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 w:themeFill="background1"/>
        <w:jc w:val="center"/>
        <w:rPr>
          <w:sz w:val="26"/>
          <w:szCs w:val="26"/>
        </w:rPr>
      </w:pPr>
      <w:r>
        <w:rPr>
          <w:b/>
          <w:sz w:val="26"/>
          <w:szCs w:val="26"/>
        </w:rPr>
        <w:t>АДМИНИСТРАЦИЯ ГОРОДА ШАРЫПОВО</w:t>
      </w:r>
    </w:p>
    <w:p>
      <w:pPr>
        <w:pStyle w:val="Normal"/>
        <w:shd w:val="clear" w:color="auto" w:fill="FFFFFF" w:themeFill="background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hd w:val="clear" w:color="auto" w:fill="FFFFFF" w:themeFill="background1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ПРОТОКОЛ </w:t>
      </w:r>
    </w:p>
    <w:p>
      <w:pPr>
        <w:pStyle w:val="Normal"/>
        <w:shd w:val="clear" w:color="auto" w:fill="FFFFFF" w:themeFill="background1"/>
        <w:jc w:val="center"/>
        <w:rPr>
          <w:sz w:val="26"/>
          <w:szCs w:val="26"/>
        </w:rPr>
      </w:pPr>
      <w:r>
        <w:rPr>
          <w:sz w:val="26"/>
          <w:szCs w:val="26"/>
        </w:rPr>
        <w:t>комиссии по рассмотрению вопросов размещения временных</w:t>
      </w:r>
    </w:p>
    <w:p>
      <w:pPr>
        <w:pStyle w:val="Normal"/>
        <w:shd w:val="clear" w:color="auto" w:fill="FFFFFF" w:themeFill="background1"/>
        <w:jc w:val="center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сооружений и нестационарных торговых объектов на территории муниципального образования города Шарыпово </w:t>
      </w:r>
      <w:r>
        <w:rPr>
          <w:color w:val="000000"/>
          <w:sz w:val="26"/>
          <w:szCs w:val="26"/>
        </w:rPr>
        <w:t>Красноярского края</w:t>
      </w:r>
    </w:p>
    <w:p>
      <w:pPr>
        <w:pStyle w:val="Normal"/>
        <w:shd w:val="clear" w:color="auto" w:fill="FFFFFF" w:themeFill="background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1"/>
        <w:gridCol w:w="3012"/>
        <w:gridCol w:w="260"/>
        <w:gridCol w:w="304"/>
        <w:gridCol w:w="2966"/>
        <w:gridCol w:w="2634"/>
        <w:gridCol w:w="106"/>
      </w:tblGrid>
      <w:tr>
        <w:trPr>
          <w:trHeight w:val="293" w:hRule="atLeast"/>
        </w:trPr>
        <w:tc>
          <w:tcPr>
            <w:tcW w:w="3647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  <w:t>апреля 2024г.   в  09:00</w:t>
            </w:r>
          </w:p>
        </w:tc>
        <w:tc>
          <w:tcPr>
            <w:tcW w:w="2966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г. Шарыпово</w:t>
            </w:r>
          </w:p>
        </w:tc>
        <w:tc>
          <w:tcPr>
            <w:tcW w:w="2634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                        №   </w:t>
            </w:r>
            <w:r>
              <w:rPr>
                <w:sz w:val="26"/>
                <w:szCs w:val="26"/>
              </w:rPr>
              <w:t>60</w:t>
            </w:r>
          </w:p>
        </w:tc>
        <w:tc>
          <w:tcPr>
            <w:tcW w:w="10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93" w:hRule="atLeast"/>
        </w:trPr>
        <w:tc>
          <w:tcPr>
            <w:tcW w:w="71" w:type="dxa"/>
            <w:tcBorders/>
          </w:tcPr>
          <w:p>
            <w:pPr>
              <w:pStyle w:val="Normal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272" w:type="dxa"/>
            <w:gridSpan w:val="2"/>
            <w:tcBorders/>
            <w:shd w:color="auto" w:fill="auto" w:val="clear"/>
          </w:tcPr>
          <w:p>
            <w:pPr>
              <w:pStyle w:val="Normal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010" w:type="dxa"/>
            <w:gridSpan w:val="4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0" w:leader="none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494" w:hRule="atLeast"/>
        </w:trPr>
        <w:tc>
          <w:tcPr>
            <w:tcW w:w="3083" w:type="dxa"/>
            <w:gridSpan w:val="2"/>
            <w:tcBorders/>
            <w:shd w:color="auto" w:fill="auto" w:val="clear"/>
          </w:tcPr>
          <w:p>
            <w:pPr>
              <w:pStyle w:val="Normal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Председательствовал:</w:t>
            </w:r>
          </w:p>
          <w:p>
            <w:pPr>
              <w:pStyle w:val="Normal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Присутствовали: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Орлова Елена Николаевна</w:t>
            </w:r>
          </w:p>
        </w:tc>
        <w:tc>
          <w:tcPr>
            <w:tcW w:w="6164" w:type="dxa"/>
            <w:gridSpan w:val="4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-108" w:leader="none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Саюшев Дмитрий Викторович – </w:t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Первый заместитель Главы города Шарыпово, председатель комиссии;   </w:t>
            </w:r>
          </w:p>
          <w:p>
            <w:pPr>
              <w:pStyle w:val="Normal"/>
              <w:snapToGrid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snapToGrid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отдела экономики и планирования Администрации города Шарыпово, заместитель                         председателя комиссии;</w:t>
            </w:r>
          </w:p>
        </w:tc>
        <w:tc>
          <w:tcPr>
            <w:tcW w:w="10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37" w:hRule="atLeast"/>
        </w:trPr>
        <w:tc>
          <w:tcPr>
            <w:tcW w:w="3083" w:type="dxa"/>
            <w:gridSpan w:val="2"/>
            <w:tcBorders/>
            <w:shd w:color="auto" w:fill="auto" w:val="clea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Жаркова Лариса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Геннадьевна               </w:t>
            </w:r>
          </w:p>
        </w:tc>
        <w:tc>
          <w:tcPr>
            <w:tcW w:w="6164" w:type="dxa"/>
            <w:gridSpan w:val="4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>
            <w:pPr>
              <w:pStyle w:val="Normal"/>
              <w:snapToGrid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главный специалист по вопросам развития предпринимательства и потребительского рынка отдела экономики и планирования Администрации города Шарыпово, секретарь комиссии;                                                          </w:t>
            </w:r>
          </w:p>
          <w:p>
            <w:pPr>
              <w:pStyle w:val="Normal"/>
              <w:snapToGrid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76" w:hRule="atLeast"/>
        </w:trPr>
        <w:tc>
          <w:tcPr>
            <w:tcW w:w="308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Шайганова Ирина Викторовна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 Ирина Алексеевна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164" w:type="dxa"/>
            <w:gridSpan w:val="4"/>
            <w:tcBorders/>
            <w:shd w:color="auto" w:fill="auto" w:val="clear"/>
          </w:tcPr>
          <w:tbl>
            <w:tblPr>
              <w:tblW w:w="5972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5972"/>
            </w:tblGrid>
            <w:tr>
              <w:trPr>
                <w:trHeight w:val="186" w:hRule="atLeast"/>
              </w:trPr>
              <w:tc>
                <w:tcPr>
                  <w:tcW w:w="5972" w:type="dxa"/>
                  <w:tcBorders/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ind w:left="-54"/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- директор муниципального казенного учреждения «Служба городского хозяйства»;</w:t>
                  </w:r>
                </w:p>
                <w:p>
                  <w:pPr>
                    <w:pStyle w:val="Normal"/>
                    <w:widowControl w:val="false"/>
                    <w:snapToGrid w:val="false"/>
                    <w:ind w:left="-54"/>
                    <w:jc w:val="both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</w:r>
                </w:p>
                <w:p>
                  <w:pPr>
                    <w:pStyle w:val="Normal"/>
                    <w:widowControl w:val="false"/>
                    <w:snapToGrid w:val="false"/>
                    <w:ind w:left="-54"/>
                    <w:jc w:val="both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- начальник отдела по земельно-имущественным отношениям Комитета по управлению муниципальным имуществом и земельными отношениями Администрации города Шарыпово;</w:t>
                  </w:r>
                </w:p>
                <w:p>
                  <w:pPr>
                    <w:pStyle w:val="Normal"/>
                    <w:widowControl w:val="false"/>
                    <w:snapToGrid w:val="false"/>
                    <w:ind w:left="-54"/>
                    <w:jc w:val="both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</w:r>
                </w:p>
              </w:tc>
            </w:tr>
          </w:tbl>
          <w:p>
            <w:pPr>
              <w:pStyle w:val="Normal"/>
              <w:snapToGrid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54" w:hRule="atLeast"/>
        </w:trPr>
        <w:tc>
          <w:tcPr>
            <w:tcW w:w="3083" w:type="dxa"/>
            <w:gridSpan w:val="2"/>
            <w:tcBorders/>
            <w:shd w:color="auto" w:fill="auto" w:val="clear"/>
          </w:tcPr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  <w:t>Сухинин Никита</w:t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  <w:t>Николаевич</w:t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b w:val="false"/>
                <w:bCs w:val="false"/>
                <w:color w:val="000000"/>
                <w:sz w:val="26"/>
                <w:szCs w:val="26"/>
              </w:rPr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b w:val="false"/>
                <w:bCs w:val="false"/>
                <w:color w:val="000000"/>
                <w:sz w:val="26"/>
                <w:szCs w:val="26"/>
              </w:rPr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  <w:t>Тепляков Виктор</w:t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  <w:t>Анатольевич</w:t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b w:val="false"/>
                <w:bCs w:val="false"/>
                <w:color w:val="000000"/>
                <w:sz w:val="26"/>
                <w:szCs w:val="26"/>
              </w:rPr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  <w:t>Жилейкин Александр</w:t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  <w:t>Семенович</w:t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b w:val="false"/>
                <w:bCs w:val="false"/>
                <w:color w:val="000000"/>
                <w:sz w:val="26"/>
                <w:szCs w:val="26"/>
              </w:rPr>
            </w:r>
          </w:p>
        </w:tc>
        <w:tc>
          <w:tcPr>
            <w:tcW w:w="6164" w:type="dxa"/>
            <w:gridSpan w:val="4"/>
            <w:tcBorders/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отдела архитектуры и градостроительства Администрации города Шарыпово </w:t>
            </w:r>
            <w:r>
              <w:rPr>
                <w:color w:val="000000"/>
                <w:sz w:val="26"/>
                <w:szCs w:val="26"/>
              </w:rPr>
              <w:t>(по согласованию);</w:t>
            </w:r>
          </w:p>
          <w:p>
            <w:pPr>
              <w:pStyle w:val="Normal"/>
              <w:snapToGrid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snapToGrid w:val="false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начальник юридического отдела Администрации города Шарыпово.</w:t>
            </w:r>
          </w:p>
          <w:p>
            <w:pPr>
              <w:pStyle w:val="Normal"/>
              <w:snapToGrid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snapToGrid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депутат Шарыповского городского Совета депутатов.</w:t>
            </w:r>
          </w:p>
        </w:tc>
        <w:tc>
          <w:tcPr>
            <w:tcW w:w="10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ConsPlusTitle"/>
        <w:shd w:val="clear" w:color="auto" w:fill="FFFFFF" w:themeFill="background1"/>
        <w:ind w:firstLine="709"/>
        <w:jc w:val="both"/>
        <w:rPr>
          <w:rStyle w:val="Strong"/>
          <w:color w:val="000000"/>
          <w:sz w:val="26"/>
          <w:szCs w:val="26"/>
        </w:rPr>
      </w:pPr>
      <w:r>
        <w:rPr>
          <w:b w:val="false"/>
          <w:sz w:val="26"/>
          <w:szCs w:val="26"/>
        </w:rPr>
        <w:t>Состав комиссии утвержден</w:t>
      </w:r>
      <w:r>
        <w:rPr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</w:rPr>
        <w:t xml:space="preserve">Распоряжением </w:t>
      </w:r>
      <w:r>
        <w:rPr>
          <w:rStyle w:val="Strong"/>
          <w:b/>
          <w:color w:val="000000"/>
          <w:sz w:val="26"/>
          <w:szCs w:val="26"/>
        </w:rPr>
        <w:t>Администрации города Шарыпово от 13.11.2017 № 1495 «</w:t>
      </w:r>
      <w:r>
        <w:rPr>
          <w:b w:val="false"/>
          <w:sz w:val="26"/>
          <w:szCs w:val="26"/>
        </w:rPr>
        <w:t xml:space="preserve">О комиссии по рассмотрению вопросов размещения временных сооружений и нестационарных торговых объектов </w:t>
      </w:r>
      <w:r>
        <w:rPr>
          <w:b w:val="false"/>
          <w:bCs w:val="false"/>
          <w:sz w:val="26"/>
          <w:szCs w:val="26"/>
        </w:rPr>
        <w:t>на территории муниципального образования</w:t>
      </w:r>
      <w:r>
        <w:rPr>
          <w:b w:val="false"/>
          <w:color w:val="000000"/>
          <w:sz w:val="26"/>
          <w:szCs w:val="26"/>
        </w:rPr>
        <w:t xml:space="preserve"> города Шарыпово Красноярского края</w:t>
      </w:r>
      <w:r>
        <w:rPr>
          <w:rStyle w:val="Strong"/>
          <w:b/>
          <w:color w:val="000000"/>
          <w:sz w:val="26"/>
          <w:szCs w:val="26"/>
        </w:rPr>
        <w:t>» (далее - Комиссия).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Кворум для заседания комиссии имеется, заседание комиссии правомочно.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 xml:space="preserve">Повестка заседания: </w:t>
      </w:r>
    </w:p>
    <w:p>
      <w:pPr>
        <w:pStyle w:val="NoSpacing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1. </w:t>
      </w:r>
      <w:r>
        <w:rPr>
          <w:rFonts w:eastAsia="Times New Roman" w:ascii="Times New Roman" w:hAnsi="Times New Roman"/>
          <w:bCs/>
          <w:sz w:val="26"/>
          <w:szCs w:val="26"/>
          <w:lang w:eastAsia="ru-RU"/>
        </w:rPr>
        <w:t xml:space="preserve">Рассмотрение поступивших заявлений от хозяйствующих субъектов в </w:t>
      </w:r>
      <w:r>
        <w:rPr>
          <w:rFonts w:eastAsia="Times New Roman" w:ascii="Times New Roman" w:hAnsi="Times New Roman"/>
          <w:sz w:val="26"/>
          <w:szCs w:val="26"/>
          <w:lang w:eastAsia="ru-RU"/>
        </w:rPr>
        <w:t>Администрацию города Шарыпово</w:t>
      </w:r>
      <w:r>
        <w:rPr>
          <w:rFonts w:eastAsia="Times New Roman" w:ascii="Times New Roman" w:hAnsi="Times New Roman"/>
          <w:bCs/>
          <w:sz w:val="26"/>
          <w:szCs w:val="26"/>
          <w:lang w:eastAsia="ru-RU"/>
        </w:rPr>
        <w:t>, относительно мест размещения временных сооружений на территории города Шарыпово, согласно Постановлению Администрации города Шарыпово от 07.06.2017 № 100 «Об утверждении Положения о порядке размещения временных сооружений на территории муниципального образования города Шарыпово Красноярского края» (далее - Положение).</w:t>
      </w:r>
    </w:p>
    <w:p>
      <w:pPr>
        <w:pStyle w:val="NoSpacing"/>
        <w:shd w:val="clear" w:color="auto" w:fill="FFFFFF" w:themeFill="background1"/>
        <w:ind w:firstLine="709"/>
        <w:jc w:val="both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</w:r>
    </w:p>
    <w:p>
      <w:pPr>
        <w:pStyle w:val="NoSpacing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u w:val="single"/>
        </w:rPr>
        <w:t>Слушали:</w:t>
      </w:r>
    </w:p>
    <w:p>
      <w:pPr>
        <w:pStyle w:val="Normal"/>
        <w:widowControl w:val="false"/>
        <w:ind w:firstLine="709"/>
        <w:jc w:val="both"/>
        <w:rPr>
          <w:rStyle w:val="Style14"/>
          <w:b w:val="false"/>
          <w:bCs w:val="false"/>
          <w:color w:val="000000"/>
          <w:sz w:val="26"/>
          <w:szCs w:val="26"/>
        </w:rPr>
      </w:pPr>
      <w:r>
        <w:rPr>
          <w:sz w:val="26"/>
          <w:szCs w:val="26"/>
        </w:rPr>
        <w:t>Докладчик:</w:t>
      </w:r>
      <w:bookmarkStart w:id="0" w:name="__DdeLink__9757_3171882481"/>
      <w:bookmarkEnd w:id="0"/>
      <w:r>
        <w:rPr>
          <w:sz w:val="26"/>
          <w:szCs w:val="26"/>
        </w:rPr>
        <w:t xml:space="preserve"> Орлова Елена Николаевна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</w:r>
      <w:bookmarkStart w:id="1" w:name="_Hlk94088053"/>
      <w:bookmarkStart w:id="2" w:name="_Hlk94088053"/>
    </w:p>
    <w:p>
      <w:pPr>
        <w:pStyle w:val="Normal"/>
        <w:ind w:firstLine="714"/>
        <w:jc w:val="both"/>
        <w:rPr>
          <w:sz w:val="26"/>
          <w:szCs w:val="26"/>
        </w:rPr>
      </w:pPr>
      <w:bookmarkStart w:id="3" w:name="_Hlk129069362"/>
      <w:r>
        <w:rPr>
          <w:b/>
          <w:sz w:val="26"/>
          <w:szCs w:val="26"/>
        </w:rPr>
        <w:t xml:space="preserve">Вопрос № 1: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1</w:t>
      </w:r>
      <w:r>
        <w:rPr>
          <w:b/>
          <w:color w:val="000000"/>
          <w:sz w:val="26"/>
          <w:szCs w:val="26"/>
        </w:rPr>
        <w:t xml:space="preserve">. 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На рассмотрение комиссии поступило заявление от 28.03.2024 № 02-41/693, от </w:t>
      </w:r>
      <w:r>
        <w:rPr>
          <w:b/>
          <w:sz w:val="26"/>
          <w:szCs w:val="26"/>
        </w:rPr>
        <w:t xml:space="preserve">ИП Воложаниной Евгении Владимировны, </w:t>
      </w:r>
      <w:r>
        <w:rPr>
          <w:sz w:val="26"/>
          <w:szCs w:val="26"/>
        </w:rPr>
        <w:t>ИНН 246513229920,</w:t>
      </w:r>
      <w:r>
        <w:rPr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о заключении договора</w:t>
      </w:r>
      <w:r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 xml:space="preserve">на размещение </w:t>
      </w:r>
      <w:bookmarkStart w:id="4" w:name="_Hlk163630216"/>
      <w:r>
        <w:rPr>
          <w:sz w:val="26"/>
          <w:szCs w:val="26"/>
        </w:rPr>
        <w:t>нестационарного торгового объекта</w:t>
      </w:r>
      <w:bookmarkEnd w:id="4"/>
      <w:r>
        <w:rPr>
          <w:sz w:val="26"/>
          <w:szCs w:val="26"/>
        </w:rPr>
        <w:t xml:space="preserve"> на земельном участке:</w:t>
      </w:r>
    </w:p>
    <w:p>
      <w:pPr>
        <w:pStyle w:val="Normal"/>
        <w:ind w:firstLine="709"/>
        <w:jc w:val="both"/>
        <w:rPr>
          <w:sz w:val="26"/>
          <w:szCs w:val="26"/>
        </w:rPr>
      </w:pPr>
      <w:bookmarkStart w:id="5" w:name="_Hlk164931621"/>
      <w:r>
        <w:rPr>
          <w:sz w:val="26"/>
          <w:szCs w:val="26"/>
        </w:rPr>
        <w:t>- адресный ориентир расположения временного сооружения: Красноярский край, г.Шарыпово, мкр. 6, 21Б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площадь временного сооружения – 6 кв.м;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площадь запрашиваемого земельного участка – 6 кв.м;</w:t>
      </w:r>
    </w:p>
    <w:p>
      <w:pPr>
        <w:pStyle w:val="Normal"/>
        <w:ind w:firstLine="709"/>
        <w:jc w:val="both"/>
        <w:rPr>
          <w:sz w:val="26"/>
          <w:szCs w:val="26"/>
        </w:rPr>
      </w:pPr>
      <w:bookmarkStart w:id="6" w:name="_Hlk164931621"/>
      <w:r>
        <w:rPr>
          <w:sz w:val="26"/>
          <w:szCs w:val="26"/>
        </w:rPr>
        <w:t>- вид разрешенного использования – киоск – временное сооружение закрытого типа без зала обслуживания и подсобного помещения.</w:t>
      </w:r>
      <w:bookmarkEnd w:id="6"/>
    </w:p>
    <w:p>
      <w:pPr>
        <w:pStyle w:val="Normal"/>
        <w:tabs>
          <w:tab w:val="clear" w:pos="708"/>
          <w:tab w:val="left" w:pos="567" w:leader="none"/>
          <w:tab w:val="left" w:pos="3978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Решили:</w:t>
      </w:r>
      <w:r>
        <w:rPr>
          <w:b/>
          <w:sz w:val="26"/>
          <w:szCs w:val="26"/>
        </w:rPr>
        <w:t xml:space="preserve"> 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>1.1</w:t>
      </w:r>
      <w:r>
        <w:rPr>
          <w:sz w:val="26"/>
          <w:szCs w:val="26"/>
        </w:rPr>
        <w:t xml:space="preserve">. </w:t>
      </w:r>
      <w:r>
        <w:rPr>
          <w:b/>
          <w:bCs/>
          <w:sz w:val="26"/>
          <w:szCs w:val="26"/>
        </w:rPr>
        <w:t>Согласовать и предоставить ИП Воложаниной Е.В.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место для размещения нестационарного торгового объекта </w:t>
      </w:r>
      <w:r>
        <w:rPr>
          <w:b/>
          <w:bCs/>
          <w:color w:val="000000"/>
          <w:sz w:val="26"/>
          <w:szCs w:val="26"/>
        </w:rPr>
        <w:t>сроком до 01.10.2026 года,</w:t>
      </w:r>
      <w:r>
        <w:rPr>
          <w:color w:val="000000"/>
          <w:sz w:val="26"/>
          <w:szCs w:val="26"/>
        </w:rPr>
        <w:t xml:space="preserve"> при условии согласования внешнего вида временного сооружения с Отделом архитектуры и градостроительства, на земельном участке: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адресный ориентир расположения временного сооружения: Красноярский край, г.Шарыпово, мкр. 6, 21Б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площадь временного сооружения – 6 кв.м;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площадь предоставлеямого земельного участка – 12 кв.м;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вид разрешенного использования – киоск – временное сооружение закрытого типа без зала обслуживания и подсобного помещения.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bookmarkStart w:id="7" w:name="_Hlk164934108"/>
      <w:r>
        <w:rPr>
          <w:b/>
          <w:bCs/>
          <w:color w:val="000000"/>
          <w:sz w:val="26"/>
          <w:szCs w:val="26"/>
        </w:rPr>
        <w:t>1.2. Отделу архитектуры и градостроительства</w:t>
      </w:r>
      <w:r>
        <w:rPr>
          <w:color w:val="000000"/>
          <w:sz w:val="26"/>
          <w:szCs w:val="26"/>
        </w:rPr>
        <w:t>: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осуществить выезд для определения места, адресного ориентира, общей площади запрашиваемого земельного участка для размещения временного сооружения;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bookmarkStart w:id="8" w:name="_Hlk164934108"/>
      <w:r>
        <w:rPr>
          <w:color w:val="000000"/>
          <w:sz w:val="26"/>
          <w:szCs w:val="26"/>
        </w:rPr>
        <w:t>- выкопировку из адресного плана земельного участка для размещения временного сооружения предоставить в Отдел экономики и планирования.</w:t>
      </w:r>
      <w:bookmarkEnd w:id="8"/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color w:val="000000"/>
          <w:spacing w:val="-1"/>
          <w:sz w:val="26"/>
          <w:szCs w:val="26"/>
        </w:rPr>
      </w:pPr>
      <w:r>
        <w:rPr>
          <w:b/>
          <w:bCs/>
          <w:color w:val="000000"/>
          <w:spacing w:val="-1"/>
          <w:sz w:val="26"/>
          <w:szCs w:val="26"/>
        </w:rPr>
        <w:t>1.3.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Отделу экономики и планирования</w:t>
      </w:r>
      <w:r>
        <w:rPr>
          <w:b/>
          <w:bCs/>
          <w:color w:themeColor="text1" w:val="000000"/>
          <w:spacing w:val="-1"/>
          <w:sz w:val="26"/>
          <w:szCs w:val="26"/>
        </w:rPr>
        <w:t xml:space="preserve"> </w:t>
      </w:r>
      <w:r>
        <w:rPr>
          <w:color w:themeColor="text1" w:val="000000"/>
          <w:spacing w:val="-1"/>
          <w:sz w:val="26"/>
          <w:szCs w:val="26"/>
        </w:rPr>
        <w:t xml:space="preserve">внести соответствующие изменения в Схему размещения нестационарных торговых объектов, утвержденную постановлением Администрации города Шарыпово </w:t>
      </w:r>
      <w:r>
        <w:rPr>
          <w:bCs/>
          <w:sz w:val="26"/>
          <w:szCs w:val="26"/>
        </w:rPr>
        <w:t xml:space="preserve">от 02.10.2017 № 182 </w:t>
      </w:r>
      <w:r>
        <w:rPr>
          <w:sz w:val="26"/>
          <w:szCs w:val="26"/>
        </w:rPr>
        <w:t>«</w:t>
      </w:r>
      <w:r>
        <w:rPr>
          <w:bCs/>
          <w:sz w:val="26"/>
          <w:szCs w:val="26"/>
        </w:rPr>
        <w:t>Об утверждении схемы размещения нестационарных торговых объектов на территории муниципального образования города Шарыпово».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pacing w:val="-1"/>
          <w:sz w:val="26"/>
          <w:szCs w:val="26"/>
        </w:rPr>
      </w:pPr>
      <w:r>
        <w:rPr>
          <w:b/>
          <w:sz w:val="26"/>
          <w:szCs w:val="26"/>
        </w:rPr>
        <w:t>1.4.</w:t>
      </w:r>
      <w:r>
        <w:rPr>
          <w:sz w:val="26"/>
          <w:szCs w:val="26"/>
        </w:rPr>
        <w:t xml:space="preserve"> </w:t>
      </w:r>
      <w:r>
        <w:rPr>
          <w:b/>
          <w:bCs/>
          <w:color w:val="000000"/>
          <w:spacing w:val="-1"/>
          <w:sz w:val="26"/>
          <w:szCs w:val="26"/>
        </w:rPr>
        <w:t xml:space="preserve">КУМИиЗО </w:t>
      </w:r>
      <w:r>
        <w:rPr>
          <w:color w:val="000000"/>
          <w:spacing w:val="-1"/>
          <w:sz w:val="26"/>
          <w:szCs w:val="26"/>
        </w:rPr>
        <w:t>Администрации города Шарыпово з</w:t>
      </w:r>
      <w:r>
        <w:rPr>
          <w:sz w:val="26"/>
          <w:szCs w:val="26"/>
        </w:rPr>
        <w:t xml:space="preserve">аключить договор на установку и эксплуатацию временного сооружения с ИП Воложаниной Е.В. </w:t>
      </w:r>
      <w:r>
        <w:rPr>
          <w:b/>
          <w:bCs/>
          <w:sz w:val="26"/>
          <w:szCs w:val="26"/>
        </w:rPr>
        <w:t>сроком договора до 01.10.2026 года.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1.5.  </w:t>
      </w:r>
      <w:bookmarkStart w:id="9" w:name="_Hlk164934195"/>
      <w:r>
        <w:rPr>
          <w:rStyle w:val="Extendedtext-short"/>
          <w:b/>
          <w:sz w:val="26"/>
          <w:szCs w:val="26"/>
        </w:rPr>
        <w:t>Х</w:t>
      </w:r>
      <w:r>
        <w:rPr>
          <w:b/>
          <w:sz w:val="26"/>
          <w:szCs w:val="26"/>
        </w:rPr>
        <w:t>озяйствующему субъекту ИП Воложаниной Е.В.:</w:t>
      </w:r>
      <w:bookmarkEnd w:id="9"/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согласовать внешний вид временного сооружения с отделом архитектуры и градостроительства Администрации города Шарыпово;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установить рядом с киоском урну для мусора закрытого типа.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sz w:val="26"/>
          <w:szCs w:val="26"/>
        </w:rPr>
      </w:pPr>
      <w:r>
        <w:rPr>
          <w:color w:val="000000"/>
          <w:sz w:val="26"/>
          <w:szCs w:val="26"/>
        </w:rPr>
        <w:t>После заключения договора:</w:t>
      </w:r>
    </w:p>
    <w:p>
      <w:pPr>
        <w:pStyle w:val="Normal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- своевременно производить уборку прилегающей территории в радиусе 15 метров по периметру отведенной территории, или границ проезжей части дорог, зданий и сооружений;</w:t>
      </w:r>
    </w:p>
    <w:p>
      <w:pPr>
        <w:pStyle w:val="Normal"/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р</w:t>
      </w:r>
      <w:r>
        <w:rPr>
          <w:bCs/>
          <w:color w:val="000000"/>
          <w:sz w:val="26"/>
          <w:szCs w:val="26"/>
        </w:rPr>
        <w:t>азмещение временных объектов должно соответствовать строительным, санитарно-эпидемиологическим, противопожарным требованиям, требованиям технических регламентов.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Голосовали по Вопросу № 1: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sz w:val="26"/>
          <w:szCs w:val="26"/>
        </w:rPr>
      </w:pPr>
      <w:bookmarkStart w:id="10" w:name="_Hlk129069362"/>
      <w:r>
        <w:rPr>
          <w:bCs/>
          <w:sz w:val="26"/>
          <w:szCs w:val="26"/>
        </w:rPr>
        <w:t>«за» - 8 чел., «против» - 0 чел., «воздержались» - 0 чел.</w:t>
      </w:r>
      <w:bookmarkEnd w:id="10"/>
    </w:p>
    <w:p>
      <w:pPr>
        <w:pStyle w:val="Normal"/>
        <w:ind w:firstLine="709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ind w:firstLine="714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Вопрос № 2: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2. 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На рассмотрение комиссии поступило заявление от 15.05.2024 № 02-41/873, хозяйствующий субъект: </w:t>
      </w:r>
      <w:r>
        <w:rPr>
          <w:b/>
          <w:sz w:val="26"/>
          <w:szCs w:val="26"/>
        </w:rPr>
        <w:t xml:space="preserve">ИП Малеев Владимир Анатольевич, </w:t>
      </w:r>
      <w:r>
        <w:rPr>
          <w:sz w:val="26"/>
          <w:szCs w:val="26"/>
        </w:rPr>
        <w:t>ИНН 245900536764,</w:t>
      </w:r>
      <w:r>
        <w:rPr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о заключении договора</w:t>
      </w:r>
      <w:r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>на размещение нестационарного торгового объекта на земельном участке: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bookmarkStart w:id="11" w:name="_Hlk164932792"/>
      <w:r>
        <w:rPr>
          <w:sz w:val="26"/>
          <w:szCs w:val="26"/>
        </w:rPr>
        <w:t>адресный ориентир расположения временного сооружения: Красноярский край, г.Шарыпово, ул. Горького, район поликлиники;</w:t>
      </w:r>
      <w:bookmarkEnd w:id="11"/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площадь временного сооружения – 1 кв.м;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площадь запрашиваемого земельного участка – 2 кв.м;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вид разрешенного использования – передвижная бочка – передвижное сооружение, предназначенное для мелкорозничной торговли квасом.</w:t>
      </w:r>
    </w:p>
    <w:p>
      <w:pPr>
        <w:pStyle w:val="Normal"/>
        <w:tabs>
          <w:tab w:val="clear" w:pos="708"/>
          <w:tab w:val="left" w:pos="567" w:leader="none"/>
          <w:tab w:val="left" w:pos="3978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Решили:</w:t>
      </w:r>
      <w:r>
        <w:rPr>
          <w:b/>
          <w:sz w:val="26"/>
          <w:szCs w:val="26"/>
        </w:rPr>
        <w:t xml:space="preserve"> </w:t>
      </w:r>
      <w:bookmarkEnd w:id="2"/>
    </w:p>
    <w:p>
      <w:pPr>
        <w:pStyle w:val="Normal"/>
        <w:ind w:firstLine="709"/>
        <w:jc w:val="both"/>
        <w:rPr>
          <w:bCs/>
          <w:color w:val="000000"/>
          <w:sz w:val="26"/>
          <w:szCs w:val="26"/>
        </w:rPr>
      </w:pPr>
      <w:r>
        <w:rPr>
          <w:b/>
          <w:sz w:val="26"/>
          <w:szCs w:val="26"/>
        </w:rPr>
        <w:t>2.1</w:t>
      </w:r>
      <w:r>
        <w:rPr>
          <w:sz w:val="26"/>
          <w:szCs w:val="26"/>
        </w:rPr>
        <w:t xml:space="preserve">. Отказать </w:t>
      </w:r>
      <w:r>
        <w:rPr>
          <w:b/>
          <w:sz w:val="26"/>
          <w:szCs w:val="26"/>
        </w:rPr>
        <w:t>ИП Малееву В.А.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в заключении договора на размещение нестационарного торгового объекта на основании </w:t>
      </w:r>
      <w:r>
        <w:rPr>
          <w:bCs/>
          <w:color w:val="000000"/>
          <w:sz w:val="26"/>
          <w:szCs w:val="26"/>
        </w:rPr>
        <w:t>подпункта 8 пункта 9 Положения:</w:t>
      </w:r>
    </w:p>
    <w:p>
      <w:pPr>
        <w:pStyle w:val="Normal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«8) предполагаемое размещение временного сооружения противоречит требованиям законодательства, а также градостроительным нормам и правилам».</w:t>
      </w:r>
    </w:p>
    <w:p>
      <w:pPr>
        <w:pStyle w:val="Normal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2.2.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КУМИиЗО:</w:t>
      </w:r>
    </w:p>
    <w:p>
      <w:pPr>
        <w:pStyle w:val="Normal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уведомить ИП Малеева В.А. об отказе в размещении нестационарного торгового объекта;</w:t>
      </w:r>
    </w:p>
    <w:p>
      <w:pPr>
        <w:pStyle w:val="Normal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копию ответа направить секретарю комиссии.</w:t>
      </w:r>
    </w:p>
    <w:p>
      <w:pPr>
        <w:pStyle w:val="Normal"/>
        <w:ind w:firstLine="709"/>
        <w:jc w:val="both"/>
        <w:rPr>
          <w:b/>
          <w:bCs/>
          <w:color w:val="000000"/>
          <w:sz w:val="26"/>
          <w:szCs w:val="26"/>
          <w:u w:val="single"/>
        </w:rPr>
      </w:pPr>
      <w:r>
        <w:rPr>
          <w:b/>
          <w:bCs/>
          <w:color w:val="000000"/>
          <w:sz w:val="26"/>
          <w:szCs w:val="26"/>
          <w:u w:val="single"/>
        </w:rPr>
      </w:r>
    </w:p>
    <w:p>
      <w:pPr>
        <w:pStyle w:val="Normal"/>
        <w:ind w:firstLine="709"/>
        <w:jc w:val="both"/>
        <w:rPr>
          <w:b/>
          <w:bCs/>
          <w:color w:val="000000"/>
          <w:sz w:val="26"/>
          <w:szCs w:val="26"/>
          <w:u w:val="single"/>
        </w:rPr>
      </w:pPr>
      <w:r>
        <w:rPr>
          <w:b/>
          <w:bCs/>
          <w:color w:val="000000"/>
          <w:sz w:val="26"/>
          <w:szCs w:val="26"/>
          <w:u w:val="single"/>
        </w:rPr>
        <w:t>Голосовали по Вопросу № 2: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«за» - 8 чел., «против» - 0 чел., «воздержались» - 0 чел.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14"/>
        <w:jc w:val="both"/>
        <w:rPr>
          <w:b/>
          <w:sz w:val="26"/>
          <w:szCs w:val="26"/>
        </w:rPr>
      </w:pPr>
      <w:bookmarkStart w:id="12" w:name="_Hlk150325914"/>
      <w:r>
        <w:rPr>
          <w:b/>
          <w:sz w:val="26"/>
          <w:szCs w:val="26"/>
        </w:rPr>
        <w:t xml:space="preserve">Вопрос № 3: 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6"/>
          <w:szCs w:val="26"/>
        </w:rPr>
      </w:pPr>
      <w:r>
        <w:rPr>
          <w:b/>
          <w:bCs/>
          <w:sz w:val="26"/>
          <w:szCs w:val="26"/>
        </w:rPr>
        <w:t>3.</w:t>
      </w:r>
      <w:r>
        <w:rPr>
          <w:sz w:val="26"/>
          <w:szCs w:val="26"/>
        </w:rPr>
        <w:t xml:space="preserve"> </w:t>
      </w:r>
      <w:r>
        <w:rPr>
          <w:color w:themeColor="text1" w:val="000000"/>
          <w:sz w:val="26"/>
          <w:szCs w:val="26"/>
        </w:rPr>
        <w:t xml:space="preserve">На рассмотрение комиссии поступило заявление от 09.04.2024 № 02-41/801 от </w:t>
      </w:r>
      <w:r>
        <w:rPr>
          <w:b/>
          <w:bCs/>
          <w:color w:themeColor="text1" w:val="000000"/>
          <w:sz w:val="26"/>
          <w:szCs w:val="26"/>
        </w:rPr>
        <w:t>ИП</w:t>
      </w:r>
      <w:r>
        <w:rPr>
          <w:color w:themeColor="text1" w:val="000000"/>
          <w:sz w:val="26"/>
          <w:szCs w:val="26"/>
        </w:rPr>
        <w:t xml:space="preserve"> </w:t>
      </w:r>
      <w:r>
        <w:rPr>
          <w:b/>
          <w:bCs/>
          <w:color w:themeColor="text1" w:val="000000"/>
          <w:sz w:val="26"/>
          <w:szCs w:val="26"/>
        </w:rPr>
        <w:t xml:space="preserve">Калининой Инны Вячеславовны </w:t>
      </w:r>
      <w:r>
        <w:rPr>
          <w:color w:themeColor="text1" w:val="000000"/>
          <w:sz w:val="26"/>
          <w:szCs w:val="26"/>
        </w:rPr>
        <w:t xml:space="preserve">ИНН 245900481152 </w:t>
      </w:r>
      <w:r>
        <w:rPr>
          <w:b/>
          <w:bCs/>
          <w:color w:themeColor="text1" w:val="000000"/>
          <w:sz w:val="26"/>
          <w:szCs w:val="26"/>
        </w:rPr>
        <w:t>о продлении договора</w:t>
      </w:r>
      <w:r>
        <w:rPr>
          <w:color w:themeColor="text1" w:val="000000"/>
          <w:sz w:val="26"/>
          <w:szCs w:val="26"/>
        </w:rPr>
        <w:t xml:space="preserve"> на размещение временного сооружения на земельном участке: 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6"/>
          <w:szCs w:val="26"/>
        </w:rPr>
      </w:pPr>
      <w:r>
        <w:rPr>
          <w:color w:themeColor="text1" w:val="000000"/>
          <w:sz w:val="26"/>
          <w:szCs w:val="26"/>
        </w:rPr>
        <w:t>- адресный ориентир расположения временного сооружения: Красноярский край, г.Шарыпово, мкр. 3, уч. 13А по направлению северо-запад;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6"/>
          <w:szCs w:val="26"/>
        </w:rPr>
      </w:pPr>
      <w:r>
        <w:rPr>
          <w:color w:themeColor="text1" w:val="000000"/>
          <w:sz w:val="26"/>
          <w:szCs w:val="26"/>
        </w:rPr>
        <w:t>- площадь временного сооружения – 400 кв.м;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6"/>
          <w:szCs w:val="26"/>
        </w:rPr>
      </w:pPr>
      <w:r>
        <w:rPr>
          <w:color w:themeColor="text1" w:val="000000"/>
          <w:sz w:val="26"/>
          <w:szCs w:val="26"/>
        </w:rPr>
        <w:t>- площадь запрашиваемого земельного участка – 400 кв.м;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cs="Times New Roman" w:ascii="Times New Roman" w:hAnsi="Times New Roman"/>
          <w:color w:themeColor="text1" w:val="000000"/>
          <w:sz w:val="26"/>
          <w:szCs w:val="26"/>
        </w:rPr>
        <w:t xml:space="preserve">- вид разрешенного использования – </w:t>
      </w:r>
      <w:r>
        <w:rPr>
          <w:rFonts w:cs="Times New Roman" w:ascii="Times New Roman" w:hAnsi="Times New Roman"/>
          <w:bCs/>
          <w:color w:val="000000"/>
          <w:sz w:val="26"/>
          <w:szCs w:val="26"/>
        </w:rPr>
        <w:t>площадка для парковки (парковка) – специально отведенная площадка, обозначенная разметкой и не имеющая в своем составе каких-либо конструктивных элементов (в том числе механизмов), препятствующих въезду/выезду на нее, предназначенная для неохраняемой стоянки автотранспорта без взимания платы.</w:t>
      </w:r>
    </w:p>
    <w:p>
      <w:pPr>
        <w:pStyle w:val="Normal"/>
        <w:ind w:firstLine="709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</w:r>
    </w:p>
    <w:p>
      <w:pPr>
        <w:pStyle w:val="Normal"/>
        <w:ind w:firstLine="709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Решили:</w:t>
      </w:r>
      <w:r>
        <w:rPr>
          <w:b/>
          <w:bCs/>
          <w:sz w:val="26"/>
          <w:szCs w:val="26"/>
        </w:rPr>
        <w:t xml:space="preserve"> 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t>3.1. Продлить срок</w:t>
      </w:r>
      <w:r>
        <w:rPr>
          <w:sz w:val="26"/>
          <w:szCs w:val="26"/>
        </w:rPr>
        <w:t xml:space="preserve"> договора на размещение временного сооружения с ИП Калининой И.В. </w:t>
      </w:r>
      <w:r>
        <w:rPr>
          <w:b/>
          <w:bCs/>
          <w:sz w:val="26"/>
          <w:szCs w:val="26"/>
        </w:rPr>
        <w:t xml:space="preserve">до 01.10.2026 года при условии </w:t>
      </w:r>
      <w:bookmarkStart w:id="13" w:name="_Hlk164935124"/>
      <w:r>
        <w:rPr>
          <w:color w:val="000000"/>
          <w:sz w:val="26"/>
          <w:szCs w:val="26"/>
        </w:rPr>
        <w:t>выполнения примыкания существующей парковки к дорожному полотну.</w:t>
      </w:r>
      <w:bookmarkEnd w:id="13"/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3.2. Отделу архитектуры и градостроительства</w:t>
      </w:r>
      <w:r>
        <w:rPr>
          <w:color w:val="000000"/>
          <w:sz w:val="26"/>
          <w:szCs w:val="26"/>
        </w:rPr>
        <w:t>: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осуществить выезд для уточнения общей площади запрашиваемого земельного участка для размещения временного сооружения;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выкопировку из адресного плана земельного участка для размещения временного сооружения предоставить в Отдел экономики и планирования.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>3.3.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Отделу экономики и планирования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внести соответствующие изменения в Схему размещения временных сооружений согласно постановлению Администрации города Шарыпово от 10.04.2018 № 133 «Об утверждении схемы размещения временных сооружений на территории муниципального образования города Шарыпово Красноярского края».</w:t>
      </w:r>
    </w:p>
    <w:p>
      <w:pPr>
        <w:pStyle w:val="Normal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3.4. КУМИиЗО: </w:t>
      </w:r>
    </w:p>
    <w:p>
      <w:pPr>
        <w:pStyle w:val="Normal"/>
        <w:ind w:firstLine="709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z w:val="26"/>
          <w:szCs w:val="26"/>
        </w:rPr>
        <w:t xml:space="preserve">- продлить договор на размещение временных сооружений с ИП Калининой И.В. </w:t>
      </w:r>
      <w:r>
        <w:rPr>
          <w:b/>
          <w:bCs/>
          <w:color w:val="000000"/>
          <w:sz w:val="26"/>
          <w:szCs w:val="26"/>
        </w:rPr>
        <w:t>сроком до 01.10.2026 года</w:t>
      </w:r>
      <w:r>
        <w:rPr>
          <w:sz w:val="26"/>
          <w:szCs w:val="26"/>
        </w:rPr>
        <w:t>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sz w:val="26"/>
          <w:szCs w:val="26"/>
        </w:rPr>
      </w:pPr>
      <w:r>
        <w:rPr>
          <w:rStyle w:val="Extendedtext-short"/>
          <w:b/>
          <w:bCs/>
          <w:sz w:val="26"/>
          <w:szCs w:val="26"/>
        </w:rPr>
        <w:t xml:space="preserve">3.5. </w:t>
      </w:r>
      <w:r>
        <w:rPr>
          <w:rStyle w:val="Extendedtext-short"/>
          <w:b/>
          <w:sz w:val="26"/>
          <w:szCs w:val="26"/>
        </w:rPr>
        <w:t>Х</w:t>
      </w:r>
      <w:r>
        <w:rPr>
          <w:b/>
          <w:sz w:val="26"/>
          <w:szCs w:val="26"/>
        </w:rPr>
        <w:t>озяйствующему субъекту ИП Калининой И.В.: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color w:val="000000"/>
          <w:spacing w:val="3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>выполнить примыкание к дорожному полотну.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После заключения договора:</w:t>
      </w:r>
    </w:p>
    <w:p>
      <w:pPr>
        <w:pStyle w:val="Normal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- своевременно производить уборку и покос травы на прилегающей территории в радиусе 15 метров по периметру отведенной территории, или границ проезжей части дорог, зданий и сооружений;</w:t>
      </w:r>
    </w:p>
    <w:p>
      <w:pPr>
        <w:pStyle w:val="Normal"/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р</w:t>
      </w:r>
      <w:r>
        <w:rPr>
          <w:bCs/>
          <w:color w:val="000000"/>
          <w:sz w:val="26"/>
          <w:szCs w:val="26"/>
        </w:rPr>
        <w:t>азмещение временного сооружения должно соответствовать требованиям технических регламентов.</w:t>
      </w:r>
    </w:p>
    <w:p>
      <w:pPr>
        <w:pStyle w:val="Normal"/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Голосовали по Вопросу № 3: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sz w:val="26"/>
          <w:szCs w:val="26"/>
        </w:rPr>
      </w:pPr>
      <w:bookmarkStart w:id="14" w:name="_Hlk150325914"/>
      <w:r>
        <w:rPr>
          <w:bCs/>
          <w:sz w:val="26"/>
          <w:szCs w:val="26"/>
        </w:rPr>
        <w:t>«за» - 8 чел., «против» - 0 чел., «воздержались» - 0 чел.</w:t>
      </w:r>
      <w:bookmarkEnd w:id="14"/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1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Вопрос № 4: 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6"/>
          <w:szCs w:val="26"/>
        </w:rPr>
      </w:pPr>
      <w:r>
        <w:rPr>
          <w:b/>
          <w:bCs/>
          <w:sz w:val="26"/>
          <w:szCs w:val="26"/>
        </w:rPr>
        <w:t>4.</w:t>
      </w:r>
      <w:r>
        <w:rPr>
          <w:sz w:val="26"/>
          <w:szCs w:val="26"/>
        </w:rPr>
        <w:t xml:space="preserve"> </w:t>
      </w:r>
      <w:r>
        <w:rPr>
          <w:color w:themeColor="text1" w:val="000000"/>
          <w:sz w:val="26"/>
          <w:szCs w:val="26"/>
        </w:rPr>
        <w:t xml:space="preserve">На рассмотрение комиссии поступило заявление от 11.04.2024 № 02-41/845 от </w:t>
      </w:r>
      <w:r>
        <w:rPr>
          <w:b/>
          <w:bCs/>
          <w:color w:themeColor="text1" w:val="000000"/>
          <w:sz w:val="26"/>
          <w:szCs w:val="26"/>
        </w:rPr>
        <w:t>ИП</w:t>
      </w:r>
      <w:r>
        <w:rPr>
          <w:color w:themeColor="text1" w:val="000000"/>
          <w:sz w:val="26"/>
          <w:szCs w:val="26"/>
        </w:rPr>
        <w:t xml:space="preserve"> </w:t>
      </w:r>
      <w:r>
        <w:rPr>
          <w:b/>
          <w:bCs/>
          <w:color w:themeColor="text1" w:val="000000"/>
          <w:sz w:val="26"/>
          <w:szCs w:val="26"/>
        </w:rPr>
        <w:t xml:space="preserve">Павловой Людмилы Сергеевны </w:t>
      </w:r>
      <w:r>
        <w:rPr>
          <w:color w:themeColor="text1" w:val="000000"/>
          <w:sz w:val="26"/>
          <w:szCs w:val="26"/>
        </w:rPr>
        <w:t xml:space="preserve">ИНН 245900040447 </w:t>
      </w:r>
      <w:r>
        <w:rPr>
          <w:b/>
          <w:bCs/>
          <w:color w:themeColor="text1" w:val="000000"/>
          <w:sz w:val="26"/>
          <w:szCs w:val="26"/>
        </w:rPr>
        <w:t>о заключении договора</w:t>
      </w:r>
      <w:r>
        <w:rPr>
          <w:color w:themeColor="text1" w:val="000000"/>
          <w:sz w:val="26"/>
          <w:szCs w:val="26"/>
        </w:rPr>
        <w:t xml:space="preserve"> на размещение временного сооружения на земельном участке: 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6"/>
          <w:szCs w:val="26"/>
        </w:rPr>
      </w:pPr>
      <w:bookmarkStart w:id="15" w:name="_Hlk165012016"/>
      <w:r>
        <w:rPr>
          <w:color w:themeColor="text1" w:val="000000"/>
          <w:sz w:val="26"/>
          <w:szCs w:val="26"/>
        </w:rPr>
        <w:t>- адресный ориентир расположения временного сооружения: Красноярский край, г.Шарыпово, мкр. 1, у входа в стадион «Энергия»;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6"/>
          <w:szCs w:val="26"/>
        </w:rPr>
      </w:pPr>
      <w:r>
        <w:rPr>
          <w:color w:themeColor="text1" w:val="000000"/>
          <w:sz w:val="26"/>
          <w:szCs w:val="26"/>
        </w:rPr>
        <w:t>- площадь временного сооружения – не определена;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6"/>
          <w:szCs w:val="26"/>
        </w:rPr>
      </w:pPr>
      <w:r>
        <w:rPr>
          <w:color w:themeColor="text1" w:val="000000"/>
          <w:sz w:val="26"/>
          <w:szCs w:val="26"/>
        </w:rPr>
        <w:t>- площадь запрашиваемого земельного участка – не определена;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bookmarkStart w:id="16" w:name="_Hlk165012016"/>
      <w:r>
        <w:rPr>
          <w:rFonts w:cs="Times New Roman" w:ascii="Times New Roman" w:hAnsi="Times New Roman"/>
          <w:color w:themeColor="text1" w:val="000000"/>
          <w:sz w:val="26"/>
          <w:szCs w:val="26"/>
        </w:rPr>
        <w:t>- вид разрешенного использования – аттракцион – специально оборудованная площадка, размещаемая в местах отдыха населения, имеющая в своем составе карусели, качели, горки и т.п.</w:t>
      </w:r>
      <w:bookmarkEnd w:id="16"/>
    </w:p>
    <w:p>
      <w:pPr>
        <w:pStyle w:val="Normal"/>
        <w:ind w:firstLine="709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Решили:</w:t>
      </w:r>
      <w:r>
        <w:rPr>
          <w:b/>
          <w:bCs/>
          <w:sz w:val="26"/>
          <w:szCs w:val="26"/>
        </w:rPr>
        <w:t xml:space="preserve"> 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4.1. Согласовать и предоставить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ИП Павловой Л.С.</w:t>
      </w:r>
      <w:r>
        <w:rPr>
          <w:sz w:val="26"/>
          <w:szCs w:val="26"/>
        </w:rPr>
        <w:t xml:space="preserve"> место на размещение временного сооружения </w:t>
      </w:r>
      <w:r>
        <w:rPr>
          <w:b/>
          <w:bCs/>
          <w:sz w:val="26"/>
          <w:szCs w:val="26"/>
        </w:rPr>
        <w:t xml:space="preserve">сроком до 01.10.2026 года при условии </w:t>
      </w:r>
      <w:r>
        <w:rPr>
          <w:sz w:val="26"/>
          <w:szCs w:val="26"/>
        </w:rPr>
        <w:t>согласования технического решения по креплению батутов с МКУ  «Служба городского хозяйства»; внешнего вида временного сооружения со и Отделом архитектуры и градостроительства администрации города Шарыпово.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4.2. Отделу архитектуры и градостроительства</w:t>
      </w:r>
      <w:r>
        <w:rPr>
          <w:color w:val="000000"/>
          <w:sz w:val="26"/>
          <w:szCs w:val="26"/>
        </w:rPr>
        <w:t>: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осуществить выезд для уточнения места, адресного ориентира, общей площади запрашиваемого земельного участка для размещения временного сооружения;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выкопировку из адресного плана земельного участка для размещения временного сооружения предоставить в Отдел экономики и планирования.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>4.3.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Отделу экономики и планирования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внести соответствующие изменения в Схему размещения временных сооружений согласно постановлению Администрации города Шарыпово от 10.04.2018 № 133 «Об утверждении схемы размещения временных сооружений на территории муниципального образования города Шарыпово Красноярского края».</w:t>
      </w:r>
    </w:p>
    <w:p>
      <w:pPr>
        <w:pStyle w:val="Normal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4.4. КУМИиЗО: </w:t>
      </w:r>
    </w:p>
    <w:p>
      <w:pPr>
        <w:pStyle w:val="Normal"/>
        <w:ind w:firstLine="709"/>
        <w:jc w:val="both"/>
        <w:rPr>
          <w:color w:val="000000"/>
          <w:spacing w:val="-1"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color w:val="000000"/>
          <w:spacing w:val="-1"/>
          <w:sz w:val="26"/>
          <w:szCs w:val="26"/>
        </w:rPr>
        <w:t>з</w:t>
      </w:r>
      <w:r>
        <w:rPr>
          <w:sz w:val="26"/>
          <w:szCs w:val="26"/>
        </w:rPr>
        <w:t xml:space="preserve">аключить договор на установку и эксплуатацию временного сооружения </w:t>
      </w:r>
      <w:r>
        <w:rPr>
          <w:color w:val="000000"/>
          <w:sz w:val="26"/>
          <w:szCs w:val="26"/>
        </w:rPr>
        <w:t xml:space="preserve">с ИП Павловой Л.С. </w:t>
      </w:r>
      <w:r>
        <w:rPr>
          <w:b/>
          <w:bCs/>
          <w:color w:val="000000"/>
          <w:sz w:val="26"/>
          <w:szCs w:val="26"/>
        </w:rPr>
        <w:t>сроком до 01.10.2026 года</w:t>
      </w:r>
      <w:r>
        <w:rPr>
          <w:sz w:val="26"/>
          <w:szCs w:val="26"/>
        </w:rPr>
        <w:t>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sz w:val="26"/>
          <w:szCs w:val="26"/>
        </w:rPr>
      </w:pPr>
      <w:r>
        <w:rPr>
          <w:rStyle w:val="Extendedtext-short"/>
          <w:b/>
          <w:bCs/>
          <w:sz w:val="26"/>
          <w:szCs w:val="26"/>
        </w:rPr>
        <w:t xml:space="preserve">4.5. </w:t>
      </w:r>
      <w:r>
        <w:rPr>
          <w:rStyle w:val="Extendedtext-short"/>
          <w:b/>
          <w:sz w:val="26"/>
          <w:szCs w:val="26"/>
        </w:rPr>
        <w:t>Х</w:t>
      </w:r>
      <w:r>
        <w:rPr>
          <w:b/>
          <w:sz w:val="26"/>
          <w:szCs w:val="26"/>
        </w:rPr>
        <w:t>озяйствующему субъекту ИП Павловой Л.С.: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- </w:t>
      </w:r>
      <w:r>
        <w:rPr>
          <w:bCs/>
          <w:color w:val="000000"/>
          <w:sz w:val="26"/>
          <w:szCs w:val="26"/>
        </w:rPr>
        <w:t>разработать техническое решение по креплению батутов;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color w:val="000000"/>
          <w:spacing w:val="3"/>
          <w:sz w:val="26"/>
          <w:szCs w:val="26"/>
        </w:rPr>
      </w:pPr>
      <w:r>
        <w:rPr>
          <w:bCs/>
          <w:color w:val="000000"/>
          <w:spacing w:val="3"/>
          <w:sz w:val="26"/>
          <w:szCs w:val="26"/>
        </w:rPr>
        <w:t>- обеспечить ограждение территории;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color w:val="000000"/>
          <w:spacing w:val="3"/>
          <w:sz w:val="26"/>
          <w:szCs w:val="26"/>
        </w:rPr>
      </w:pPr>
      <w:r>
        <w:rPr>
          <w:bCs/>
          <w:color w:val="000000"/>
          <w:spacing w:val="3"/>
          <w:sz w:val="26"/>
          <w:szCs w:val="26"/>
        </w:rPr>
        <w:t>- согласовать внешний вид временного сооружения (кассы, ограждения) с Отделом архитектуры.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После заключения договора:</w:t>
      </w:r>
    </w:p>
    <w:p>
      <w:pPr>
        <w:pStyle w:val="Normal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- своевременно производить уборку и покос травы на прилегающей территории в радиусе 15 метров по периметру отведенной территории, или границ проезжей части дорог, зданий и сооружений;</w:t>
      </w:r>
    </w:p>
    <w:p>
      <w:pPr>
        <w:pStyle w:val="Normal"/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р</w:t>
      </w:r>
      <w:r>
        <w:rPr>
          <w:bCs/>
          <w:color w:val="000000"/>
          <w:sz w:val="26"/>
          <w:szCs w:val="26"/>
        </w:rPr>
        <w:t>азмещение временного сооружения должно соответствовать санитарно-эпидемиологическим, противопожарным требованиям, требованиям технических регламентов.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Голосовали по Вопросу № 4: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«за» - 8 чел., «против» - 0 чел., «воздержались» - 0 чел.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ind w:firstLine="714"/>
        <w:jc w:val="both"/>
        <w:rPr>
          <w:b/>
          <w:sz w:val="26"/>
          <w:szCs w:val="26"/>
        </w:rPr>
      </w:pPr>
      <w:bookmarkStart w:id="17" w:name="_Hlk165012810"/>
      <w:r>
        <w:rPr>
          <w:b/>
          <w:sz w:val="26"/>
          <w:szCs w:val="26"/>
        </w:rPr>
        <w:t xml:space="preserve">Вопрос № 5: 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6"/>
          <w:szCs w:val="26"/>
        </w:rPr>
      </w:pPr>
      <w:r>
        <w:rPr>
          <w:b/>
          <w:bCs/>
          <w:sz w:val="26"/>
          <w:szCs w:val="26"/>
        </w:rPr>
        <w:t>5.</w:t>
      </w:r>
      <w:r>
        <w:rPr>
          <w:sz w:val="26"/>
          <w:szCs w:val="26"/>
        </w:rPr>
        <w:t xml:space="preserve"> </w:t>
      </w:r>
      <w:r>
        <w:rPr>
          <w:color w:themeColor="text1" w:val="000000"/>
          <w:sz w:val="26"/>
          <w:szCs w:val="26"/>
        </w:rPr>
        <w:t xml:space="preserve">На рассмотрение комиссии поступило заявление от 17.04.2024 № 02-41/903 от </w:t>
      </w:r>
      <w:r>
        <w:rPr>
          <w:b/>
          <w:bCs/>
          <w:color w:themeColor="text1" w:val="000000"/>
          <w:sz w:val="26"/>
          <w:szCs w:val="26"/>
        </w:rPr>
        <w:t>ИП</w:t>
      </w:r>
      <w:r>
        <w:rPr>
          <w:color w:themeColor="text1" w:val="000000"/>
          <w:sz w:val="26"/>
          <w:szCs w:val="26"/>
        </w:rPr>
        <w:t xml:space="preserve"> </w:t>
      </w:r>
      <w:r>
        <w:rPr>
          <w:b/>
          <w:bCs/>
          <w:color w:themeColor="text1" w:val="000000"/>
          <w:sz w:val="26"/>
          <w:szCs w:val="26"/>
        </w:rPr>
        <w:t xml:space="preserve">Нестеренко Елены Федоровны </w:t>
      </w:r>
      <w:r>
        <w:rPr>
          <w:color w:themeColor="text1" w:val="000000"/>
          <w:sz w:val="26"/>
          <w:szCs w:val="26"/>
        </w:rPr>
        <w:t xml:space="preserve">ИНН 245904157679 </w:t>
      </w:r>
      <w:r>
        <w:rPr>
          <w:b/>
          <w:bCs/>
          <w:color w:themeColor="text1" w:val="000000"/>
          <w:sz w:val="26"/>
          <w:szCs w:val="26"/>
        </w:rPr>
        <w:t>о заключении договора</w:t>
      </w:r>
      <w:r>
        <w:rPr>
          <w:color w:themeColor="text1" w:val="000000"/>
          <w:sz w:val="26"/>
          <w:szCs w:val="26"/>
        </w:rPr>
        <w:t xml:space="preserve"> на размещение временного сооружения на земельном участке: 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6"/>
          <w:szCs w:val="26"/>
        </w:rPr>
      </w:pPr>
      <w:r>
        <w:rPr>
          <w:color w:themeColor="text1" w:val="000000"/>
          <w:sz w:val="26"/>
          <w:szCs w:val="26"/>
        </w:rPr>
        <w:t>- адресный ориентир расположения временного сооружения: Красноярский край, г.Шарыпово, мкр. 6, д. 608, в 10 м от помещения 74;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6"/>
          <w:szCs w:val="26"/>
        </w:rPr>
      </w:pPr>
      <w:r>
        <w:rPr>
          <w:color w:themeColor="text1" w:val="000000"/>
          <w:sz w:val="26"/>
          <w:szCs w:val="26"/>
        </w:rPr>
        <w:t>- площадь временного сооружения – 43,05 кв.м;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6"/>
          <w:szCs w:val="26"/>
        </w:rPr>
      </w:pPr>
      <w:r>
        <w:rPr>
          <w:color w:themeColor="text1" w:val="000000"/>
          <w:sz w:val="26"/>
          <w:szCs w:val="26"/>
        </w:rPr>
        <w:t>- площадь запрашиваемого земельного участка – 43.05 кв.м.;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cs="Times New Roman" w:ascii="Times New Roman" w:hAnsi="Times New Roman"/>
          <w:color w:themeColor="text1" w:val="000000"/>
          <w:sz w:val="26"/>
          <w:szCs w:val="26"/>
        </w:rPr>
        <w:t>- вид разрешенного использования – площадка для парковки (парковка) – специально отведенная площадка, обозначенная разметкой и не имеющая в своем составе каких-либо конструктивных элементов (в том числе механизмов), препятствующих въезду/выезду на нее, предназначенная для неохраняемой стоянки автотранспорта без взимания платы.</w:t>
      </w:r>
    </w:p>
    <w:p>
      <w:pPr>
        <w:pStyle w:val="Normal"/>
        <w:ind w:firstLine="709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</w:r>
    </w:p>
    <w:p>
      <w:pPr>
        <w:pStyle w:val="Normal"/>
        <w:ind w:firstLine="709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Решили:</w:t>
      </w:r>
      <w:r>
        <w:rPr>
          <w:b/>
          <w:bCs/>
          <w:sz w:val="26"/>
          <w:szCs w:val="26"/>
        </w:rPr>
        <w:t xml:space="preserve"> 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t>5.1. Согласовать и предоставить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ИП Нестеренко Е.Ф.</w:t>
      </w:r>
      <w:r>
        <w:rPr>
          <w:sz w:val="26"/>
          <w:szCs w:val="26"/>
        </w:rPr>
        <w:t xml:space="preserve"> место на размещение временного сооружения </w:t>
      </w:r>
      <w:r>
        <w:rPr>
          <w:b/>
          <w:bCs/>
          <w:sz w:val="26"/>
          <w:szCs w:val="26"/>
        </w:rPr>
        <w:t xml:space="preserve">сроком до 01.10.2026 года при условии </w:t>
      </w:r>
      <w:r>
        <w:rPr>
          <w:sz w:val="26"/>
          <w:szCs w:val="26"/>
        </w:rPr>
        <w:t>восстановления асфальтового покрытия с устройством бортового камня.</w:t>
      </w:r>
    </w:p>
    <w:p>
      <w:pPr>
        <w:pStyle w:val="Normal"/>
        <w:ind w:firstLine="709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5.2. Отделу архитектуры и градостроительства</w:t>
      </w:r>
      <w:r>
        <w:rPr>
          <w:color w:val="000000"/>
          <w:sz w:val="26"/>
          <w:szCs w:val="26"/>
        </w:rPr>
        <w:t>: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осуществить выезд для уточнения места, адресного ориентира, общей площади запрашиваемого земельного участка для размещения временного сооружения;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выкопировку из адресного плана земельного участка для размещения временного сооружения предоставить в Отдел экономики и планирования.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>5.3.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Отделу экономики и планирования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внести соответствующие изменения в Схему размещения временных сооружений согласно постановлению Администрации города Шарыпово от 10.04.2018 № 133 «Об утверждении схемы размещения временных сооружений на территории муниципального образования города Шарыпово Красноярского края».</w:t>
      </w:r>
    </w:p>
    <w:p>
      <w:pPr>
        <w:pStyle w:val="Normal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5.4. КУМИиЗО: </w:t>
      </w:r>
    </w:p>
    <w:p>
      <w:pPr>
        <w:pStyle w:val="Normal"/>
        <w:ind w:firstLine="709"/>
        <w:jc w:val="both"/>
        <w:rPr>
          <w:color w:val="000000"/>
          <w:spacing w:val="-1"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color w:val="000000"/>
          <w:spacing w:val="-1"/>
          <w:sz w:val="26"/>
          <w:szCs w:val="26"/>
        </w:rPr>
        <w:t>з</w:t>
      </w:r>
      <w:r>
        <w:rPr>
          <w:sz w:val="26"/>
          <w:szCs w:val="26"/>
        </w:rPr>
        <w:t xml:space="preserve">аключить договор на установку и эксплуатацию временного сооружения </w:t>
      </w:r>
      <w:r>
        <w:rPr>
          <w:color w:val="000000"/>
          <w:sz w:val="26"/>
          <w:szCs w:val="26"/>
        </w:rPr>
        <w:t xml:space="preserve">с ИП Нестеренко Е.С. </w:t>
      </w:r>
      <w:r>
        <w:rPr>
          <w:b/>
          <w:bCs/>
          <w:color w:val="000000"/>
          <w:sz w:val="26"/>
          <w:szCs w:val="26"/>
        </w:rPr>
        <w:t>сроком до 01.10.2026 года</w:t>
      </w:r>
      <w:r>
        <w:rPr>
          <w:sz w:val="26"/>
          <w:szCs w:val="26"/>
        </w:rPr>
        <w:t>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sz w:val="26"/>
          <w:szCs w:val="26"/>
        </w:rPr>
      </w:pPr>
      <w:r>
        <w:rPr>
          <w:rStyle w:val="Extendedtext-short"/>
          <w:b/>
          <w:bCs/>
          <w:sz w:val="26"/>
          <w:szCs w:val="26"/>
        </w:rPr>
        <w:t xml:space="preserve">5.5. </w:t>
      </w:r>
      <w:r>
        <w:rPr>
          <w:rStyle w:val="Extendedtext-short"/>
          <w:b/>
          <w:sz w:val="26"/>
          <w:szCs w:val="26"/>
        </w:rPr>
        <w:t>Х</w:t>
      </w:r>
      <w:r>
        <w:rPr>
          <w:b/>
          <w:sz w:val="26"/>
          <w:szCs w:val="26"/>
        </w:rPr>
        <w:t>озяйствующему субъекту ИП Нестеренко Е.С.: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- </w:t>
      </w:r>
      <w:r>
        <w:rPr>
          <w:sz w:val="26"/>
          <w:szCs w:val="26"/>
        </w:rPr>
        <w:t>восстановить асфальтовое покрытие с устройством бортового камня;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- срок – во время проведения ремонтных работ дорожного полотна по ул. Норильской.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После заключения договора:</w:t>
      </w:r>
    </w:p>
    <w:p>
      <w:pPr>
        <w:pStyle w:val="Normal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- своевременно производить уборку и покос травы на прилегающей территории в радиусе 15 метров по периметру отведенной территории, или границ проезжей части дорог, зданий и сооружений;</w:t>
      </w:r>
    </w:p>
    <w:p>
      <w:pPr>
        <w:pStyle w:val="Normal"/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р</w:t>
      </w:r>
      <w:r>
        <w:rPr>
          <w:bCs/>
          <w:color w:val="000000"/>
          <w:sz w:val="26"/>
          <w:szCs w:val="26"/>
        </w:rPr>
        <w:t>азмещение временного сооружения должно соответствовать требованиям технических регламентов.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Голосовали по Вопросу № 5: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sz w:val="26"/>
          <w:szCs w:val="26"/>
        </w:rPr>
      </w:pPr>
      <w:bookmarkStart w:id="18" w:name="_Hlk165012810"/>
      <w:r>
        <w:rPr>
          <w:bCs/>
          <w:sz w:val="26"/>
          <w:szCs w:val="26"/>
        </w:rPr>
        <w:t>«за» - 8 чел., «против» - 0 чел., «воздержались» - 0 чел.</w:t>
      </w:r>
      <w:bookmarkEnd w:id="18"/>
    </w:p>
    <w:p>
      <w:pPr>
        <w:pStyle w:val="Normal"/>
        <w:shd w:val="clear" w:color="auto" w:fill="FFFFFF" w:themeFill="background1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ind w:firstLine="714"/>
        <w:jc w:val="both"/>
        <w:rPr>
          <w:b/>
          <w:sz w:val="26"/>
          <w:szCs w:val="26"/>
        </w:rPr>
      </w:pPr>
      <w:bookmarkStart w:id="19" w:name="_Hlk165014069"/>
      <w:bookmarkEnd w:id="19"/>
      <w:r>
        <w:rPr>
          <w:b/>
          <w:sz w:val="26"/>
          <w:szCs w:val="26"/>
        </w:rPr>
        <w:t xml:space="preserve">Вопрос № 6: 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6"/>
          <w:szCs w:val="26"/>
        </w:rPr>
      </w:pPr>
      <w:r>
        <w:rPr>
          <w:b/>
          <w:bCs/>
          <w:sz w:val="26"/>
          <w:szCs w:val="26"/>
        </w:rPr>
        <w:t>6.</w:t>
      </w:r>
      <w:r>
        <w:rPr>
          <w:sz w:val="26"/>
          <w:szCs w:val="26"/>
        </w:rPr>
        <w:t xml:space="preserve"> </w:t>
      </w:r>
      <w:r>
        <w:rPr>
          <w:color w:themeColor="text1" w:val="000000"/>
          <w:sz w:val="26"/>
          <w:szCs w:val="26"/>
        </w:rPr>
        <w:t xml:space="preserve">На рассмотрение комиссии поступило заявление от 18.04.2024 № 02-41/913 от </w:t>
      </w:r>
      <w:r>
        <w:rPr>
          <w:b/>
          <w:bCs/>
          <w:color w:themeColor="text1" w:val="000000"/>
          <w:sz w:val="26"/>
          <w:szCs w:val="26"/>
        </w:rPr>
        <w:t>ИП</w:t>
      </w:r>
      <w:r>
        <w:rPr>
          <w:color w:themeColor="text1" w:val="000000"/>
          <w:sz w:val="26"/>
          <w:szCs w:val="26"/>
        </w:rPr>
        <w:t xml:space="preserve"> </w:t>
      </w:r>
      <w:r>
        <w:rPr>
          <w:b/>
          <w:bCs/>
          <w:color w:themeColor="text1" w:val="000000"/>
          <w:sz w:val="26"/>
          <w:szCs w:val="26"/>
        </w:rPr>
        <w:t xml:space="preserve">Глушковой Тамары Геннадьевны </w:t>
      </w:r>
      <w:r>
        <w:rPr>
          <w:color w:themeColor="text1" w:val="000000"/>
          <w:sz w:val="26"/>
          <w:szCs w:val="26"/>
        </w:rPr>
        <w:t xml:space="preserve">ИНН 245900227660 </w:t>
      </w:r>
      <w:r>
        <w:rPr>
          <w:b/>
          <w:bCs/>
          <w:color w:themeColor="text1" w:val="000000"/>
          <w:sz w:val="26"/>
          <w:szCs w:val="26"/>
        </w:rPr>
        <w:t>о заключении договора</w:t>
      </w:r>
      <w:r>
        <w:rPr>
          <w:color w:themeColor="text1" w:val="000000"/>
          <w:sz w:val="26"/>
          <w:szCs w:val="26"/>
        </w:rPr>
        <w:t xml:space="preserve"> на размещение временного сооружения на земельном участке: 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6"/>
          <w:szCs w:val="26"/>
        </w:rPr>
      </w:pPr>
      <w:r>
        <w:rPr>
          <w:color w:themeColor="text1" w:val="000000"/>
          <w:sz w:val="26"/>
          <w:szCs w:val="26"/>
        </w:rPr>
        <w:t>- адресный ориентир расположения временного сооружения: Красноярский край, г.Шарыпово, 7 мкр., ул. Норильская, 2, в 2 м от главного входа;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6"/>
          <w:szCs w:val="26"/>
        </w:rPr>
      </w:pPr>
      <w:r>
        <w:rPr>
          <w:color w:themeColor="text1" w:val="000000"/>
          <w:sz w:val="26"/>
          <w:szCs w:val="26"/>
        </w:rPr>
        <w:t>- площадь временного сооружения – 261 кв.м;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6"/>
          <w:szCs w:val="26"/>
        </w:rPr>
      </w:pPr>
      <w:r>
        <w:rPr>
          <w:color w:themeColor="text1" w:val="000000"/>
          <w:sz w:val="26"/>
          <w:szCs w:val="26"/>
        </w:rPr>
        <w:t>- площадь запрашиваемого земельного участка – 261 кв.м.;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cs="Times New Roman" w:ascii="Times New Roman" w:hAnsi="Times New Roman"/>
          <w:color w:themeColor="text1" w:val="000000"/>
          <w:sz w:val="26"/>
          <w:szCs w:val="26"/>
        </w:rPr>
        <w:t>- вид разрешенного использования – площадка для парковки (парковка) – специально отведенная площадка, обозначенная разметкой и не имеющая в своем составе каких-либо конструктивных элементов (в том числе механизмов), препятствующих въезду/выезду на нее, предназначенная для неохраняемой стоянки автотранспорта без взимания платы.</w:t>
      </w:r>
    </w:p>
    <w:p>
      <w:pPr>
        <w:pStyle w:val="Normal"/>
        <w:ind w:firstLine="709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</w:r>
    </w:p>
    <w:p>
      <w:pPr>
        <w:pStyle w:val="Normal"/>
        <w:ind w:firstLine="709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Решили:</w:t>
      </w:r>
      <w:r>
        <w:rPr>
          <w:b/>
          <w:bCs/>
          <w:sz w:val="26"/>
          <w:szCs w:val="26"/>
        </w:rPr>
        <w:t xml:space="preserve"> 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t>6.1. Согласовать и предоставить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ИП Глушковой Тамаре Геннадьевне</w:t>
      </w:r>
      <w:r>
        <w:rPr>
          <w:sz w:val="26"/>
          <w:szCs w:val="26"/>
        </w:rPr>
        <w:t xml:space="preserve"> место на размещение временного сооружения </w:t>
      </w:r>
      <w:r>
        <w:rPr>
          <w:b/>
          <w:bCs/>
          <w:sz w:val="26"/>
          <w:szCs w:val="26"/>
        </w:rPr>
        <w:t xml:space="preserve">сроком до 01.10.2026 года при условии </w:t>
      </w:r>
      <w:r>
        <w:rPr>
          <w:sz w:val="26"/>
          <w:szCs w:val="26"/>
        </w:rPr>
        <w:t>восстановления асфальтового покрытия с устройством бортового камня.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6.2. Отделу архитектуры и градостроительства</w:t>
      </w:r>
      <w:r>
        <w:rPr>
          <w:color w:val="000000"/>
          <w:sz w:val="26"/>
          <w:szCs w:val="26"/>
        </w:rPr>
        <w:t>: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осуществить выезд для уточнения места, адресного ориентира, общей площади запрашиваемого земельного участка для размещения временного сооружения;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выкопировку из адресного плана земельного участка для размещения временного сооружения предоставить в Отдел экономики и планирования.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>6.3.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Отделу экономики и планирования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внести соответствующие изменения в Схему размещения временных сооружений согласно постановлению Администрации города Шарыпово от 10.04.2018 № 133 «Об утверждении схемы размещения временных сооружений на территории муниципального образования города Шарыпово Красноярского края».</w:t>
      </w:r>
    </w:p>
    <w:p>
      <w:pPr>
        <w:pStyle w:val="Normal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6.4. КУМИиЗО: </w:t>
      </w:r>
    </w:p>
    <w:p>
      <w:pPr>
        <w:pStyle w:val="Normal"/>
        <w:ind w:firstLine="709"/>
        <w:jc w:val="both"/>
        <w:rPr>
          <w:color w:val="000000"/>
          <w:spacing w:val="-1"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color w:val="000000"/>
          <w:spacing w:val="-1"/>
          <w:sz w:val="26"/>
          <w:szCs w:val="26"/>
        </w:rPr>
        <w:t>з</w:t>
      </w:r>
      <w:r>
        <w:rPr>
          <w:sz w:val="26"/>
          <w:szCs w:val="26"/>
        </w:rPr>
        <w:t xml:space="preserve">аключить договор на установку и эксплуатацию временного сооружения </w:t>
      </w:r>
      <w:r>
        <w:rPr>
          <w:color w:val="000000"/>
          <w:sz w:val="26"/>
          <w:szCs w:val="26"/>
        </w:rPr>
        <w:t xml:space="preserve">с ИП Глушковой Т.Г. </w:t>
      </w:r>
      <w:r>
        <w:rPr>
          <w:b/>
          <w:bCs/>
          <w:color w:val="000000"/>
          <w:sz w:val="26"/>
          <w:szCs w:val="26"/>
        </w:rPr>
        <w:t>сроком до 01.10.2026 года</w:t>
      </w:r>
      <w:r>
        <w:rPr>
          <w:sz w:val="26"/>
          <w:szCs w:val="26"/>
        </w:rPr>
        <w:t>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sz w:val="26"/>
          <w:szCs w:val="26"/>
        </w:rPr>
      </w:pPr>
      <w:r>
        <w:rPr>
          <w:rStyle w:val="Extendedtext-short"/>
          <w:b/>
          <w:bCs/>
          <w:sz w:val="26"/>
          <w:szCs w:val="26"/>
        </w:rPr>
        <w:t xml:space="preserve">6.5. </w:t>
      </w:r>
      <w:r>
        <w:rPr>
          <w:rStyle w:val="Extendedtext-short"/>
          <w:b/>
          <w:sz w:val="26"/>
          <w:szCs w:val="26"/>
        </w:rPr>
        <w:t>Х</w:t>
      </w:r>
      <w:r>
        <w:rPr>
          <w:b/>
          <w:sz w:val="26"/>
          <w:szCs w:val="26"/>
        </w:rPr>
        <w:t>озяйствующему субъекту ИП Глушковой Т.Г.: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- </w:t>
      </w:r>
      <w:r>
        <w:rPr>
          <w:sz w:val="26"/>
          <w:szCs w:val="26"/>
        </w:rPr>
        <w:t>восстановить асфальтовое покрытие с устройством бортового камня;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- срок – во время проведения ремонтных работ дорожного полотна по ул. Норильской.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После заключения договора:</w:t>
      </w:r>
    </w:p>
    <w:p>
      <w:pPr>
        <w:pStyle w:val="Normal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- своевременно производить уборку и покос травы на прилегающей территории в радиусе 15 метров по периметру отведенной территории, или границ проезжей части дорог, зданий и сооружений;</w:t>
      </w:r>
    </w:p>
    <w:p>
      <w:pPr>
        <w:pStyle w:val="Normal"/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р</w:t>
      </w:r>
      <w:r>
        <w:rPr>
          <w:bCs/>
          <w:color w:val="000000"/>
          <w:sz w:val="26"/>
          <w:szCs w:val="26"/>
        </w:rPr>
        <w:t>азмещение временного сооружения должно соответствовать санитарно-эпидемиологическим, противопожарным требованиям, требованиям технических регламентов.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Голосовали по Вопросу № 6: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«за» - 8 чел., «против» - 0 чел., «воздержались» - 0 чел.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</w:r>
      <w:bookmarkStart w:id="20" w:name="_Hlk165014069"/>
      <w:bookmarkStart w:id="21" w:name="_Hlk165014069"/>
      <w:bookmarkEnd w:id="21"/>
    </w:p>
    <w:p>
      <w:pPr>
        <w:pStyle w:val="Normal"/>
        <w:ind w:firstLine="71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Вопрос № 7: 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6"/>
          <w:szCs w:val="26"/>
        </w:rPr>
      </w:pPr>
      <w:r>
        <w:rPr>
          <w:b/>
          <w:bCs/>
          <w:sz w:val="26"/>
          <w:szCs w:val="26"/>
        </w:rPr>
        <w:t>7.</w:t>
      </w:r>
      <w:r>
        <w:rPr>
          <w:sz w:val="26"/>
          <w:szCs w:val="26"/>
        </w:rPr>
        <w:t xml:space="preserve"> </w:t>
      </w:r>
      <w:r>
        <w:rPr>
          <w:color w:themeColor="text1" w:val="000000"/>
          <w:sz w:val="26"/>
          <w:szCs w:val="26"/>
        </w:rPr>
        <w:t xml:space="preserve">На рассмотрение комиссии поступило заявление от 18.04.2024 № 02-41/916 от </w:t>
      </w:r>
      <w:r>
        <w:rPr>
          <w:b/>
          <w:bCs/>
          <w:color w:themeColor="text1" w:val="000000"/>
          <w:sz w:val="26"/>
          <w:szCs w:val="26"/>
        </w:rPr>
        <w:t>ИП</w:t>
      </w:r>
      <w:r>
        <w:rPr>
          <w:color w:themeColor="text1" w:val="000000"/>
          <w:sz w:val="26"/>
          <w:szCs w:val="26"/>
        </w:rPr>
        <w:t xml:space="preserve"> </w:t>
      </w:r>
      <w:r>
        <w:rPr>
          <w:b/>
          <w:bCs/>
          <w:color w:themeColor="text1" w:val="000000"/>
          <w:sz w:val="26"/>
          <w:szCs w:val="26"/>
        </w:rPr>
        <w:t xml:space="preserve">Игнатенковой Татьяны Григорьевны </w:t>
      </w:r>
      <w:r>
        <w:rPr>
          <w:color w:themeColor="text1" w:val="000000"/>
          <w:sz w:val="26"/>
          <w:szCs w:val="26"/>
        </w:rPr>
        <w:t xml:space="preserve">ИНН 245906133507 </w:t>
      </w:r>
      <w:r>
        <w:rPr>
          <w:b/>
          <w:bCs/>
          <w:color w:themeColor="text1" w:val="000000"/>
          <w:sz w:val="26"/>
          <w:szCs w:val="26"/>
        </w:rPr>
        <w:t>о заключении договора</w:t>
      </w:r>
      <w:r>
        <w:rPr>
          <w:color w:themeColor="text1" w:val="000000"/>
          <w:sz w:val="26"/>
          <w:szCs w:val="26"/>
        </w:rPr>
        <w:t xml:space="preserve"> на размещение временного сооружения на земельном участке: 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6"/>
          <w:szCs w:val="26"/>
        </w:rPr>
      </w:pPr>
      <w:r>
        <w:rPr>
          <w:color w:themeColor="text1" w:val="000000"/>
          <w:sz w:val="26"/>
          <w:szCs w:val="26"/>
        </w:rPr>
        <w:t>- адресный ориентир расположения временного сооружения: Красноярский край, г.Шарыпово, 6 мкр., д. 44, пом. 146, перед входом в аптеку;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6"/>
          <w:szCs w:val="26"/>
        </w:rPr>
      </w:pPr>
      <w:r>
        <w:rPr>
          <w:color w:themeColor="text1" w:val="000000"/>
          <w:sz w:val="26"/>
          <w:szCs w:val="26"/>
        </w:rPr>
        <w:t>- площадь временного сооружения – 40 кв.м.;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6"/>
          <w:szCs w:val="26"/>
        </w:rPr>
      </w:pPr>
      <w:r>
        <w:rPr>
          <w:color w:themeColor="text1" w:val="000000"/>
          <w:sz w:val="26"/>
          <w:szCs w:val="26"/>
        </w:rPr>
        <w:t>- площадь запрашиваемого земельного участка – 40 кв.м.;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cs="Times New Roman" w:ascii="Times New Roman" w:hAnsi="Times New Roman"/>
          <w:color w:themeColor="text1" w:val="000000"/>
          <w:sz w:val="26"/>
          <w:szCs w:val="26"/>
        </w:rPr>
        <w:t>- вид разрешенного использования – площадка для парковки (парковка) – специально отведенная площадка, обозначенная разметкой и не имеющая в своем составе каких-либо конструктивных элементов (в том числе механизмов), препятствующих въезду/выезду на нее, предназначенная для неохраняемой стоянки автотранспорта без взимания платы.</w:t>
      </w:r>
    </w:p>
    <w:p>
      <w:pPr>
        <w:pStyle w:val="Normal"/>
        <w:ind w:firstLine="709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Решили:</w:t>
      </w:r>
      <w:r>
        <w:rPr>
          <w:b/>
          <w:bCs/>
          <w:sz w:val="26"/>
          <w:szCs w:val="26"/>
        </w:rPr>
        <w:t xml:space="preserve"> 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t>7.1. Согласовать и предоставить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ИП Игнатенковой Т.Г.</w:t>
      </w:r>
      <w:r>
        <w:rPr>
          <w:sz w:val="26"/>
          <w:szCs w:val="26"/>
        </w:rPr>
        <w:t xml:space="preserve"> место на размещение временного сооружения </w:t>
      </w:r>
      <w:r>
        <w:rPr>
          <w:b/>
          <w:bCs/>
          <w:sz w:val="26"/>
          <w:szCs w:val="26"/>
        </w:rPr>
        <w:t xml:space="preserve">сроком до 01.10.2026 года при условии </w:t>
      </w:r>
      <w:r>
        <w:rPr>
          <w:sz w:val="26"/>
          <w:szCs w:val="26"/>
        </w:rPr>
        <w:t>установки бортового камня.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7.2. Отделу архитектуры и градостроительства</w:t>
      </w:r>
      <w:r>
        <w:rPr>
          <w:color w:val="000000"/>
          <w:sz w:val="26"/>
          <w:szCs w:val="26"/>
        </w:rPr>
        <w:t>: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осуществить выезд для уточнения места, адресного ориентира, общей площади запрашиваемого земельного участка для размещения временного сооружения;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выкопировку из адресного плана земельного участка для размещения временного сооружения предоставить в Отдел экономики и планирования.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>7.3.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Отделу экономики и планирования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внести соответствующие изменения в Схему размещения временных сооружений согласно постановлению Администрации города Шарыпово от 10.04.2018 № 133 «Об утверждении схемы размещения временных сооружений на территории муниципального образования города Шарыпово Красноярского края».</w:t>
      </w:r>
    </w:p>
    <w:p>
      <w:pPr>
        <w:pStyle w:val="Normal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7.4. КУМИиЗО: </w:t>
      </w:r>
    </w:p>
    <w:p>
      <w:pPr>
        <w:pStyle w:val="Normal"/>
        <w:ind w:firstLine="709"/>
        <w:jc w:val="both"/>
        <w:rPr>
          <w:color w:val="000000"/>
          <w:spacing w:val="-1"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color w:val="000000"/>
          <w:spacing w:val="-1"/>
          <w:sz w:val="26"/>
          <w:szCs w:val="26"/>
        </w:rPr>
        <w:t>з</w:t>
      </w:r>
      <w:r>
        <w:rPr>
          <w:sz w:val="26"/>
          <w:szCs w:val="26"/>
        </w:rPr>
        <w:t xml:space="preserve">аключить договор на установку и эксплуатацию временного сооружения </w:t>
      </w:r>
      <w:r>
        <w:rPr>
          <w:color w:val="000000"/>
          <w:sz w:val="26"/>
          <w:szCs w:val="26"/>
        </w:rPr>
        <w:t xml:space="preserve">с ИП Игнатенковой Т.Г. </w:t>
      </w:r>
      <w:r>
        <w:rPr>
          <w:b/>
          <w:bCs/>
          <w:color w:val="000000"/>
          <w:sz w:val="26"/>
          <w:szCs w:val="26"/>
        </w:rPr>
        <w:t>сроком до 01.10.2026 года</w:t>
      </w:r>
      <w:r>
        <w:rPr>
          <w:sz w:val="26"/>
          <w:szCs w:val="26"/>
        </w:rPr>
        <w:t>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sz w:val="26"/>
          <w:szCs w:val="26"/>
        </w:rPr>
      </w:pPr>
      <w:r>
        <w:rPr>
          <w:rStyle w:val="Extendedtext-short"/>
          <w:b/>
          <w:bCs/>
          <w:sz w:val="26"/>
          <w:szCs w:val="26"/>
        </w:rPr>
        <w:t xml:space="preserve">7.5. </w:t>
      </w:r>
      <w:r>
        <w:rPr>
          <w:rStyle w:val="Extendedtext-short"/>
          <w:b/>
          <w:sz w:val="26"/>
          <w:szCs w:val="26"/>
        </w:rPr>
        <w:t>Х</w:t>
      </w:r>
      <w:r>
        <w:rPr>
          <w:b/>
          <w:sz w:val="26"/>
          <w:szCs w:val="26"/>
        </w:rPr>
        <w:t>озяйствующему субъекту ИП Игнатенковой Т.Г.: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- </w:t>
      </w:r>
      <w:r>
        <w:rPr>
          <w:sz w:val="26"/>
          <w:szCs w:val="26"/>
        </w:rPr>
        <w:t>установить бортовой камень;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- срок – во время проведения ремонтных работ дорожного полотна по ул. Норильской.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После заключения договора:</w:t>
      </w:r>
    </w:p>
    <w:p>
      <w:pPr>
        <w:pStyle w:val="Normal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- своевременно производить уборку и покос травы на прилегающей территории в радиусе 15 метров по периметру отведенной территории, или границ проезжей части дорог, зданий и сооружений;</w:t>
      </w:r>
    </w:p>
    <w:p>
      <w:pPr>
        <w:pStyle w:val="Normal"/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р</w:t>
      </w:r>
      <w:r>
        <w:rPr>
          <w:bCs/>
          <w:color w:val="000000"/>
          <w:sz w:val="26"/>
          <w:szCs w:val="26"/>
        </w:rPr>
        <w:t>азмещение временного сооружения должно соответствовать требованиям технических регламентов.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Голосовали по Вопросу № 7: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«за» - 8 чел., «против» - 0 чел., «воздержались» - 0 чел.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ind w:firstLine="71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Вопрос № 8: 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6"/>
          <w:szCs w:val="26"/>
        </w:rPr>
      </w:pPr>
      <w:r>
        <w:rPr>
          <w:b/>
          <w:bCs/>
          <w:sz w:val="26"/>
          <w:szCs w:val="26"/>
        </w:rPr>
        <w:t>8.</w:t>
      </w:r>
      <w:r>
        <w:rPr>
          <w:sz w:val="26"/>
          <w:szCs w:val="26"/>
        </w:rPr>
        <w:t xml:space="preserve"> </w:t>
      </w:r>
      <w:r>
        <w:rPr>
          <w:color w:themeColor="text1" w:val="000000"/>
          <w:sz w:val="26"/>
          <w:szCs w:val="26"/>
        </w:rPr>
        <w:t xml:space="preserve">На рассмотрение комиссии поступило заявление от 19.04.2024 № 02-41/941 от </w:t>
      </w:r>
      <w:r>
        <w:rPr>
          <w:b/>
          <w:bCs/>
          <w:color w:themeColor="text1" w:val="000000"/>
          <w:sz w:val="26"/>
          <w:szCs w:val="26"/>
        </w:rPr>
        <w:t>ИП</w:t>
      </w:r>
      <w:r>
        <w:rPr>
          <w:color w:themeColor="text1" w:val="000000"/>
          <w:sz w:val="26"/>
          <w:szCs w:val="26"/>
        </w:rPr>
        <w:t xml:space="preserve"> </w:t>
      </w:r>
      <w:r>
        <w:rPr>
          <w:b/>
          <w:bCs/>
          <w:color w:themeColor="text1" w:val="000000"/>
          <w:sz w:val="26"/>
          <w:szCs w:val="26"/>
        </w:rPr>
        <w:t xml:space="preserve">Назарько Людмилы Николаевны </w:t>
      </w:r>
      <w:r>
        <w:rPr>
          <w:color w:themeColor="text1" w:val="000000"/>
          <w:sz w:val="26"/>
          <w:szCs w:val="26"/>
        </w:rPr>
        <w:t xml:space="preserve">ИНН 245900063701 </w:t>
      </w:r>
      <w:r>
        <w:rPr>
          <w:b/>
          <w:bCs/>
          <w:color w:themeColor="text1" w:val="000000"/>
          <w:sz w:val="26"/>
          <w:szCs w:val="26"/>
        </w:rPr>
        <w:t>о заключении договора</w:t>
      </w:r>
      <w:r>
        <w:rPr>
          <w:color w:themeColor="text1" w:val="000000"/>
          <w:sz w:val="26"/>
          <w:szCs w:val="26"/>
        </w:rPr>
        <w:t xml:space="preserve"> на размещение временного сооружения на земельном участке: 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6"/>
          <w:szCs w:val="26"/>
        </w:rPr>
      </w:pPr>
      <w:r>
        <w:rPr>
          <w:color w:themeColor="text1" w:val="000000"/>
          <w:sz w:val="26"/>
          <w:szCs w:val="26"/>
        </w:rPr>
        <w:t>- адресный ориентир расположения временного сооружения: Красноярский край, г.Шарыпово, 6 мкр., зд. 46, напротив главного входа;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6"/>
          <w:szCs w:val="26"/>
        </w:rPr>
      </w:pPr>
      <w:r>
        <w:rPr>
          <w:color w:themeColor="text1" w:val="000000"/>
          <w:sz w:val="26"/>
          <w:szCs w:val="26"/>
        </w:rPr>
        <w:t>- площадь временного сооружения – 180 кв.м.;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6"/>
          <w:szCs w:val="26"/>
        </w:rPr>
      </w:pPr>
      <w:r>
        <w:rPr>
          <w:color w:themeColor="text1" w:val="000000"/>
          <w:sz w:val="26"/>
          <w:szCs w:val="26"/>
        </w:rPr>
        <w:t>- площадь запрашиваемого земельного участка – 180 кв.м.;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cs="Times New Roman" w:ascii="Times New Roman" w:hAnsi="Times New Roman"/>
          <w:color w:themeColor="text1" w:val="000000"/>
          <w:sz w:val="26"/>
          <w:szCs w:val="26"/>
        </w:rPr>
        <w:t>- вид разрешенного использования – площадка для парковки (парковка) – специально отведенная площадка, обозначенная разметкой и не имеющая в своем составе каких-либо конструктивных элементов (в том числе механизмов), препятствующих въезду/выезду на нее, предназначенная для неохраняемой стоянки автотранспорта без взимания платы.</w:t>
      </w:r>
    </w:p>
    <w:p>
      <w:pPr>
        <w:pStyle w:val="Normal"/>
        <w:ind w:firstLine="709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Решили:</w:t>
      </w:r>
      <w:r>
        <w:rPr>
          <w:b/>
          <w:bCs/>
          <w:sz w:val="26"/>
          <w:szCs w:val="26"/>
        </w:rPr>
        <w:t xml:space="preserve"> 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t>8.1. Согласовать и предоставить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ИП Назарько Л.Н.</w:t>
      </w:r>
      <w:r>
        <w:rPr>
          <w:sz w:val="26"/>
          <w:szCs w:val="26"/>
        </w:rPr>
        <w:t xml:space="preserve"> место на размещение временного сооружения </w:t>
      </w:r>
      <w:r>
        <w:rPr>
          <w:b/>
          <w:bCs/>
          <w:sz w:val="26"/>
          <w:szCs w:val="26"/>
        </w:rPr>
        <w:t xml:space="preserve">сроком до 01.10.2026 года при условии </w:t>
      </w:r>
      <w:r>
        <w:rPr>
          <w:sz w:val="26"/>
          <w:szCs w:val="26"/>
        </w:rPr>
        <w:t>восстановления асфальтового покрытия с устройством бортового камня.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8.2. Отделу архитектуры и градостроительства</w:t>
      </w:r>
      <w:r>
        <w:rPr>
          <w:color w:val="000000"/>
          <w:sz w:val="26"/>
          <w:szCs w:val="26"/>
        </w:rPr>
        <w:t>: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осуществить выезд для уточнения места, адресного ориентира, общей площади запрашиваемого земельного участка для размещения временного сооружения;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выкопировку из адресного плана земельного участка для размещения временного сооружения предоставить в Отдел экономики и планирования.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>8.3.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Отделу экономики и планирования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внести соответствующие изменения в Схему размещения временных сооружений согласно постановлению Администрации города Шарыпово от 10.04.2018 № 133 «Об утверждении схемы размещения временных сооружений на территории муниципального образования города Шарыпово Красноярского края».</w:t>
      </w:r>
    </w:p>
    <w:p>
      <w:pPr>
        <w:pStyle w:val="Normal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8.4. КУМИиЗО: </w:t>
      </w:r>
    </w:p>
    <w:p>
      <w:pPr>
        <w:pStyle w:val="Normal"/>
        <w:ind w:firstLine="709"/>
        <w:jc w:val="both"/>
        <w:rPr>
          <w:color w:val="000000"/>
          <w:spacing w:val="-1"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color w:val="000000"/>
          <w:spacing w:val="-1"/>
          <w:sz w:val="26"/>
          <w:szCs w:val="26"/>
        </w:rPr>
        <w:t>з</w:t>
      </w:r>
      <w:r>
        <w:rPr>
          <w:sz w:val="26"/>
          <w:szCs w:val="26"/>
        </w:rPr>
        <w:t xml:space="preserve">аключить договор на установку и эксплуатацию временного сооружения </w:t>
      </w:r>
      <w:r>
        <w:rPr>
          <w:color w:val="000000"/>
          <w:sz w:val="26"/>
          <w:szCs w:val="26"/>
        </w:rPr>
        <w:t xml:space="preserve">с ИП Назарько Л.Н. </w:t>
      </w:r>
      <w:r>
        <w:rPr>
          <w:b/>
          <w:bCs/>
          <w:color w:val="000000"/>
          <w:sz w:val="26"/>
          <w:szCs w:val="26"/>
        </w:rPr>
        <w:t>сроком до 01.10.2026 года</w:t>
      </w:r>
      <w:r>
        <w:rPr>
          <w:sz w:val="26"/>
          <w:szCs w:val="26"/>
        </w:rPr>
        <w:t>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sz w:val="26"/>
          <w:szCs w:val="26"/>
        </w:rPr>
      </w:pPr>
      <w:r>
        <w:rPr>
          <w:rStyle w:val="Extendedtext-short"/>
          <w:b/>
          <w:bCs/>
          <w:sz w:val="26"/>
          <w:szCs w:val="26"/>
        </w:rPr>
        <w:t xml:space="preserve">8.5. </w:t>
      </w:r>
      <w:r>
        <w:rPr>
          <w:rStyle w:val="Extendedtext-short"/>
          <w:b/>
          <w:sz w:val="26"/>
          <w:szCs w:val="26"/>
        </w:rPr>
        <w:t>Х</w:t>
      </w:r>
      <w:r>
        <w:rPr>
          <w:b/>
          <w:sz w:val="26"/>
          <w:szCs w:val="26"/>
        </w:rPr>
        <w:t>озяйствующему субъекту ИП Назарько Л.Н.: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b/>
          <w:color w:val="000000"/>
          <w:sz w:val="26"/>
          <w:szCs w:val="26"/>
        </w:rPr>
        <w:t>-</w:t>
      </w:r>
      <w:r>
        <w:rPr>
          <w:sz w:val="26"/>
          <w:szCs w:val="26"/>
        </w:rPr>
        <w:t xml:space="preserve"> восстановления асфальтового покрытия с устройством бортового камня;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- срок – во время проведения ремонтных работ дорожного полотна по ул. Норильская.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После заключения договора:</w:t>
      </w:r>
    </w:p>
    <w:p>
      <w:pPr>
        <w:pStyle w:val="Normal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- своевременно производить уборку и покос травы на прилегающей территории в радиусе 15 метров по периметру отведенной территории, или границ проезжей части дорог, зданий и сооружений;</w:t>
      </w:r>
    </w:p>
    <w:p>
      <w:pPr>
        <w:pStyle w:val="Normal"/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р</w:t>
      </w:r>
      <w:r>
        <w:rPr>
          <w:bCs/>
          <w:color w:val="000000"/>
          <w:sz w:val="26"/>
          <w:szCs w:val="26"/>
        </w:rPr>
        <w:t>азмещение временного сооружения должно соответствовать требованиям технических регламентов.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Голосовали по Вопросу № 8: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«за» - 8 чел., «против» - 0 чел., «воздержались» - 0 чел.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ind w:firstLine="71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Вопрос № 9: 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6"/>
          <w:szCs w:val="26"/>
        </w:rPr>
      </w:pPr>
      <w:r>
        <w:rPr>
          <w:b/>
          <w:bCs/>
          <w:sz w:val="26"/>
          <w:szCs w:val="26"/>
        </w:rPr>
        <w:t>9.</w:t>
      </w:r>
      <w:r>
        <w:rPr>
          <w:sz w:val="26"/>
          <w:szCs w:val="26"/>
        </w:rPr>
        <w:t xml:space="preserve"> </w:t>
      </w:r>
      <w:r>
        <w:rPr>
          <w:color w:themeColor="text1" w:val="000000"/>
          <w:sz w:val="26"/>
          <w:szCs w:val="26"/>
        </w:rPr>
        <w:t xml:space="preserve">На рассмотрение комиссии поступило заявление от 19.04.2024 № 02-41/940 от </w:t>
      </w:r>
      <w:r>
        <w:rPr>
          <w:b/>
          <w:bCs/>
          <w:color w:themeColor="text1" w:val="000000"/>
          <w:sz w:val="26"/>
          <w:szCs w:val="26"/>
        </w:rPr>
        <w:t>ИП</w:t>
      </w:r>
      <w:r>
        <w:rPr>
          <w:color w:themeColor="text1" w:val="000000"/>
          <w:sz w:val="26"/>
          <w:szCs w:val="26"/>
        </w:rPr>
        <w:t xml:space="preserve"> </w:t>
      </w:r>
      <w:r>
        <w:rPr>
          <w:b/>
          <w:bCs/>
          <w:color w:themeColor="text1" w:val="000000"/>
          <w:sz w:val="26"/>
          <w:szCs w:val="26"/>
        </w:rPr>
        <w:t xml:space="preserve">Григорьевой Любови Гинадовны </w:t>
      </w:r>
      <w:r>
        <w:rPr>
          <w:color w:themeColor="text1" w:val="000000"/>
          <w:sz w:val="26"/>
          <w:szCs w:val="26"/>
        </w:rPr>
        <w:t xml:space="preserve">ИНН 245905782570 </w:t>
      </w:r>
      <w:r>
        <w:rPr>
          <w:b/>
          <w:bCs/>
          <w:color w:themeColor="text1" w:val="000000"/>
          <w:sz w:val="26"/>
          <w:szCs w:val="26"/>
        </w:rPr>
        <w:t>о заключении договора</w:t>
      </w:r>
      <w:r>
        <w:rPr>
          <w:color w:themeColor="text1" w:val="000000"/>
          <w:sz w:val="26"/>
          <w:szCs w:val="26"/>
        </w:rPr>
        <w:t xml:space="preserve"> на размещение временного сооружения на земельном участке: 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6"/>
          <w:szCs w:val="26"/>
        </w:rPr>
      </w:pPr>
      <w:r>
        <w:rPr>
          <w:color w:themeColor="text1" w:val="000000"/>
          <w:sz w:val="26"/>
          <w:szCs w:val="26"/>
        </w:rPr>
        <w:t>- адресный ориентир расположения временного сооружения: Красноярский край, г.Шарыпово, 6 мкр., д. 8, пом. 3, в 8 м. от главного входа;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6"/>
          <w:szCs w:val="26"/>
        </w:rPr>
      </w:pPr>
      <w:r>
        <w:rPr>
          <w:color w:themeColor="text1" w:val="000000"/>
          <w:sz w:val="26"/>
          <w:szCs w:val="26"/>
        </w:rPr>
        <w:t>- площадь временного сооружения – 60 кв.м.;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6"/>
          <w:szCs w:val="26"/>
        </w:rPr>
      </w:pPr>
      <w:r>
        <w:rPr>
          <w:color w:themeColor="text1" w:val="000000"/>
          <w:sz w:val="26"/>
          <w:szCs w:val="26"/>
        </w:rPr>
        <w:t>- площадь запрашиваемого земельного участка – 60 кв.м.;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cs="Times New Roman" w:ascii="Times New Roman" w:hAnsi="Times New Roman"/>
          <w:color w:themeColor="text1" w:val="000000"/>
          <w:sz w:val="26"/>
          <w:szCs w:val="26"/>
        </w:rPr>
        <w:t>- вид разрешенного использования – площадка для парковки (парковка) – специально отведенная площадка, обозначенная разметкой и не имеющая в своем составе каких-либо конструктивных элементов (в том числе механизмов), препятствующих въезду/выезду на нее, предназначенная для неохраняемой стоянки автотранспорта без взимания платы.</w:t>
      </w:r>
    </w:p>
    <w:p>
      <w:pPr>
        <w:pStyle w:val="Normal"/>
        <w:ind w:firstLine="709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</w:r>
    </w:p>
    <w:p>
      <w:pPr>
        <w:pStyle w:val="Normal"/>
        <w:ind w:firstLine="709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Решили:</w:t>
      </w:r>
      <w:r>
        <w:rPr>
          <w:b/>
          <w:bCs/>
          <w:sz w:val="26"/>
          <w:szCs w:val="26"/>
        </w:rPr>
        <w:t xml:space="preserve"> 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t>9.1. Согласовать и предоставить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ИП Григорьевой Л.Г.</w:t>
      </w:r>
      <w:r>
        <w:rPr>
          <w:sz w:val="26"/>
          <w:szCs w:val="26"/>
        </w:rPr>
        <w:t xml:space="preserve"> место на размещение временного сооружения </w:t>
      </w:r>
      <w:r>
        <w:rPr>
          <w:b/>
          <w:bCs/>
          <w:sz w:val="26"/>
          <w:szCs w:val="26"/>
        </w:rPr>
        <w:t xml:space="preserve">сроком до 01.10.2026 года при условии </w:t>
      </w:r>
      <w:r>
        <w:rPr>
          <w:sz w:val="26"/>
          <w:szCs w:val="26"/>
        </w:rPr>
        <w:t>установки бортового камня по периметру парковки.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9.2. Отделу архитектуры и градостроительства</w:t>
      </w:r>
      <w:r>
        <w:rPr>
          <w:color w:val="000000"/>
          <w:sz w:val="26"/>
          <w:szCs w:val="26"/>
        </w:rPr>
        <w:t>: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осуществить выезд для уточнения места, адресного ориентира, общей площади запрашиваемого земельного участка для размещения временного сооружения;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выкопировку из адресного плана земельного участка для размещения временного сооружения предоставить в Отдел экономики и планирования.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>9.3.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Отделу экономики и планирования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внести соответствующие изменения в Схему размещения временных сооружений согласно постановлению Администрации города Шарыпово от 10.04.2018 № 133 «Об утверждении схемы размещения временных сооружений на территории муниципального образования города Шарыпово Красноярского края».</w:t>
      </w:r>
    </w:p>
    <w:p>
      <w:pPr>
        <w:pStyle w:val="Normal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9.4. КУМИиЗО: </w:t>
      </w:r>
    </w:p>
    <w:p>
      <w:pPr>
        <w:pStyle w:val="Normal"/>
        <w:ind w:firstLine="709"/>
        <w:jc w:val="both"/>
        <w:rPr>
          <w:color w:val="000000"/>
          <w:spacing w:val="-1"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color w:val="000000"/>
          <w:spacing w:val="-1"/>
          <w:sz w:val="26"/>
          <w:szCs w:val="26"/>
        </w:rPr>
        <w:t>з</w:t>
      </w:r>
      <w:r>
        <w:rPr>
          <w:sz w:val="26"/>
          <w:szCs w:val="26"/>
        </w:rPr>
        <w:t xml:space="preserve">аключить договор на установку и эксплуатацию временного сооружения </w:t>
      </w:r>
      <w:r>
        <w:rPr>
          <w:color w:val="000000"/>
          <w:sz w:val="26"/>
          <w:szCs w:val="26"/>
        </w:rPr>
        <w:t xml:space="preserve">с ИП Григорьевой Л.Г. </w:t>
      </w:r>
      <w:r>
        <w:rPr>
          <w:b/>
          <w:bCs/>
          <w:color w:val="000000"/>
          <w:sz w:val="26"/>
          <w:szCs w:val="26"/>
        </w:rPr>
        <w:t>сроком до 01.10.2026 года</w:t>
      </w:r>
      <w:r>
        <w:rPr>
          <w:sz w:val="26"/>
          <w:szCs w:val="26"/>
        </w:rPr>
        <w:t>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sz w:val="26"/>
          <w:szCs w:val="26"/>
        </w:rPr>
      </w:pPr>
      <w:r>
        <w:rPr>
          <w:rStyle w:val="Extendedtext-short"/>
          <w:b/>
          <w:bCs/>
          <w:sz w:val="26"/>
          <w:szCs w:val="26"/>
        </w:rPr>
        <w:t xml:space="preserve">9.5. </w:t>
      </w:r>
      <w:r>
        <w:rPr>
          <w:rStyle w:val="Extendedtext-short"/>
          <w:b/>
          <w:sz w:val="26"/>
          <w:szCs w:val="26"/>
        </w:rPr>
        <w:t>Х</w:t>
      </w:r>
      <w:r>
        <w:rPr>
          <w:b/>
          <w:sz w:val="26"/>
          <w:szCs w:val="26"/>
        </w:rPr>
        <w:t>озяйствующему субъекту ИП Григорьевой Л.Г.: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- </w:t>
      </w:r>
      <w:r>
        <w:rPr>
          <w:sz w:val="26"/>
          <w:szCs w:val="26"/>
        </w:rPr>
        <w:t>установить бортовой камень по периметру парковки;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- срок – во время проведения ремонтных работ дорожного полотна по ул. Норильской.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После заключения договора:</w:t>
      </w:r>
    </w:p>
    <w:p>
      <w:pPr>
        <w:pStyle w:val="Normal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- своевременно производить уборку и покос травы на прилегающей территории в радиусе 15 метров по периметру отведенной территории, или границ проезжей части дорог, зданий и сооружений;</w:t>
      </w:r>
    </w:p>
    <w:p>
      <w:pPr>
        <w:pStyle w:val="Normal"/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р</w:t>
      </w:r>
      <w:r>
        <w:rPr>
          <w:bCs/>
          <w:color w:val="000000"/>
          <w:sz w:val="26"/>
          <w:szCs w:val="26"/>
        </w:rPr>
        <w:t>азмещение временного сооружения должно соответствовать требованиям технических регламентов.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Голосовали по Вопросу № 9: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«за» - 8 чел., «против» - 0 чел., «воздержались» - 0 чел.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ind w:firstLine="71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Вопрос № 10: 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6"/>
          <w:szCs w:val="26"/>
        </w:rPr>
      </w:pPr>
      <w:r>
        <w:rPr>
          <w:b/>
          <w:bCs/>
          <w:sz w:val="26"/>
          <w:szCs w:val="26"/>
        </w:rPr>
        <w:t>10.</w:t>
      </w:r>
      <w:r>
        <w:rPr>
          <w:sz w:val="26"/>
          <w:szCs w:val="26"/>
        </w:rPr>
        <w:t xml:space="preserve"> </w:t>
      </w:r>
      <w:r>
        <w:rPr>
          <w:color w:themeColor="text1" w:val="000000"/>
          <w:sz w:val="26"/>
          <w:szCs w:val="26"/>
        </w:rPr>
        <w:t xml:space="preserve">На рассмотрение комиссии поступило заявление от 17.04.2024 № 02-41/901 от </w:t>
      </w:r>
      <w:r>
        <w:rPr>
          <w:b/>
          <w:bCs/>
          <w:color w:themeColor="text1" w:val="000000"/>
          <w:sz w:val="26"/>
          <w:szCs w:val="26"/>
        </w:rPr>
        <w:t>ИП</w:t>
      </w:r>
      <w:r>
        <w:rPr>
          <w:color w:themeColor="text1" w:val="000000"/>
          <w:sz w:val="26"/>
          <w:szCs w:val="26"/>
        </w:rPr>
        <w:t xml:space="preserve"> </w:t>
      </w:r>
      <w:r>
        <w:rPr>
          <w:b/>
          <w:bCs/>
          <w:color w:themeColor="text1" w:val="000000"/>
          <w:sz w:val="26"/>
          <w:szCs w:val="26"/>
        </w:rPr>
        <w:t xml:space="preserve">Прохоровой Валентины Михайловны </w:t>
      </w:r>
      <w:r>
        <w:rPr>
          <w:color w:themeColor="text1" w:val="000000"/>
          <w:sz w:val="26"/>
          <w:szCs w:val="26"/>
        </w:rPr>
        <w:t xml:space="preserve">ИНН 245900035704 </w:t>
      </w:r>
      <w:r>
        <w:rPr>
          <w:b/>
          <w:bCs/>
          <w:color w:themeColor="text1" w:val="000000"/>
          <w:sz w:val="26"/>
          <w:szCs w:val="26"/>
        </w:rPr>
        <w:t>о заключении договора</w:t>
      </w:r>
      <w:r>
        <w:rPr>
          <w:color w:themeColor="text1" w:val="000000"/>
          <w:sz w:val="26"/>
          <w:szCs w:val="26"/>
        </w:rPr>
        <w:t xml:space="preserve"> на размещение временного сооружения на земельном участке: 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6"/>
          <w:szCs w:val="26"/>
        </w:rPr>
      </w:pPr>
      <w:r>
        <w:rPr>
          <w:color w:themeColor="text1" w:val="000000"/>
          <w:sz w:val="26"/>
          <w:szCs w:val="26"/>
        </w:rPr>
        <w:t>- адресный ориентир расположения временного сооружения: Красноярский край, г.Шарыпово, 6 мкр., д. 51, в 12 м. от главного входа;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6"/>
          <w:szCs w:val="26"/>
        </w:rPr>
      </w:pPr>
      <w:r>
        <w:rPr>
          <w:color w:themeColor="text1" w:val="000000"/>
          <w:sz w:val="26"/>
          <w:szCs w:val="26"/>
        </w:rPr>
        <w:t>- площадь временного сооружения – 111 кв.м.;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6"/>
          <w:szCs w:val="26"/>
        </w:rPr>
      </w:pPr>
      <w:r>
        <w:rPr>
          <w:color w:themeColor="text1" w:val="000000"/>
          <w:sz w:val="26"/>
          <w:szCs w:val="26"/>
        </w:rPr>
        <w:t>- площадь запрашиваемого земельного участка – 111 кв.м.;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cs="Times New Roman" w:ascii="Times New Roman" w:hAnsi="Times New Roman"/>
          <w:color w:themeColor="text1" w:val="000000"/>
          <w:sz w:val="26"/>
          <w:szCs w:val="26"/>
        </w:rPr>
        <w:t>- вид разрешенного использования – площадка для парковки (парковка) – специально отведенная площадка, обозначенная разметкой и не имеющая в своем составе каких-либо конструктивных элементов (в том числе механизмов), препятствующих въезду/выезду на нее, предназначенная для неохраняемой стоянки автотранспорта без взимания платы.</w:t>
      </w:r>
    </w:p>
    <w:p>
      <w:pPr>
        <w:pStyle w:val="Normal"/>
        <w:ind w:firstLine="709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</w:r>
    </w:p>
    <w:p>
      <w:pPr>
        <w:pStyle w:val="Normal"/>
        <w:ind w:firstLine="709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Решили:</w:t>
      </w:r>
      <w:r>
        <w:rPr>
          <w:b/>
          <w:bCs/>
          <w:sz w:val="26"/>
          <w:szCs w:val="26"/>
        </w:rPr>
        <w:t xml:space="preserve"> 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t>10.1. Согласовать и предоставить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ИП Прохоровой В.М.</w:t>
      </w:r>
      <w:r>
        <w:rPr>
          <w:sz w:val="26"/>
          <w:szCs w:val="26"/>
        </w:rPr>
        <w:t xml:space="preserve"> место на размещение временного сооружения </w:t>
      </w:r>
      <w:r>
        <w:rPr>
          <w:b/>
          <w:bCs/>
          <w:sz w:val="26"/>
          <w:szCs w:val="26"/>
        </w:rPr>
        <w:t xml:space="preserve">сроком до 01.10.2026 года при условии </w:t>
      </w:r>
      <w:r>
        <w:rPr>
          <w:sz w:val="26"/>
          <w:szCs w:val="26"/>
        </w:rPr>
        <w:t>выполнения примыкания существующей парковки к дорожному полотну и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установки бортового камня с торцов парковки.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10.2. Отделу архитектуры и градостроительства</w:t>
      </w:r>
      <w:r>
        <w:rPr>
          <w:color w:val="000000"/>
          <w:sz w:val="26"/>
          <w:szCs w:val="26"/>
        </w:rPr>
        <w:t>: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осуществить выезд для уточнения места, адресного ориентира, общей площади запрашиваемого земельного участка для размещения временного сооружения;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выкопировку из адресного плана земельного участка для размещения временного сооружения предоставить в Отдел экономики и планирования.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>10.3.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Отделу экономики и планирования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внести соответствующие изменения в Схему размещения временных сооружений согласно постановлению Администрации города Шарыпово от 10.04.2018 № 133 «Об утверждении схемы размещения временных сооружений на территории муниципального образования города Шарыпово Красноярского края».</w:t>
      </w:r>
    </w:p>
    <w:p>
      <w:pPr>
        <w:pStyle w:val="Normal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10.4. КУМИиЗО: </w:t>
      </w:r>
    </w:p>
    <w:p>
      <w:pPr>
        <w:pStyle w:val="Normal"/>
        <w:ind w:firstLine="709"/>
        <w:jc w:val="both"/>
        <w:rPr>
          <w:color w:val="000000"/>
          <w:spacing w:val="-1"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color w:val="000000"/>
          <w:spacing w:val="-1"/>
          <w:sz w:val="26"/>
          <w:szCs w:val="26"/>
        </w:rPr>
        <w:t>з</w:t>
      </w:r>
      <w:r>
        <w:rPr>
          <w:sz w:val="26"/>
          <w:szCs w:val="26"/>
        </w:rPr>
        <w:t xml:space="preserve">аключить договор на установку и эксплуатацию временного сооружения </w:t>
      </w:r>
      <w:r>
        <w:rPr>
          <w:color w:val="000000"/>
          <w:sz w:val="26"/>
          <w:szCs w:val="26"/>
        </w:rPr>
        <w:t xml:space="preserve">с ИП Прохоровой В.М.. </w:t>
      </w:r>
      <w:r>
        <w:rPr>
          <w:b/>
          <w:bCs/>
          <w:color w:val="000000"/>
          <w:sz w:val="26"/>
          <w:szCs w:val="26"/>
        </w:rPr>
        <w:t>сроком до 01.10.2026 года</w:t>
      </w:r>
      <w:r>
        <w:rPr>
          <w:sz w:val="26"/>
          <w:szCs w:val="26"/>
        </w:rPr>
        <w:t>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sz w:val="26"/>
          <w:szCs w:val="26"/>
        </w:rPr>
      </w:pPr>
      <w:r>
        <w:rPr>
          <w:rStyle w:val="Extendedtext-short"/>
          <w:b/>
          <w:bCs/>
          <w:sz w:val="26"/>
          <w:szCs w:val="26"/>
        </w:rPr>
        <w:t xml:space="preserve">10.5. </w:t>
      </w:r>
      <w:r>
        <w:rPr>
          <w:rStyle w:val="Extendedtext-short"/>
          <w:b/>
          <w:sz w:val="26"/>
          <w:szCs w:val="26"/>
        </w:rPr>
        <w:t>Х</w:t>
      </w:r>
      <w:r>
        <w:rPr>
          <w:b/>
          <w:sz w:val="26"/>
          <w:szCs w:val="26"/>
        </w:rPr>
        <w:t>озяйствующему субъекту ИП Прохоровой В.М.: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- </w:t>
      </w:r>
      <w:r>
        <w:rPr>
          <w:bCs/>
          <w:color w:val="000000"/>
          <w:sz w:val="26"/>
          <w:szCs w:val="26"/>
        </w:rPr>
        <w:t>примыкание к дорожному полотну выполнить разборными материалами (съемными плитами);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- </w:t>
      </w:r>
      <w:r>
        <w:rPr>
          <w:sz w:val="26"/>
          <w:szCs w:val="26"/>
        </w:rPr>
        <w:t>установить бортовой камень с торцов парковки;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- срок – во время проведения ремонтных работ дорожного полотна по пр. Преображенскому.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После заключения договора:</w:t>
      </w:r>
    </w:p>
    <w:p>
      <w:pPr>
        <w:pStyle w:val="Normal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- своевременно производить уборку и покос травы на прилегающей территории в радиусе 15 метров по периметру отведенной территории, или границ проезжей части дорог, зданий и сооружений;</w:t>
      </w:r>
    </w:p>
    <w:p>
      <w:pPr>
        <w:pStyle w:val="Normal"/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р</w:t>
      </w:r>
      <w:r>
        <w:rPr>
          <w:bCs/>
          <w:color w:val="000000"/>
          <w:sz w:val="26"/>
          <w:szCs w:val="26"/>
        </w:rPr>
        <w:t>азмещение временного сооружения должно соответствовать требованиям технических регламентов.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Голосовали по Вопросу № 10: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«за» - 8 чел., «против» - 0 чел., «воздержались» - 0 чел.</w:t>
      </w:r>
    </w:p>
    <w:p>
      <w:pPr>
        <w:pStyle w:val="Normal"/>
        <w:shd w:val="clear" w:color="auto" w:fill="FFFFFF" w:themeFill="background1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71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Вопрос № 11: 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6"/>
          <w:szCs w:val="26"/>
        </w:rPr>
      </w:pPr>
      <w:r>
        <w:rPr>
          <w:b/>
          <w:bCs/>
          <w:sz w:val="26"/>
          <w:szCs w:val="26"/>
        </w:rPr>
        <w:t>11.</w:t>
      </w:r>
      <w:r>
        <w:rPr>
          <w:sz w:val="26"/>
          <w:szCs w:val="26"/>
        </w:rPr>
        <w:t xml:space="preserve"> </w:t>
      </w:r>
      <w:r>
        <w:rPr>
          <w:color w:themeColor="text1" w:val="000000"/>
          <w:sz w:val="26"/>
          <w:szCs w:val="26"/>
        </w:rPr>
        <w:t xml:space="preserve">На рассмотрение комиссии поступило заявление от 22.04.2024 № 02-41/954 от </w:t>
      </w:r>
      <w:r>
        <w:rPr>
          <w:b/>
          <w:bCs/>
          <w:color w:themeColor="text1" w:val="000000"/>
          <w:sz w:val="26"/>
          <w:szCs w:val="26"/>
        </w:rPr>
        <w:t>ИП</w:t>
      </w:r>
      <w:r>
        <w:rPr>
          <w:color w:themeColor="text1" w:val="000000"/>
          <w:sz w:val="26"/>
          <w:szCs w:val="26"/>
        </w:rPr>
        <w:t xml:space="preserve"> </w:t>
      </w:r>
      <w:r>
        <w:rPr>
          <w:b/>
          <w:bCs/>
          <w:color w:themeColor="text1" w:val="000000"/>
          <w:sz w:val="26"/>
          <w:szCs w:val="26"/>
        </w:rPr>
        <w:t xml:space="preserve">Боровинской Галины Борисовны </w:t>
      </w:r>
      <w:r>
        <w:rPr>
          <w:color w:themeColor="text1" w:val="000000"/>
          <w:sz w:val="26"/>
          <w:szCs w:val="26"/>
        </w:rPr>
        <w:t xml:space="preserve">ИНН 245901504860 </w:t>
      </w:r>
      <w:r>
        <w:rPr>
          <w:b/>
          <w:bCs/>
          <w:color w:themeColor="text1" w:val="000000"/>
          <w:sz w:val="26"/>
          <w:szCs w:val="26"/>
        </w:rPr>
        <w:t>о заключении договора</w:t>
      </w:r>
      <w:r>
        <w:rPr>
          <w:color w:themeColor="text1" w:val="000000"/>
          <w:sz w:val="26"/>
          <w:szCs w:val="26"/>
        </w:rPr>
        <w:t xml:space="preserve"> на размещение временного сооружения на земельном участке: 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6"/>
          <w:szCs w:val="26"/>
        </w:rPr>
      </w:pPr>
      <w:r>
        <w:rPr>
          <w:color w:themeColor="text1" w:val="000000"/>
          <w:sz w:val="26"/>
          <w:szCs w:val="26"/>
        </w:rPr>
        <w:t>- адресный ориентир расположения временного сооружения: Красноярский край, г.Шарыпово, 6 мкр., д. 8, пом. 145, напротив главного входа;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6"/>
          <w:szCs w:val="26"/>
        </w:rPr>
      </w:pPr>
      <w:r>
        <w:rPr>
          <w:color w:themeColor="text1" w:val="000000"/>
          <w:sz w:val="26"/>
          <w:szCs w:val="26"/>
        </w:rPr>
        <w:t>- площадь временного сооружения – 43,05 кв.м.;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6"/>
          <w:szCs w:val="26"/>
        </w:rPr>
      </w:pPr>
      <w:r>
        <w:rPr>
          <w:color w:themeColor="text1" w:val="000000"/>
          <w:sz w:val="26"/>
          <w:szCs w:val="26"/>
        </w:rPr>
        <w:t>- площадь запрашиваемого земельного участка – 43,05 кв.м.;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cs="Times New Roman" w:ascii="Times New Roman" w:hAnsi="Times New Roman"/>
          <w:color w:themeColor="text1" w:val="000000"/>
          <w:sz w:val="26"/>
          <w:szCs w:val="26"/>
        </w:rPr>
        <w:t>- вид разрешенного использования – площадка для парковки (парковка) – специально отведенная площадка, обозначенная разметкой и не имеющая в своем составе каких-либо конструктивных элементов (в том числе механизмов), препятствующих въезду/выезду на нее, предназначенная для неохраняемой стоянки автотранспорта без взимания платы.</w:t>
      </w:r>
    </w:p>
    <w:p>
      <w:pPr>
        <w:pStyle w:val="Normal"/>
        <w:ind w:firstLine="709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</w:r>
    </w:p>
    <w:p>
      <w:pPr>
        <w:pStyle w:val="Normal"/>
        <w:ind w:firstLine="709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Решили:</w:t>
      </w:r>
      <w:r>
        <w:rPr>
          <w:b/>
          <w:bCs/>
          <w:sz w:val="26"/>
          <w:szCs w:val="26"/>
        </w:rPr>
        <w:t xml:space="preserve"> 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t>11.1. Согласовать и предоставить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ИП Боровинской Г.Б.</w:t>
      </w:r>
      <w:r>
        <w:rPr>
          <w:sz w:val="26"/>
          <w:szCs w:val="26"/>
        </w:rPr>
        <w:t xml:space="preserve"> место на размещение временного сооружения </w:t>
      </w:r>
      <w:r>
        <w:rPr>
          <w:b/>
          <w:bCs/>
          <w:sz w:val="26"/>
          <w:szCs w:val="26"/>
        </w:rPr>
        <w:t xml:space="preserve">сроком до 01.10.2026 года при условии </w:t>
      </w:r>
      <w:r>
        <w:rPr>
          <w:sz w:val="26"/>
          <w:szCs w:val="26"/>
        </w:rPr>
        <w:t>восстановления асфальтового покрытия с устройством бортового камня.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11.2. Отделу архитектуры и градостроительства</w:t>
      </w:r>
      <w:r>
        <w:rPr>
          <w:color w:val="000000"/>
          <w:sz w:val="26"/>
          <w:szCs w:val="26"/>
        </w:rPr>
        <w:t>: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осуществить выезд для уточнения места, адресного ориентира, общей площади запрашиваемого земельного участка для размещения временного сооружения;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выкопировку из адресного плана земельного участка для размещения временного сооружения предоставить в Отдел экономики и планирования.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>11.3.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Отделу экономики и планирования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внести соответствующие изменения в Схему размещения временных сооружений согласно постановлению Администрации города Шарыпово от 10.04.2018 № 133 «Об утверждении схемы размещения временных сооружений на территории муниципального образования города Шарыпово Красноярского края».</w:t>
      </w:r>
    </w:p>
    <w:p>
      <w:pPr>
        <w:pStyle w:val="Normal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11.4. КУМИиЗО: </w:t>
      </w:r>
    </w:p>
    <w:p>
      <w:pPr>
        <w:pStyle w:val="Normal"/>
        <w:ind w:firstLine="709"/>
        <w:jc w:val="both"/>
        <w:rPr>
          <w:color w:val="000000"/>
          <w:spacing w:val="-1"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color w:val="000000"/>
          <w:spacing w:val="-1"/>
          <w:sz w:val="26"/>
          <w:szCs w:val="26"/>
        </w:rPr>
        <w:t>з</w:t>
      </w:r>
      <w:r>
        <w:rPr>
          <w:sz w:val="26"/>
          <w:szCs w:val="26"/>
        </w:rPr>
        <w:t xml:space="preserve">аключить договор на установку и эксплуатацию временного сооружения </w:t>
      </w:r>
      <w:r>
        <w:rPr>
          <w:color w:val="000000"/>
          <w:sz w:val="26"/>
          <w:szCs w:val="26"/>
        </w:rPr>
        <w:t xml:space="preserve">с ИП Боровинской Г.Б.. </w:t>
      </w:r>
      <w:r>
        <w:rPr>
          <w:b/>
          <w:bCs/>
          <w:color w:val="000000"/>
          <w:sz w:val="26"/>
          <w:szCs w:val="26"/>
        </w:rPr>
        <w:t>сроком до 01.10.2026 года</w:t>
      </w:r>
      <w:r>
        <w:rPr>
          <w:sz w:val="26"/>
          <w:szCs w:val="26"/>
        </w:rPr>
        <w:t>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sz w:val="26"/>
          <w:szCs w:val="26"/>
        </w:rPr>
      </w:pPr>
      <w:r>
        <w:rPr>
          <w:rStyle w:val="Extendedtext-short"/>
          <w:b/>
          <w:bCs/>
          <w:sz w:val="26"/>
          <w:szCs w:val="26"/>
        </w:rPr>
        <w:t xml:space="preserve">11.5. </w:t>
      </w:r>
      <w:r>
        <w:rPr>
          <w:rStyle w:val="Extendedtext-short"/>
          <w:b/>
          <w:sz w:val="26"/>
          <w:szCs w:val="26"/>
        </w:rPr>
        <w:t>Х</w:t>
      </w:r>
      <w:r>
        <w:rPr>
          <w:b/>
          <w:sz w:val="26"/>
          <w:szCs w:val="26"/>
        </w:rPr>
        <w:t>озяйствующему субъекту ИП Боровинской Г.Б.: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6"/>
          <w:szCs w:val="26"/>
        </w:rPr>
      </w:pPr>
      <w:r>
        <w:rPr>
          <w:b/>
          <w:color w:val="000000"/>
          <w:sz w:val="26"/>
          <w:szCs w:val="26"/>
        </w:rPr>
        <w:t>-</w:t>
      </w:r>
      <w:r>
        <w:rPr>
          <w:sz w:val="26"/>
          <w:szCs w:val="26"/>
        </w:rPr>
        <w:t xml:space="preserve"> восстановления асфальтового покрытия с устройством бортового камня;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- срок – во время проведения ремонтных работ дорожного полотна по ул. Норильтской.</w:t>
      </w:r>
    </w:p>
    <w:p>
      <w:pPr>
        <w:pStyle w:val="Normal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После заключения договора:</w:t>
      </w:r>
    </w:p>
    <w:p>
      <w:pPr>
        <w:pStyle w:val="Normal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- своевременно производить уборку и покос травы на прилегающей территории в радиусе 15 метров по периметру отведенной территории, или границ проезжей части дорог, зданий и сооружений;</w:t>
      </w:r>
    </w:p>
    <w:p>
      <w:pPr>
        <w:pStyle w:val="Normal"/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р</w:t>
      </w:r>
      <w:r>
        <w:rPr>
          <w:bCs/>
          <w:color w:val="000000"/>
          <w:sz w:val="26"/>
          <w:szCs w:val="26"/>
        </w:rPr>
        <w:t>азмещение временного сооружения должно соответствовать требованиям технических регламентов.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Голосовали по Вопросу № 11: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«за» - 8 чел., «против» - 0 чел., «воздержались» - 0 чел.</w:t>
      </w:r>
    </w:p>
    <w:p>
      <w:pPr>
        <w:pStyle w:val="Normal"/>
        <w:shd w:val="clear" w:color="auto" w:fill="FFFFFF" w:themeFill="background1"/>
        <w:jc w:val="both"/>
        <w:rPr>
          <w:sz w:val="27"/>
          <w:szCs w:val="27"/>
        </w:rPr>
      </w:pPr>
      <w:r>
        <w:rPr>
          <w:sz w:val="27"/>
          <w:szCs w:val="27"/>
        </w:rPr>
      </w:r>
    </w:p>
    <w:tbl>
      <w:tblPr>
        <w:tblpPr w:vertAnchor="text" w:horzAnchor="margin" w:leftFromText="180" w:rightFromText="180" w:tblpX="0" w:tblpY="148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05"/>
        <w:gridCol w:w="2368"/>
        <w:gridCol w:w="3981"/>
      </w:tblGrid>
      <w:tr>
        <w:trPr>
          <w:trHeight w:val="265" w:hRule="atLeast"/>
        </w:trPr>
        <w:tc>
          <w:tcPr>
            <w:tcW w:w="3005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комиссии</w:t>
            </w:r>
          </w:p>
        </w:tc>
        <w:tc>
          <w:tcPr>
            <w:tcW w:w="2368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81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jc w:val="right"/>
              <w:rPr>
                <w:sz w:val="26"/>
                <w:szCs w:val="26"/>
              </w:rPr>
            </w:pPr>
            <w:r>
              <w:rPr>
                <w:rFonts w:eastAsia="Noto Serif CJK SC" w:cs="Lohit Devanagari"/>
                <w:kern w:val="2"/>
                <w:sz w:val="26"/>
                <w:szCs w:val="26"/>
                <w:lang w:eastAsia="zh-CN" w:bidi="hi-IN"/>
              </w:rPr>
              <w:t>Саюшев Дмитрий Викторович</w:t>
            </w:r>
          </w:p>
        </w:tc>
      </w:tr>
      <w:tr>
        <w:trPr>
          <w:trHeight w:val="265" w:hRule="atLeast"/>
        </w:trPr>
        <w:tc>
          <w:tcPr>
            <w:tcW w:w="3005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368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81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271" w:hRule="atLeast"/>
        </w:trPr>
        <w:tc>
          <w:tcPr>
            <w:tcW w:w="3005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Секретарь комиссии</w:t>
            </w:r>
          </w:p>
        </w:tc>
        <w:tc>
          <w:tcPr>
            <w:tcW w:w="2368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81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jc w:val="right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  </w:t>
            </w:r>
            <w:r>
              <w:rPr>
                <w:color w:val="000000"/>
                <w:sz w:val="26"/>
                <w:szCs w:val="26"/>
              </w:rPr>
              <w:t>Жаркова Лариса Геннадьевна</w:t>
            </w:r>
          </w:p>
        </w:tc>
      </w:tr>
    </w:tbl>
    <w:p>
      <w:pPr>
        <w:pStyle w:val="Normal"/>
        <w:shd w:val="clear" w:color="auto" w:fill="FFFFFF" w:themeFill="background1"/>
        <w:jc w:val="both"/>
        <w:rPr>
          <w:sz w:val="26"/>
          <w:szCs w:val="26"/>
        </w:rPr>
      </w:pPr>
      <w:r>
        <w:rPr>
          <w:sz w:val="26"/>
          <w:szCs w:val="26"/>
        </w:rPr>
      </w:r>
    </w:p>
    <w:sectPr>
      <w:type w:val="nextPage"/>
      <w:pgSz w:w="11906" w:h="16838"/>
      <w:pgMar w:left="1701" w:right="851" w:gutter="0" w:header="0" w:top="964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780a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"/>
    <w:uiPriority w:val="9"/>
    <w:qFormat/>
    <w:rsid w:val="003d75af"/>
    <w:pPr>
      <w:suppressAutoHyphens w:val="false"/>
      <w:spacing w:beforeAutospacing="1" w:afterAutospacing="1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3">
    <w:name w:val="Heading 3"/>
    <w:basedOn w:val="Normal"/>
    <w:next w:val="Normal"/>
    <w:link w:val="3"/>
    <w:unhideWhenUsed/>
    <w:qFormat/>
    <w:rsid w:val="000a3fd7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qFormat/>
    <w:rsid w:val="008b3658"/>
    <w:rPr>
      <w:b/>
      <w:bCs/>
    </w:rPr>
  </w:style>
  <w:style w:type="character" w:styleId="Style12" w:customStyle="1">
    <w:name w:val="Основной текст Знак"/>
    <w:basedOn w:val="DefaultParagraphFont"/>
    <w:qFormat/>
    <w:rsid w:val="00490823"/>
    <w:rPr>
      <w:sz w:val="30"/>
      <w:szCs w:val="24"/>
      <w:lang w:val="ru-RU" w:eastAsia="ru-RU" w:bidi="ar-SA"/>
    </w:rPr>
  </w:style>
  <w:style w:type="character" w:styleId="Pagenumber">
    <w:name w:val="page number"/>
    <w:basedOn w:val="DefaultParagraphFont"/>
    <w:qFormat/>
    <w:rsid w:val="007c1ba1"/>
    <w:rPr/>
  </w:style>
  <w:style w:type="character" w:styleId="ConsPlusNormal" w:customStyle="1">
    <w:name w:val="ConsPlusNormal Знак"/>
    <w:qFormat/>
    <w:locked/>
    <w:rsid w:val="00e17329"/>
    <w:rPr>
      <w:rFonts w:ascii="Arial" w:hAnsi="Arial" w:cs="Arial"/>
      <w:lang w:val="ru-RU" w:eastAsia="ru-RU" w:bidi="ar-SA"/>
    </w:rPr>
  </w:style>
  <w:style w:type="character" w:styleId="Style13" w:customStyle="1">
    <w:name w:val="Верхний колонтитул Знак"/>
    <w:basedOn w:val="DefaultParagraphFont"/>
    <w:qFormat/>
    <w:rsid w:val="001c1840"/>
    <w:rPr>
      <w:sz w:val="24"/>
      <w:szCs w:val="24"/>
    </w:rPr>
  </w:style>
  <w:style w:type="character" w:styleId="Blk" w:customStyle="1">
    <w:name w:val="blk"/>
    <w:basedOn w:val="DefaultParagraphFont"/>
    <w:qFormat/>
    <w:rsid w:val="00d5488f"/>
    <w:rPr/>
  </w:style>
  <w:style w:type="character" w:styleId="Hyperlink">
    <w:name w:val="Hyperlink"/>
    <w:basedOn w:val="DefaultParagraphFont"/>
    <w:unhideWhenUsed/>
    <w:rsid w:val="003121e2"/>
    <w:rPr>
      <w:color w:themeColor="hyperlink" w:val="0000FF"/>
      <w:u w:val="single"/>
    </w:rPr>
  </w:style>
  <w:style w:type="character" w:styleId="Extended-textshort" w:customStyle="1">
    <w:name w:val="extended-text__short"/>
    <w:basedOn w:val="DefaultParagraphFont"/>
    <w:qFormat/>
    <w:rsid w:val="00780048"/>
    <w:rPr/>
  </w:style>
  <w:style w:type="character" w:styleId="2" w:customStyle="1">
    <w:name w:val="Заголовок 2 Знак"/>
    <w:basedOn w:val="DefaultParagraphFont"/>
    <w:semiHidden/>
    <w:qFormat/>
    <w:rsid w:val="007c531c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1" w:customStyle="1">
    <w:name w:val="Заголовок 1 Знак"/>
    <w:basedOn w:val="DefaultParagraphFont"/>
    <w:uiPriority w:val="9"/>
    <w:qFormat/>
    <w:rsid w:val="00237c5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Ilfuvd" w:customStyle="1">
    <w:name w:val="ilfuvd"/>
    <w:basedOn w:val="DefaultParagraphFont"/>
    <w:qFormat/>
    <w:rsid w:val="000f3d98"/>
    <w:rPr/>
  </w:style>
  <w:style w:type="character" w:styleId="HTML" w:customStyle="1">
    <w:name w:val="Стандартный HTML Знак"/>
    <w:basedOn w:val="DefaultParagraphFont"/>
    <w:qFormat/>
    <w:rsid w:val="00931b3d"/>
    <w:rPr>
      <w:rFonts w:ascii="Courier New" w:hAnsi="Courier New" w:cs="Courier New"/>
    </w:rPr>
  </w:style>
  <w:style w:type="character" w:styleId="Extended-textfull" w:customStyle="1">
    <w:name w:val="extended-text__full"/>
    <w:basedOn w:val="DefaultParagraphFont"/>
    <w:qFormat/>
    <w:rsid w:val="009d387a"/>
    <w:rPr/>
  </w:style>
  <w:style w:type="character" w:styleId="Style14" w:customStyle="1">
    <w:name w:val="Выделение жирным"/>
    <w:basedOn w:val="DefaultParagraphFont"/>
    <w:qFormat/>
    <w:rsid w:val="00ef6447"/>
    <w:rPr>
      <w:b/>
      <w:bCs/>
    </w:rPr>
  </w:style>
  <w:style w:type="character" w:styleId="Extendedtext-short" w:customStyle="1">
    <w:name w:val="extendedtext-short"/>
    <w:basedOn w:val="DefaultParagraphFont"/>
    <w:qFormat/>
    <w:rsid w:val="00c661a5"/>
    <w:rPr/>
  </w:style>
  <w:style w:type="character" w:styleId="Extendedtext-full" w:customStyle="1">
    <w:name w:val="extendedtext-full"/>
    <w:basedOn w:val="DefaultParagraphFont"/>
    <w:qFormat/>
    <w:rsid w:val="003c7416"/>
    <w:rPr/>
  </w:style>
  <w:style w:type="character" w:styleId="11" w:customStyle="1">
    <w:name w:val="Заголовок 1 Знак1"/>
    <w:basedOn w:val="DefaultParagraphFont"/>
    <w:qFormat/>
    <w:rsid w:val="003d75af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b97fdb"/>
    <w:rPr>
      <w:color w:val="605E5C"/>
      <w:shd w:fill="E1DFDD" w:val="clear"/>
    </w:rPr>
  </w:style>
  <w:style w:type="character" w:styleId="13" w:customStyle="1">
    <w:name w:val="Верхний колонтитул Знак1"/>
    <w:basedOn w:val="DefaultParagraphFont"/>
    <w:qFormat/>
    <w:rsid w:val="00405e04"/>
    <w:rPr>
      <w:sz w:val="24"/>
      <w:szCs w:val="24"/>
    </w:rPr>
  </w:style>
  <w:style w:type="character" w:styleId="Style15" w:customStyle="1">
    <w:name w:val="Нижний колонтитул Знак"/>
    <w:basedOn w:val="DefaultParagraphFont"/>
    <w:qFormat/>
    <w:rsid w:val="00405e04"/>
    <w:rPr>
      <w:sz w:val="24"/>
      <w:szCs w:val="24"/>
    </w:rPr>
  </w:style>
  <w:style w:type="character" w:styleId="3" w:customStyle="1">
    <w:name w:val="Заголовок 3 Знак"/>
    <w:basedOn w:val="DefaultParagraphFont"/>
    <w:qFormat/>
    <w:rsid w:val="000a3fd7"/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4"/>
      <w:szCs w:val="24"/>
    </w:rPr>
  </w:style>
  <w:style w:type="character" w:styleId="FollowedHyperlink" w:customStyle="1">
    <w:name w:val="FollowedHyperlink"/>
    <w:rsid w:val="005d11a5"/>
    <w:rPr>
      <w:color w:val="800000"/>
      <w:u w:val="single"/>
    </w:rPr>
  </w:style>
  <w:style w:type="character" w:styleId="Muxgbd" w:customStyle="1">
    <w:name w:val="muxgbd"/>
    <w:basedOn w:val="DefaultParagraphFont"/>
    <w:qFormat/>
    <w:rsid w:val="002a0259"/>
    <w:rPr/>
  </w:style>
  <w:style w:type="character" w:styleId="Emphasis">
    <w:name w:val="Emphasis"/>
    <w:basedOn w:val="DefaultParagraphFont"/>
    <w:uiPriority w:val="20"/>
    <w:qFormat/>
    <w:rsid w:val="002a025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qFormat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5a4bab"/>
    <w:pPr>
      <w:spacing w:lineRule="auto" w:line="192"/>
      <w:jc w:val="center"/>
    </w:pPr>
    <w:rPr>
      <w:sz w:val="30"/>
    </w:rPr>
  </w:style>
  <w:style w:type="paragraph" w:styleId="List">
    <w:name w:val="List"/>
    <w:basedOn w:val="BodyText"/>
    <w:rsid w:val="00ab6a5a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5d11a5"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Caption1">
    <w:name w:val="caption1"/>
    <w:basedOn w:val="Normal"/>
    <w:qFormat/>
    <w:rsid w:val="005d11a5"/>
    <w:pPr>
      <w:suppressLineNumbers/>
      <w:spacing w:before="120" w:after="120"/>
    </w:pPr>
    <w:rPr>
      <w:rFonts w:cs="Lucida Sans"/>
      <w:i/>
      <w:iCs/>
    </w:rPr>
  </w:style>
  <w:style w:type="paragraph" w:styleId="Indexheading">
    <w:name w:val="index heading"/>
    <w:basedOn w:val="Normal"/>
    <w:qFormat/>
    <w:rsid w:val="00ab6a5a"/>
    <w:pPr>
      <w:suppressLineNumbers/>
    </w:pPr>
    <w:rPr>
      <w:rFonts w:cs="Lohit Devanagari"/>
    </w:rPr>
  </w:style>
  <w:style w:type="paragraph" w:styleId="111" w:customStyle="1">
    <w:name w:val="Заголовок 11"/>
    <w:basedOn w:val="Normal"/>
    <w:next w:val="Normal"/>
    <w:qFormat/>
    <w:rsid w:val="00237c5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21" w:customStyle="1">
    <w:name w:val="Заголовок 21"/>
    <w:basedOn w:val="Normal"/>
    <w:next w:val="Normal"/>
    <w:semiHidden/>
    <w:unhideWhenUsed/>
    <w:qFormat/>
    <w:rsid w:val="007c531c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41" w:customStyle="1">
    <w:name w:val="Заголовок 41"/>
    <w:basedOn w:val="Normal"/>
    <w:next w:val="Normal"/>
    <w:qFormat/>
    <w:rsid w:val="005602f5"/>
    <w:pPr>
      <w:keepNext w:val="true"/>
      <w:widowControl w:val="false"/>
      <w:shd w:val="clear" w:color="auto" w:fill="FFFFFF"/>
      <w:spacing w:before="499" w:after="0"/>
      <w:ind w:right="67"/>
      <w:jc w:val="center"/>
      <w:outlineLvl w:val="3"/>
    </w:pPr>
    <w:rPr>
      <w:szCs w:val="20"/>
    </w:rPr>
  </w:style>
  <w:style w:type="paragraph" w:styleId="14" w:customStyle="1">
    <w:name w:val="Заголовок1"/>
    <w:basedOn w:val="Normal"/>
    <w:next w:val="BodyText"/>
    <w:qFormat/>
    <w:rsid w:val="00ab6a5a"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15" w:customStyle="1">
    <w:name w:val="Название объекта1"/>
    <w:basedOn w:val="Normal"/>
    <w:qFormat/>
    <w:rsid w:val="00ab6a5a"/>
    <w:pPr>
      <w:suppressLineNumbers/>
      <w:spacing w:before="120" w:after="120"/>
    </w:pPr>
    <w:rPr>
      <w:rFonts w:cs="Lohit Devanagari"/>
      <w:i/>
      <w:iCs/>
    </w:rPr>
  </w:style>
  <w:style w:type="paragraph" w:styleId="Style18" w:customStyle="1">
    <w:name w:val="Знак"/>
    <w:basedOn w:val="Normal"/>
    <w:qFormat/>
    <w:rsid w:val="005a4bab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ConsPlusNormal1" w:customStyle="1">
    <w:name w:val="ConsPlusNormal"/>
    <w:qFormat/>
    <w:rsid w:val="008b3658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4"/>
      <w:szCs w:val="20"/>
      <w:lang w:val="ru-RU" w:eastAsia="ru-RU" w:bidi="ar-SA"/>
    </w:rPr>
  </w:style>
  <w:style w:type="paragraph" w:styleId="ConsPlusNonformat" w:customStyle="1">
    <w:name w:val="ConsPlusNonformat"/>
    <w:qFormat/>
    <w:rsid w:val="005f6e1c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4"/>
      <w:szCs w:val="20"/>
      <w:lang w:val="ru-RU" w:eastAsia="ru-RU" w:bidi="ar-SA"/>
    </w:rPr>
  </w:style>
  <w:style w:type="paragraph" w:styleId="Style19" w:customStyle="1">
    <w:name w:val="Верхний и нижний колонтитулы"/>
    <w:basedOn w:val="Normal"/>
    <w:qFormat/>
    <w:rsid w:val="00ab6a5a"/>
    <w:pPr/>
    <w:rPr/>
  </w:style>
  <w:style w:type="paragraph" w:styleId="16" w:customStyle="1">
    <w:name w:val="Нижний колонтитул1"/>
    <w:basedOn w:val="Normal"/>
    <w:qFormat/>
    <w:rsid w:val="007c1ba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uiPriority w:val="99"/>
    <w:qFormat/>
    <w:rsid w:val="00303782"/>
    <w:pPr>
      <w:spacing w:beforeAutospacing="1" w:afterAutospacing="1"/>
    </w:pPr>
    <w:rPr/>
  </w:style>
  <w:style w:type="paragraph" w:styleId="BalloonText">
    <w:name w:val="Balloon Text"/>
    <w:basedOn w:val="Normal"/>
    <w:semiHidden/>
    <w:qFormat/>
    <w:rsid w:val="00014705"/>
    <w:pPr/>
    <w:rPr>
      <w:rFonts w:ascii="Tahoma" w:hAnsi="Tahoma" w:cs="Tahoma"/>
      <w:sz w:val="16"/>
      <w:szCs w:val="16"/>
    </w:rPr>
  </w:style>
  <w:style w:type="paragraph" w:styleId="22" w:customStyle="1">
    <w:name w:val="Верхний колонтитул Знак2"/>
    <w:basedOn w:val="Normal"/>
    <w:qFormat/>
    <w:rsid w:val="001c184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Title" w:customStyle="1">
    <w:name w:val="ConsPlusTitle"/>
    <w:qFormat/>
    <w:rsid w:val="009351e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ListParagraph">
    <w:name w:val="List Paragraph"/>
    <w:basedOn w:val="Normal"/>
    <w:qFormat/>
    <w:rsid w:val="00857e39"/>
    <w:pPr>
      <w:spacing w:lineRule="auto" w:line="276" w:before="0" w:after="200"/>
      <w:ind w:left="708"/>
    </w:pPr>
    <w:rPr>
      <w:rFonts w:ascii="Calibri" w:hAnsi="Calibri" w:cs="Calibri"/>
      <w:sz w:val="22"/>
      <w:szCs w:val="22"/>
    </w:rPr>
  </w:style>
  <w:style w:type="paragraph" w:styleId="NoSpacing">
    <w:name w:val="No Spacing"/>
    <w:uiPriority w:val="1"/>
    <w:qFormat/>
    <w:rsid w:val="00d356bc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HTMLPreformatted">
    <w:name w:val="HTML Preformatted"/>
    <w:basedOn w:val="Normal"/>
    <w:qFormat/>
    <w:rsid w:val="00931b3d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ind w:left="612"/>
    </w:pPr>
    <w:rPr>
      <w:rFonts w:ascii="Courier New" w:hAnsi="Courier New" w:cs="Courier New"/>
      <w:sz w:val="20"/>
      <w:szCs w:val="20"/>
    </w:rPr>
  </w:style>
  <w:style w:type="paragraph" w:styleId="Default" w:customStyle="1">
    <w:name w:val="Default"/>
    <w:qFormat/>
    <w:rsid w:val="00166d47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Msonormalcxspfirstmailrucssattributepostfix" w:customStyle="1">
    <w:name w:val="msonormalcxspfirst_mailru_css_attribute_postfix"/>
    <w:basedOn w:val="Normal"/>
    <w:qFormat/>
    <w:rsid w:val="00c44b5e"/>
    <w:pPr>
      <w:spacing w:beforeAutospacing="1" w:afterAutospacing="1"/>
    </w:pPr>
    <w:rPr/>
  </w:style>
  <w:style w:type="paragraph" w:styleId="Msonormalcxspmiddlemailrucssattributepostfix" w:customStyle="1">
    <w:name w:val="msonormalcxspmiddle_mailru_css_attribute_postfix"/>
    <w:basedOn w:val="Normal"/>
    <w:qFormat/>
    <w:rsid w:val="00c44b5e"/>
    <w:pPr>
      <w:spacing w:beforeAutospacing="1" w:afterAutospacing="1"/>
    </w:pPr>
    <w:rPr/>
  </w:style>
  <w:style w:type="paragraph" w:styleId="Style20" w:customStyle="1">
    <w:name w:val="Содержимое врезки"/>
    <w:basedOn w:val="Normal"/>
    <w:qFormat/>
    <w:rsid w:val="00ab6a5a"/>
    <w:pPr/>
    <w:rPr/>
  </w:style>
  <w:style w:type="paragraph" w:styleId="Style21" w:customStyle="1">
    <w:name w:val="Содержимое таблицы"/>
    <w:basedOn w:val="Normal"/>
    <w:qFormat/>
    <w:rsid w:val="00ab6a5a"/>
    <w:pPr>
      <w:suppressLineNumbers/>
    </w:pPr>
    <w:rPr/>
  </w:style>
  <w:style w:type="paragraph" w:styleId="Style22" w:customStyle="1">
    <w:name w:val="Заголовок таблицы"/>
    <w:basedOn w:val="Style21"/>
    <w:qFormat/>
    <w:rsid w:val="00ab6a5a"/>
    <w:pPr>
      <w:jc w:val="center"/>
    </w:pPr>
    <w:rPr>
      <w:b/>
      <w:bCs/>
    </w:rPr>
  </w:style>
  <w:style w:type="paragraph" w:styleId="ConsPlusCell" w:customStyle="1">
    <w:name w:val="ConsPlusCell"/>
    <w:qFormat/>
    <w:rsid w:val="005d11a5"/>
    <w:pPr>
      <w:widowControl w:val="false"/>
      <w:suppressAutoHyphens w:val="true"/>
      <w:bidi w:val="0"/>
      <w:spacing w:before="0" w:after="0"/>
      <w:jc w:val="left"/>
    </w:pPr>
    <w:rPr>
      <w:rFonts w:ascii="Arial" w:hAnsi="Arial" w:cs="Arial" w:eastAsia="Times New Roman"/>
      <w:color w:val="auto"/>
      <w:kern w:val="0"/>
      <w:sz w:val="24"/>
      <w:szCs w:val="20"/>
      <w:lang w:eastAsia="zh-CN" w:val="ru-RU" w:bidi="ar-SA"/>
    </w:rPr>
  </w:style>
  <w:style w:type="paragraph" w:styleId="P3" w:customStyle="1">
    <w:name w:val="p3"/>
    <w:basedOn w:val="Normal"/>
    <w:qFormat/>
    <w:rsid w:val="005d11a5"/>
    <w:pPr>
      <w:spacing w:before="280" w:after="280"/>
    </w:pPr>
    <w:rPr/>
  </w:style>
  <w:style w:type="paragraph" w:styleId="Style23" w:customStyle="1">
    <w:name w:val="Содержимое списка"/>
    <w:basedOn w:val="Normal"/>
    <w:qFormat/>
    <w:rsid w:val="005d11a5"/>
    <w:pPr>
      <w:ind w:left="567"/>
    </w:pPr>
    <w:rPr/>
  </w:style>
  <w:style w:type="paragraph" w:styleId="Style24" w:customStyle="1">
    <w:name w:val="Заголовок списка"/>
    <w:basedOn w:val="Normal"/>
    <w:next w:val="Style23"/>
    <w:qFormat/>
    <w:rsid w:val="005d11a5"/>
    <w:pPr/>
    <w:rPr/>
  </w:style>
  <w:style w:type="paragraph" w:styleId="Xl76" w:customStyle="1">
    <w:name w:val="xl76"/>
    <w:basedOn w:val="Normal"/>
    <w:qFormat/>
    <w:rsid w:val="003f6123"/>
    <w:pPr>
      <w:suppressAutoHyphens w:val="false"/>
      <w:spacing w:before="280" w:after="280"/>
      <w:textAlignment w:val="center"/>
    </w:pPr>
    <w:rPr>
      <w:lang w:eastAsia="zh-CN"/>
    </w:rPr>
  </w:style>
  <w:style w:type="paragraph" w:styleId="Dktexleft" w:customStyle="1">
    <w:name w:val="dktexleft"/>
    <w:basedOn w:val="Normal"/>
    <w:qFormat/>
    <w:rsid w:val="005d608f"/>
    <w:pPr>
      <w:spacing w:before="280" w:after="280"/>
    </w:pPr>
    <w:rPr>
      <w:lang w:eastAsia="zh-CN"/>
    </w:rPr>
  </w:style>
  <w:style w:type="paragraph" w:styleId="Style25">
    <w:name w:val="Колонтитул"/>
    <w:basedOn w:val="Normal"/>
    <w:qFormat/>
    <w:pPr/>
    <w:rPr/>
  </w:style>
  <w:style w:type="paragraph" w:styleId="Header">
    <w:name w:val="Header"/>
    <w:basedOn w:val="Normal"/>
    <w:unhideWhenUsed/>
    <w:rsid w:val="00405e0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nhideWhenUsed/>
    <w:rsid w:val="00405e04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14496-A947-4351-82B6-DDF02661C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Application>LibreOffice/7.6.4.1$Windows_X86_64 LibreOffice_project/e19e193f88cd6c0525a17fb7a176ed8e6a3e2aa1</Application>
  <AppVersion>15.0000</AppVersion>
  <Pages>15</Pages>
  <Words>3419</Words>
  <Characters>23744</Characters>
  <CharactersWithSpaces>27130</CharactersWithSpaces>
  <Paragraphs>280</Paragraphs>
  <Company>Tycoon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2022-06-30T06:06:00Z</dcterms:created>
  <dc:creator>user</dc:creator>
  <dc:description/>
  <dc:language>ru-RU</dc:language>
  <cp:lastModifiedBy>a2101</cp:lastModifiedBy>
  <cp:lastPrinted>2024-04-09T03:09:00Z</cp:lastPrinted>
  <dcterms:modified xsi:type="dcterms:W3CDTF">2024-04-27T02:55:00Z</dcterms:modified>
  <cp:revision>110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