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6BCB" w14:textId="009D98B6" w:rsidR="009F1ABA" w:rsidRPr="009A361F" w:rsidRDefault="008B7B2E" w:rsidP="00B8093F">
      <w:pPr>
        <w:pStyle w:val="ConsPlusNormal"/>
        <w:widowControl/>
        <w:ind w:left="5670" w:hanging="141"/>
        <w:jc w:val="both"/>
        <w:rPr>
          <w:sz w:val="24"/>
          <w:szCs w:val="24"/>
        </w:rPr>
      </w:pPr>
      <w:r w:rsidRPr="009A361F">
        <w:rPr>
          <w:sz w:val="24"/>
          <w:szCs w:val="24"/>
        </w:rPr>
        <w:t xml:space="preserve">Приложение </w:t>
      </w:r>
      <w:r w:rsidR="009F1ABA" w:rsidRPr="009A361F">
        <w:rPr>
          <w:sz w:val="24"/>
          <w:szCs w:val="24"/>
        </w:rPr>
        <w:t xml:space="preserve">к постановлению </w:t>
      </w:r>
    </w:p>
    <w:p w14:paraId="3C0808A3" w14:textId="77777777" w:rsidR="009F1ABA" w:rsidRPr="009A361F" w:rsidRDefault="009F1ABA" w:rsidP="00B8093F">
      <w:pPr>
        <w:pStyle w:val="ConsPlusNormal"/>
        <w:widowControl/>
        <w:ind w:left="5529" w:firstLine="0"/>
        <w:jc w:val="both"/>
        <w:rPr>
          <w:sz w:val="24"/>
          <w:szCs w:val="24"/>
        </w:rPr>
      </w:pPr>
      <w:r w:rsidRPr="009A361F">
        <w:rPr>
          <w:sz w:val="24"/>
          <w:szCs w:val="24"/>
        </w:rPr>
        <w:t xml:space="preserve">администрации </w:t>
      </w:r>
      <w:r w:rsidR="004D422A" w:rsidRPr="009A361F">
        <w:rPr>
          <w:sz w:val="24"/>
          <w:szCs w:val="24"/>
        </w:rPr>
        <w:t>Ш</w:t>
      </w:r>
      <w:r w:rsidR="00990A7A" w:rsidRPr="009A361F">
        <w:rPr>
          <w:sz w:val="24"/>
          <w:szCs w:val="24"/>
        </w:rPr>
        <w:t xml:space="preserve">арыповского </w:t>
      </w:r>
      <w:r w:rsidR="004D422A" w:rsidRPr="009A361F">
        <w:rPr>
          <w:sz w:val="24"/>
          <w:szCs w:val="24"/>
        </w:rPr>
        <w:t>муниципального округа</w:t>
      </w:r>
    </w:p>
    <w:p w14:paraId="1B403068" w14:textId="5E3FBBEF" w:rsidR="009F1ABA" w:rsidRPr="009A361F" w:rsidRDefault="009F1ABA" w:rsidP="00B8093F">
      <w:pPr>
        <w:pStyle w:val="ConsPlusNormal"/>
        <w:widowControl/>
        <w:ind w:left="5529" w:firstLine="0"/>
        <w:jc w:val="both"/>
        <w:rPr>
          <w:sz w:val="24"/>
          <w:szCs w:val="24"/>
        </w:rPr>
      </w:pPr>
      <w:r w:rsidRPr="009A361F">
        <w:rPr>
          <w:sz w:val="24"/>
          <w:szCs w:val="24"/>
        </w:rPr>
        <w:t xml:space="preserve">от </w:t>
      </w:r>
      <w:r w:rsidR="000A2EE1" w:rsidRPr="000A2EE1">
        <w:rPr>
          <w:sz w:val="24"/>
          <w:szCs w:val="24"/>
        </w:rPr>
        <w:t>17.04.2026</w:t>
      </w:r>
      <w:r w:rsidRPr="009A361F">
        <w:rPr>
          <w:sz w:val="24"/>
          <w:szCs w:val="24"/>
        </w:rPr>
        <w:t xml:space="preserve"> № </w:t>
      </w:r>
      <w:r w:rsidR="000A2EE1">
        <w:rPr>
          <w:sz w:val="24"/>
          <w:szCs w:val="24"/>
        </w:rPr>
        <w:t>198-п</w:t>
      </w:r>
    </w:p>
    <w:p w14:paraId="088DBB6F" w14:textId="77777777" w:rsidR="009F1ABA" w:rsidRPr="009A361F" w:rsidRDefault="009F1ABA" w:rsidP="007E3B72">
      <w:pPr>
        <w:pStyle w:val="ConsPlusTitle"/>
        <w:widowControl/>
        <w:ind w:firstLine="709"/>
        <w:rPr>
          <w:b w:val="0"/>
          <w:bCs w:val="0"/>
          <w:sz w:val="24"/>
          <w:szCs w:val="24"/>
        </w:rPr>
      </w:pPr>
    </w:p>
    <w:p w14:paraId="405C46E6" w14:textId="77777777" w:rsidR="009F1ABA" w:rsidRPr="009A361F" w:rsidRDefault="009F1ABA" w:rsidP="009F1ABA">
      <w:pPr>
        <w:pStyle w:val="2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8BA86" w14:textId="77777777" w:rsidR="003544E9" w:rsidRPr="009A361F" w:rsidRDefault="003544E9" w:rsidP="009F1ABA">
      <w:pPr>
        <w:pStyle w:val="2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B87FC5" w14:textId="77777777" w:rsidR="004D422A" w:rsidRPr="009A361F" w:rsidRDefault="009F1ABA" w:rsidP="009F1ABA">
      <w:pPr>
        <w:pStyle w:val="2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9A361F">
        <w:rPr>
          <w:rFonts w:ascii="Arial" w:hAnsi="Arial" w:cs="Arial"/>
          <w:b/>
          <w:bCs/>
          <w:sz w:val="24"/>
          <w:szCs w:val="24"/>
        </w:rPr>
        <w:t xml:space="preserve">Методика </w:t>
      </w:r>
    </w:p>
    <w:p w14:paraId="5B0A8148" w14:textId="77777777" w:rsidR="009F1ABA" w:rsidRPr="009A361F" w:rsidRDefault="009F1ABA" w:rsidP="009F1ABA">
      <w:pPr>
        <w:pStyle w:val="2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9A361F">
        <w:rPr>
          <w:rFonts w:ascii="Arial" w:hAnsi="Arial" w:cs="Arial"/>
          <w:b/>
          <w:bCs/>
          <w:sz w:val="24"/>
          <w:szCs w:val="24"/>
        </w:rPr>
        <w:t xml:space="preserve">оценки выполнения </w:t>
      </w:r>
      <w:r w:rsidR="000C0786" w:rsidRPr="009A361F">
        <w:rPr>
          <w:rFonts w:ascii="Arial" w:hAnsi="Arial" w:cs="Arial"/>
          <w:b/>
          <w:bCs/>
          <w:sz w:val="24"/>
          <w:szCs w:val="24"/>
        </w:rPr>
        <w:t>муниципальными</w:t>
      </w:r>
      <w:r w:rsidRPr="009A361F">
        <w:rPr>
          <w:rFonts w:ascii="Arial" w:hAnsi="Arial" w:cs="Arial"/>
          <w:b/>
          <w:bCs/>
          <w:sz w:val="24"/>
          <w:szCs w:val="24"/>
        </w:rPr>
        <w:t xml:space="preserve"> учреждениями муниципального задания на оказание муниципальных услуг</w:t>
      </w:r>
      <w:r w:rsidR="000C0786" w:rsidRPr="009A361F">
        <w:rPr>
          <w:rFonts w:ascii="Arial" w:hAnsi="Arial" w:cs="Arial"/>
          <w:b/>
          <w:bCs/>
          <w:sz w:val="24"/>
          <w:szCs w:val="24"/>
        </w:rPr>
        <w:t xml:space="preserve"> (выполнение работ)</w:t>
      </w:r>
    </w:p>
    <w:p w14:paraId="3D0E8365" w14:textId="77777777" w:rsidR="009F1ABA" w:rsidRPr="009A361F" w:rsidRDefault="009F1ABA" w:rsidP="009F1ABA">
      <w:pPr>
        <w:pStyle w:val="20"/>
        <w:spacing w:after="0"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D3842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1. </w:t>
      </w:r>
      <w:hyperlink w:anchor="Par30" w:history="1">
        <w:r w:rsidRPr="009A361F">
          <w:rPr>
            <w:rFonts w:ascii="Arial" w:hAnsi="Arial" w:cs="Arial"/>
            <w:color w:val="000000"/>
            <w:sz w:val="24"/>
            <w:szCs w:val="24"/>
          </w:rPr>
          <w:t>Методика</w:t>
        </w:r>
      </w:hyperlink>
      <w:r w:rsidRPr="009A361F">
        <w:rPr>
          <w:rFonts w:ascii="Arial" w:hAnsi="Arial" w:cs="Arial"/>
          <w:sz w:val="24"/>
          <w:szCs w:val="24"/>
        </w:rPr>
        <w:t xml:space="preserve"> оценки выполнения муниципальными учреждениями муниципального задания на оказание муниципальных услуг (выполнение работ) (далее – Методика) устанавливает механизм расчета оценки выполнения муниципальными учреждениями муниципального задания на оказание муниципальных услуг (выполнение работ).</w:t>
      </w:r>
    </w:p>
    <w:p w14:paraId="7D825496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Расчет оценки выполнения муниципальными учреждениями муниципального задания на оказание муниципальных услуг (выполнение работ) производится главными распорядителями средств бюджета округа, в ведении которых находятся муниципальные казенные учреждения, органами администрации Шарыповского муниципального округа и казенными учреждениями, осуществляющими функции и полномочия учредителя муниципальных бюджетных или автономных учреждений, по каждой муниципальной услуге (работе) в три этапа, раздельно по показателям, характеризующим качество муниципальной услуги (работы), и показателям, характеризующим объем муниципальной услуги (работы) в натуральных показателях.</w:t>
      </w:r>
    </w:p>
    <w:p w14:paraId="0BF3FF26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1-й этап – расчет оценки выполнения муниципальными учреждениями муниципального задания по показателям, характеризующим качество муниципальной услуги (работы);</w:t>
      </w:r>
    </w:p>
    <w:p w14:paraId="2A9003A3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2-й этап – расчет оценки выполнения муниципальными учреждениями муниципального задания по показателям, характеризующим объем муниципальной услуги (работы) в натуральных показателях;</w:t>
      </w:r>
    </w:p>
    <w:p w14:paraId="71E84BD8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3-й этап – расчет итоговой оценки выполнения муниципальными учреждениями муниципального задания по каждой муниципальной услуге (работе).</w:t>
      </w:r>
    </w:p>
    <w:p w14:paraId="77B2902E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2. Расчет оценки выполнения муниципальными учреждениями муниципального задания по показателям, характеризующим качество муниципальной услуги (работы), производится по следующей формуле:</w:t>
      </w:r>
    </w:p>
    <w:p w14:paraId="18523883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54EC08D" w14:textId="37B467EB" w:rsidR="00B40615" w:rsidRPr="009A361F" w:rsidRDefault="006D3B89" w:rsidP="006D3B89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noProof/>
          <w:position w:val="-32"/>
          <w:sz w:val="24"/>
          <w:szCs w:val="24"/>
        </w:rPr>
        <w:t xml:space="preserve">                                            </w:t>
      </w:r>
      <w:r w:rsidR="000A2EE1" w:rsidRPr="009A361F">
        <w:rPr>
          <w:rFonts w:ascii="Arial" w:hAnsi="Arial" w:cs="Arial"/>
          <w:noProof/>
          <w:position w:val="-32"/>
          <w:sz w:val="24"/>
          <w:szCs w:val="24"/>
        </w:rPr>
        <w:drawing>
          <wp:inline distT="0" distB="0" distL="0" distR="0" wp14:anchorId="61CFBFE4" wp14:editId="02BD6ABC">
            <wp:extent cx="1057275" cy="514350"/>
            <wp:effectExtent l="0" t="0" r="0" b="0"/>
            <wp:docPr id="2" name="Рисунок 2" descr="Описание: base_23675_180102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180102_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61F">
        <w:rPr>
          <w:rFonts w:ascii="Arial" w:hAnsi="Arial" w:cs="Arial"/>
          <w:noProof/>
          <w:position w:val="-32"/>
          <w:sz w:val="24"/>
          <w:szCs w:val="24"/>
        </w:rPr>
        <w:t xml:space="preserve">                                                                                                 (1)</w:t>
      </w:r>
    </w:p>
    <w:p w14:paraId="593D9539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где:</w:t>
      </w:r>
    </w:p>
    <w:p w14:paraId="2A9287CC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К1 – оценка выполнения муниципальными учреждениями муниципального задания по показателям, характеризующим качество муниципальной услуги (работы), %;</w:t>
      </w:r>
    </w:p>
    <w:p w14:paraId="527059A7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К1i – оценка выполнения муниципальными учреждениями муниципального задания по каждому показателю, характеризующему качество муниципальной услуги (работы), установленному муниципальным </w:t>
      </w:r>
      <w:r w:rsidRPr="009A361F">
        <w:rPr>
          <w:rFonts w:ascii="Arial" w:hAnsi="Arial" w:cs="Arial"/>
          <w:sz w:val="24"/>
          <w:szCs w:val="24"/>
        </w:rPr>
        <w:br/>
        <w:t>заданием, %;</w:t>
      </w:r>
    </w:p>
    <w:p w14:paraId="3B2C2C84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N – количество показателей, характеризующих качество муниципальной услуги (работы), установленных муниципальным заданием, шт.</w:t>
      </w:r>
    </w:p>
    <w:p w14:paraId="28B49D6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lastRenderedPageBreak/>
        <w:t>Если К1i больше 100%, то для расчета К1 данный коэффициент признается равным 100%.</w:t>
      </w:r>
    </w:p>
    <w:p w14:paraId="3407E711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3. Оценка выполнения муниципальными учреждениями муниципального задания по показателю, характеризующему качество муниципальной услуги (работы), установленному муниципальным заданием, определяется:</w:t>
      </w:r>
    </w:p>
    <w:p w14:paraId="2E383ECF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а) в отношении показателя, характеризующего качество муниципальной услуги (работы), большее значение которого отражает лучшее качество муниципальной услуги (работы), – по формуле:</w:t>
      </w:r>
    </w:p>
    <w:p w14:paraId="3ECE578D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D019996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К1i = К1фi / К1плi x 100%, </w:t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  <w:t>(2)</w:t>
      </w:r>
    </w:p>
    <w:p w14:paraId="116DCF69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CBAA04C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где:</w:t>
      </w:r>
    </w:p>
    <w:p w14:paraId="5EA46371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К1фi – фактическое значение показателя, характеризующего качество муниципальной услуги (работы), в отчетном финансовом году;</w:t>
      </w:r>
    </w:p>
    <w:p w14:paraId="6387CC1A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К1плi – плановое значение показателя, характеризующего качество муниципальной услуги (работы), в отчетном финансовом году.</w:t>
      </w:r>
    </w:p>
    <w:p w14:paraId="6BADEA6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В случае если К1плi имеет отрицательное значение, а К1фi положительное, то К1i признается равным 110%;</w:t>
      </w:r>
    </w:p>
    <w:p w14:paraId="0A06F712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б) в отношении показателя, характеризующего качество муниципальной услуги (работы), большее значение которого отражает худшее качество муниципальной услуги (работы), – по формуле:</w:t>
      </w:r>
    </w:p>
    <w:p w14:paraId="48412C1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745D4FD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К1i = К1плi / К1фi x 100%</w:t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  <w:t>(3)</w:t>
      </w:r>
    </w:p>
    <w:p w14:paraId="1D08A4D6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FA85EAF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Если К1плi в муниципальном задании задано интервалом, то при расчете К1i, К1плi устанавливается как среднее арифметическое значение границ заданного интервала.</w:t>
      </w:r>
    </w:p>
    <w:p w14:paraId="29456194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4. Расчет оценки выполнения муниципальными учреждениями муниципального задания по показателям, характеризующим объем муниципальной услуги (работы) в натуральных показателях, производится по следующей формуле:</w:t>
      </w:r>
    </w:p>
    <w:p w14:paraId="65BD23EF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418785E" w14:textId="1E1C205F" w:rsidR="00446FD4" w:rsidRPr="009A361F" w:rsidRDefault="00446FD4" w:rsidP="00446FD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       </w:t>
      </w:r>
      <w:r w:rsidR="000A2EE1" w:rsidRPr="009A36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A018689" wp14:editId="6876515C">
            <wp:extent cx="1076325" cy="50482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61F">
        <w:rPr>
          <w:rFonts w:ascii="Arial" w:hAnsi="Arial" w:cs="Arial"/>
          <w:sz w:val="24"/>
          <w:szCs w:val="24"/>
        </w:rPr>
        <w:t xml:space="preserve">                                                                        (4)</w:t>
      </w:r>
    </w:p>
    <w:p w14:paraId="59CE813E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62411238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где:</w:t>
      </w:r>
    </w:p>
    <w:p w14:paraId="7564E15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К2 – оценка выполнения муниципальными учреждениями муниципального задания по показателям, характеризующим объем муниципальной услуги (работы) в натуральных показателях, %;</w:t>
      </w:r>
    </w:p>
    <w:p w14:paraId="3A26594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К2i – оценка выполнения муниципальными учреждениями муниципального задания по каждому показателю, характеризующему объем муниципальной услуги (работы) в натуральных показателях, установленному муниципальным заданием, %;</w:t>
      </w:r>
    </w:p>
    <w:p w14:paraId="6C3C6830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N – количество показателей, характеризующих объем муниципальной услуги (работы) в натуральных показателях, установленных муниципальным заданием, шт.</w:t>
      </w:r>
    </w:p>
    <w:p w14:paraId="6475E063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Если К2i больше 110%, то для расчета К2 данный коэффициент признается равным 110%.</w:t>
      </w:r>
    </w:p>
    <w:p w14:paraId="192E25FC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5. Оценка выполнения муниципальными учреждениями муниципального задания по показателю, характеризующему объем муниципальной услуги (работы) в натуральных показателях, установленному муниципальным заданием, определяется:</w:t>
      </w:r>
    </w:p>
    <w:p w14:paraId="1A73FD3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lastRenderedPageBreak/>
        <w:t>а) в отношении показателя, характеризующего объем муниципальной услуги (работы), большее значение которого отражает лучшее значение муниципальной услуги (работы), – по формуле:</w:t>
      </w:r>
    </w:p>
    <w:p w14:paraId="6EC67B40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F7336A4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К2i = К2фi / К2плi x 100%, </w:t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  <w:t>(5)</w:t>
      </w:r>
    </w:p>
    <w:p w14:paraId="12041D1A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2DD3B06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где:</w:t>
      </w:r>
    </w:p>
    <w:p w14:paraId="3C2E2115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К2фi – фактическое значение показателя, характеризующего объем муниципальной услуги (работы), в отчетном финансовом году;</w:t>
      </w:r>
    </w:p>
    <w:p w14:paraId="50B7FC8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К2плi – плановое значение показателя, характеризующего объем муниципальной услуги (работы), в отчетном финансовом году;</w:t>
      </w:r>
    </w:p>
    <w:p w14:paraId="3D603923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б) в отношении показателя, характеризующего объем муниципальной услуги (работы), большее значение которого отражает худшее значение муниципальной услуги (работы), – по формуле:</w:t>
      </w:r>
    </w:p>
    <w:p w14:paraId="2F7CC8FC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1373A25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К2i = К2плi / К2фi x 100% </w:t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  <w:t>(6)</w:t>
      </w:r>
    </w:p>
    <w:p w14:paraId="1EBE8C0A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F0F1302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Если К2плi в муниципальном задании задано интервалом, то при расчете К2i, К2плi устанавливается как среднее арифметическое значение границ заданного интервала.</w:t>
      </w:r>
    </w:p>
    <w:p w14:paraId="5058F01E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6. Расчет оценки выполнения муниципальными учреждениями муниципального задания по каждой муниципальной услуге (работе) определяется:</w:t>
      </w:r>
    </w:p>
    <w:p w14:paraId="7F00982B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а) в случае если для муниципальной услуги (работы) муниципальным заданием предусмотрены показатели, характеризующие объем и качество муниципальной услуги (работы), – по формуле:</w:t>
      </w:r>
    </w:p>
    <w:p w14:paraId="54DAB1B1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4DFA7BE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ОЦ = (К1 + К2) / 2, </w:t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  <w:t>(7)</w:t>
      </w:r>
    </w:p>
    <w:p w14:paraId="7333190F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0A554A04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где:</w:t>
      </w:r>
    </w:p>
    <w:p w14:paraId="05052EC8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ОЦ – оценка выполнения муниципальными учреждениями муниципального задания по каждой муниципальной услуге (работе), %;</w:t>
      </w:r>
    </w:p>
    <w:p w14:paraId="32E07264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б) в случае если для муниципальной услуги (работы) показатели, характеризующие качество муниципальной услуги (работы), </w:t>
      </w:r>
      <w:r w:rsidRPr="009A361F">
        <w:rPr>
          <w:rFonts w:ascii="Arial" w:hAnsi="Arial" w:cs="Arial"/>
          <w:sz w:val="24"/>
          <w:szCs w:val="24"/>
        </w:rPr>
        <w:br/>
        <w:t>не предусмотрены, – по формуле:</w:t>
      </w:r>
    </w:p>
    <w:p w14:paraId="679147F5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B8275D8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 xml:space="preserve">ОЦ = К2 </w:t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</w:r>
      <w:r w:rsidRPr="009A361F">
        <w:rPr>
          <w:rFonts w:ascii="Arial" w:hAnsi="Arial" w:cs="Arial"/>
          <w:sz w:val="24"/>
          <w:szCs w:val="24"/>
        </w:rPr>
        <w:tab/>
        <w:t>(8)</w:t>
      </w:r>
    </w:p>
    <w:p w14:paraId="66EFB243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496A988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7. Интерпретация оценки выполнения муниципальными учреждениями муниципального задания по каждой муниципальной услуге (работе) осуществляется в соответствии с таблицей:</w:t>
      </w:r>
    </w:p>
    <w:p w14:paraId="72F27D2D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BB91F15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Таблица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B40615" w:rsidRPr="009A361F" w14:paraId="64C59639" w14:textId="77777777" w:rsidTr="00540DD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EA4CA8" w14:textId="77777777" w:rsidR="00B40615" w:rsidRPr="009A361F" w:rsidRDefault="00B40615" w:rsidP="00540DD8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F">
              <w:rPr>
                <w:rFonts w:ascii="Arial" w:hAnsi="Arial" w:cs="Arial"/>
                <w:sz w:val="24"/>
                <w:szCs w:val="24"/>
              </w:rPr>
              <w:t>Значение оценки, %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8BB5AE" w14:textId="77777777" w:rsidR="00B40615" w:rsidRPr="009A361F" w:rsidRDefault="00B40615" w:rsidP="00540DD8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F">
              <w:rPr>
                <w:rFonts w:ascii="Arial" w:hAnsi="Arial" w:cs="Arial"/>
                <w:sz w:val="24"/>
                <w:szCs w:val="24"/>
              </w:rPr>
              <w:t>Интерпретация оценки</w:t>
            </w:r>
          </w:p>
        </w:tc>
      </w:tr>
      <w:tr w:rsidR="00B40615" w:rsidRPr="009A361F" w14:paraId="35EF2960" w14:textId="77777777" w:rsidTr="00540DD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20E386" w14:textId="77777777" w:rsidR="00B40615" w:rsidRPr="009A361F" w:rsidRDefault="00B40615" w:rsidP="00540D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61F">
              <w:rPr>
                <w:rFonts w:ascii="Arial" w:hAnsi="Arial" w:cs="Arial"/>
                <w:sz w:val="24"/>
                <w:szCs w:val="24"/>
              </w:rPr>
              <w:t>ОЦ &gt;</w:t>
            </w:r>
            <w:proofErr w:type="gramEnd"/>
            <w:r w:rsidRPr="009A361F">
              <w:rPr>
                <w:rFonts w:ascii="Arial" w:hAnsi="Arial" w:cs="Arial"/>
                <w:sz w:val="24"/>
                <w:szCs w:val="24"/>
              </w:rPr>
              <w:t>= 100 %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C544DB" w14:textId="77777777" w:rsidR="00B40615" w:rsidRPr="009A361F" w:rsidRDefault="00B40615" w:rsidP="00540D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361F">
              <w:rPr>
                <w:rFonts w:ascii="Arial" w:hAnsi="Arial" w:cs="Arial"/>
                <w:sz w:val="24"/>
                <w:szCs w:val="24"/>
              </w:rPr>
              <w:t>муниципальное задание по муниципальной услуге (работе) выполнено в полном объеме</w:t>
            </w:r>
          </w:p>
        </w:tc>
      </w:tr>
      <w:tr w:rsidR="00B40615" w:rsidRPr="009A361F" w14:paraId="0585E667" w14:textId="77777777" w:rsidTr="00540DD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131AF9" w14:textId="77777777" w:rsidR="00B40615" w:rsidRPr="009A361F" w:rsidRDefault="00B40615" w:rsidP="00540D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361F">
              <w:rPr>
                <w:rFonts w:ascii="Arial" w:hAnsi="Arial" w:cs="Arial"/>
                <w:sz w:val="24"/>
                <w:szCs w:val="24"/>
              </w:rPr>
              <w:t xml:space="preserve">90% &lt;= ОЦ </w:t>
            </w:r>
            <w:proofErr w:type="gramStart"/>
            <w:r w:rsidRPr="009A361F">
              <w:rPr>
                <w:rFonts w:ascii="Arial" w:hAnsi="Arial" w:cs="Arial"/>
                <w:sz w:val="24"/>
                <w:szCs w:val="24"/>
              </w:rPr>
              <w:t>&lt; 100</w:t>
            </w:r>
            <w:proofErr w:type="gramEnd"/>
            <w:r w:rsidRPr="009A361F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FE86CA" w14:textId="77777777" w:rsidR="00B40615" w:rsidRPr="009A361F" w:rsidRDefault="00B40615" w:rsidP="00540D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361F">
              <w:rPr>
                <w:rFonts w:ascii="Arial" w:hAnsi="Arial" w:cs="Arial"/>
                <w:sz w:val="24"/>
                <w:szCs w:val="24"/>
              </w:rPr>
              <w:t>муниципальное задание по муниципальной услуге (работе) выполнено</w:t>
            </w:r>
          </w:p>
        </w:tc>
      </w:tr>
      <w:tr w:rsidR="00B40615" w:rsidRPr="009A361F" w14:paraId="0E8973E3" w14:textId="77777777" w:rsidTr="00540DD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E4A9FF" w14:textId="77777777" w:rsidR="00B40615" w:rsidRPr="009A361F" w:rsidRDefault="00B40615" w:rsidP="00540D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361F">
              <w:rPr>
                <w:rFonts w:ascii="Arial" w:hAnsi="Arial" w:cs="Arial"/>
                <w:sz w:val="24"/>
                <w:szCs w:val="24"/>
              </w:rPr>
              <w:t xml:space="preserve">ОЦ </w:t>
            </w:r>
            <w:proofErr w:type="gramStart"/>
            <w:r w:rsidRPr="009A361F">
              <w:rPr>
                <w:rFonts w:ascii="Arial" w:hAnsi="Arial" w:cs="Arial"/>
                <w:sz w:val="24"/>
                <w:szCs w:val="24"/>
              </w:rPr>
              <w:t>&lt; 90</w:t>
            </w:r>
            <w:proofErr w:type="gramEnd"/>
            <w:r w:rsidRPr="009A361F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5A9EC2" w14:textId="77777777" w:rsidR="00B40615" w:rsidRPr="009A361F" w:rsidRDefault="00B40615" w:rsidP="00540DD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361F">
              <w:rPr>
                <w:rFonts w:ascii="Arial" w:hAnsi="Arial" w:cs="Arial"/>
                <w:sz w:val="24"/>
                <w:szCs w:val="24"/>
              </w:rPr>
              <w:t>муниципальное задание по муниципальной услуге (работе) не выполнено</w:t>
            </w:r>
          </w:p>
        </w:tc>
      </w:tr>
    </w:tbl>
    <w:p w14:paraId="4A2F853C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C172A5D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8. Если муниципальное задание хотя бы по одной муниципальной услуге (работе) признано невыполненным, муниципальное задание признается невыполненным.</w:t>
      </w:r>
    </w:p>
    <w:p w14:paraId="3FC0E3EA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lastRenderedPageBreak/>
        <w:t>Если муниципальное задание по всем муниципальным услугам (работам) признано выполненным в полном объеме, муниципальное задание признается выполненным в полном объеме.</w:t>
      </w:r>
    </w:p>
    <w:p w14:paraId="65F44F56" w14:textId="77777777" w:rsidR="00B40615" w:rsidRPr="009A361F" w:rsidRDefault="00B40615" w:rsidP="00B4061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A361F">
        <w:rPr>
          <w:rFonts w:ascii="Arial" w:hAnsi="Arial" w:cs="Arial"/>
          <w:sz w:val="24"/>
          <w:szCs w:val="24"/>
        </w:rPr>
        <w:t>В остальных случаях муниципальное задание признается выполненным.</w:t>
      </w:r>
    </w:p>
    <w:p w14:paraId="68949372" w14:textId="77777777" w:rsidR="002B3C57" w:rsidRPr="004C268D" w:rsidRDefault="002B3C57" w:rsidP="0072034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sectPr w:rsidR="002B3C57" w:rsidRPr="004C268D" w:rsidSect="003D4C8E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E53D" w14:textId="77777777" w:rsidR="00010775" w:rsidRDefault="00010775">
      <w:r>
        <w:separator/>
      </w:r>
    </w:p>
  </w:endnote>
  <w:endnote w:type="continuationSeparator" w:id="0">
    <w:p w14:paraId="3A3A6742" w14:textId="77777777" w:rsidR="00010775" w:rsidRDefault="0001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4E9C" w14:textId="77777777" w:rsidR="00010775" w:rsidRDefault="00010775">
      <w:r>
        <w:separator/>
      </w:r>
    </w:p>
  </w:footnote>
  <w:footnote w:type="continuationSeparator" w:id="0">
    <w:p w14:paraId="73F09AE9" w14:textId="77777777" w:rsidR="00010775" w:rsidRDefault="0001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91BAE"/>
    <w:multiLevelType w:val="multilevel"/>
    <w:tmpl w:val="1B36439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55"/>
        </w:tabs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75"/>
        </w:tabs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5"/>
        </w:tabs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77995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31"/>
    <w:rsid w:val="00010775"/>
    <w:rsid w:val="00016771"/>
    <w:rsid w:val="000271FC"/>
    <w:rsid w:val="000349A0"/>
    <w:rsid w:val="000417A5"/>
    <w:rsid w:val="00050100"/>
    <w:rsid w:val="0005317A"/>
    <w:rsid w:val="0008549A"/>
    <w:rsid w:val="00096F90"/>
    <w:rsid w:val="000A2EE1"/>
    <w:rsid w:val="000B352B"/>
    <w:rsid w:val="000B5B65"/>
    <w:rsid w:val="000B7E76"/>
    <w:rsid w:val="000C0786"/>
    <w:rsid w:val="000D0A17"/>
    <w:rsid w:val="000D14B7"/>
    <w:rsid w:val="000E35CF"/>
    <w:rsid w:val="00106471"/>
    <w:rsid w:val="0012602D"/>
    <w:rsid w:val="0012754F"/>
    <w:rsid w:val="001371CD"/>
    <w:rsid w:val="001513B4"/>
    <w:rsid w:val="00155788"/>
    <w:rsid w:val="00177365"/>
    <w:rsid w:val="001974C9"/>
    <w:rsid w:val="001B4652"/>
    <w:rsid w:val="001C4E88"/>
    <w:rsid w:val="001C6887"/>
    <w:rsid w:val="001F7AEC"/>
    <w:rsid w:val="00212FCC"/>
    <w:rsid w:val="00216DDC"/>
    <w:rsid w:val="002178D1"/>
    <w:rsid w:val="00234770"/>
    <w:rsid w:val="00255CCF"/>
    <w:rsid w:val="00282FF4"/>
    <w:rsid w:val="00285ADD"/>
    <w:rsid w:val="00290BA5"/>
    <w:rsid w:val="002913D7"/>
    <w:rsid w:val="002A6777"/>
    <w:rsid w:val="002B3C57"/>
    <w:rsid w:val="002B7387"/>
    <w:rsid w:val="002D6193"/>
    <w:rsid w:val="002E10F5"/>
    <w:rsid w:val="002F2321"/>
    <w:rsid w:val="00346325"/>
    <w:rsid w:val="003544E9"/>
    <w:rsid w:val="003653EB"/>
    <w:rsid w:val="003829D8"/>
    <w:rsid w:val="003C62F5"/>
    <w:rsid w:val="003D2480"/>
    <w:rsid w:val="003D2D7C"/>
    <w:rsid w:val="003D4C8E"/>
    <w:rsid w:val="00401819"/>
    <w:rsid w:val="00401839"/>
    <w:rsid w:val="004138CB"/>
    <w:rsid w:val="004420EF"/>
    <w:rsid w:val="00446FD4"/>
    <w:rsid w:val="004A12AA"/>
    <w:rsid w:val="004A27A6"/>
    <w:rsid w:val="004A29D6"/>
    <w:rsid w:val="004A639C"/>
    <w:rsid w:val="004B34E9"/>
    <w:rsid w:val="004C268D"/>
    <w:rsid w:val="004D01A5"/>
    <w:rsid w:val="004D422A"/>
    <w:rsid w:val="004D78DD"/>
    <w:rsid w:val="004F3FE3"/>
    <w:rsid w:val="005024DB"/>
    <w:rsid w:val="00506A95"/>
    <w:rsid w:val="005360BA"/>
    <w:rsid w:val="00540DD8"/>
    <w:rsid w:val="00546547"/>
    <w:rsid w:val="0057415E"/>
    <w:rsid w:val="00582972"/>
    <w:rsid w:val="005854F1"/>
    <w:rsid w:val="005956E1"/>
    <w:rsid w:val="005A161E"/>
    <w:rsid w:val="005C346C"/>
    <w:rsid w:val="005C4199"/>
    <w:rsid w:val="005C4FE5"/>
    <w:rsid w:val="005E17EC"/>
    <w:rsid w:val="005F4B0B"/>
    <w:rsid w:val="005F57E4"/>
    <w:rsid w:val="0060444F"/>
    <w:rsid w:val="00610737"/>
    <w:rsid w:val="006245C5"/>
    <w:rsid w:val="006320E8"/>
    <w:rsid w:val="00636DE6"/>
    <w:rsid w:val="006402B1"/>
    <w:rsid w:val="006553DC"/>
    <w:rsid w:val="00681F5F"/>
    <w:rsid w:val="00686374"/>
    <w:rsid w:val="00691D54"/>
    <w:rsid w:val="006B15CB"/>
    <w:rsid w:val="006C5EE7"/>
    <w:rsid w:val="006D0329"/>
    <w:rsid w:val="006D3B89"/>
    <w:rsid w:val="006E3083"/>
    <w:rsid w:val="006F68C5"/>
    <w:rsid w:val="0072034D"/>
    <w:rsid w:val="007348A3"/>
    <w:rsid w:val="007367D7"/>
    <w:rsid w:val="00761B6A"/>
    <w:rsid w:val="007669BD"/>
    <w:rsid w:val="00790F2D"/>
    <w:rsid w:val="0079624F"/>
    <w:rsid w:val="007A010A"/>
    <w:rsid w:val="007A2EDF"/>
    <w:rsid w:val="007C1546"/>
    <w:rsid w:val="007D0BD8"/>
    <w:rsid w:val="007D3501"/>
    <w:rsid w:val="007D3975"/>
    <w:rsid w:val="007E0631"/>
    <w:rsid w:val="007E2A03"/>
    <w:rsid w:val="007E3B72"/>
    <w:rsid w:val="00802281"/>
    <w:rsid w:val="00802AD4"/>
    <w:rsid w:val="00823F5F"/>
    <w:rsid w:val="00837D38"/>
    <w:rsid w:val="00842DB0"/>
    <w:rsid w:val="00887FC0"/>
    <w:rsid w:val="00891232"/>
    <w:rsid w:val="00896AA4"/>
    <w:rsid w:val="008A62E3"/>
    <w:rsid w:val="008B7B2E"/>
    <w:rsid w:val="008C1B1E"/>
    <w:rsid w:val="008D7F03"/>
    <w:rsid w:val="008F0431"/>
    <w:rsid w:val="0093259C"/>
    <w:rsid w:val="00936281"/>
    <w:rsid w:val="009370F3"/>
    <w:rsid w:val="00955EB3"/>
    <w:rsid w:val="00962BD3"/>
    <w:rsid w:val="00962C89"/>
    <w:rsid w:val="0096543C"/>
    <w:rsid w:val="00967A7A"/>
    <w:rsid w:val="0098638D"/>
    <w:rsid w:val="00990A7A"/>
    <w:rsid w:val="0099347D"/>
    <w:rsid w:val="009A361F"/>
    <w:rsid w:val="009B380E"/>
    <w:rsid w:val="009B47D6"/>
    <w:rsid w:val="009B71E6"/>
    <w:rsid w:val="009C4B0A"/>
    <w:rsid w:val="009D4850"/>
    <w:rsid w:val="009E39F4"/>
    <w:rsid w:val="009F1ABA"/>
    <w:rsid w:val="009F35E2"/>
    <w:rsid w:val="00A074DB"/>
    <w:rsid w:val="00A23135"/>
    <w:rsid w:val="00A32584"/>
    <w:rsid w:val="00A44541"/>
    <w:rsid w:val="00A44D85"/>
    <w:rsid w:val="00A62165"/>
    <w:rsid w:val="00AA026B"/>
    <w:rsid w:val="00AA303B"/>
    <w:rsid w:val="00AA5A3C"/>
    <w:rsid w:val="00B36EB0"/>
    <w:rsid w:val="00B40615"/>
    <w:rsid w:val="00B5064E"/>
    <w:rsid w:val="00B8093F"/>
    <w:rsid w:val="00B84852"/>
    <w:rsid w:val="00BB698E"/>
    <w:rsid w:val="00BC4CF3"/>
    <w:rsid w:val="00BE0F40"/>
    <w:rsid w:val="00BF29C2"/>
    <w:rsid w:val="00C66FC2"/>
    <w:rsid w:val="00C711AC"/>
    <w:rsid w:val="00C82640"/>
    <w:rsid w:val="00C91227"/>
    <w:rsid w:val="00CB0D87"/>
    <w:rsid w:val="00CC1E9F"/>
    <w:rsid w:val="00CD0ADF"/>
    <w:rsid w:val="00CD17D9"/>
    <w:rsid w:val="00D0686D"/>
    <w:rsid w:val="00D20ECA"/>
    <w:rsid w:val="00D40FD7"/>
    <w:rsid w:val="00D707C7"/>
    <w:rsid w:val="00D73926"/>
    <w:rsid w:val="00D81D60"/>
    <w:rsid w:val="00D879E5"/>
    <w:rsid w:val="00D92814"/>
    <w:rsid w:val="00DA16EA"/>
    <w:rsid w:val="00DA25B3"/>
    <w:rsid w:val="00DD7CC3"/>
    <w:rsid w:val="00E33F38"/>
    <w:rsid w:val="00E46F5A"/>
    <w:rsid w:val="00E72466"/>
    <w:rsid w:val="00E85F97"/>
    <w:rsid w:val="00EB5653"/>
    <w:rsid w:val="00EC007B"/>
    <w:rsid w:val="00ED162F"/>
    <w:rsid w:val="00F21D32"/>
    <w:rsid w:val="00F2255C"/>
    <w:rsid w:val="00F23490"/>
    <w:rsid w:val="00F264A8"/>
    <w:rsid w:val="00F32DEF"/>
    <w:rsid w:val="00F4699D"/>
    <w:rsid w:val="00F52237"/>
    <w:rsid w:val="00F62487"/>
    <w:rsid w:val="00F63A29"/>
    <w:rsid w:val="00F7300B"/>
    <w:rsid w:val="00F74314"/>
    <w:rsid w:val="00F7542D"/>
    <w:rsid w:val="00F84B01"/>
    <w:rsid w:val="00F92BF7"/>
    <w:rsid w:val="00FC0E87"/>
    <w:rsid w:val="00FD21FE"/>
    <w:rsid w:val="00FF5858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91DC5"/>
  <w15:chartTrackingRefBased/>
  <w15:docId w15:val="{9C6B7782-2EE0-43C8-A3D5-A7FF2822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631"/>
  </w:style>
  <w:style w:type="paragraph" w:styleId="1">
    <w:name w:val="heading 1"/>
    <w:basedOn w:val="a"/>
    <w:next w:val="a"/>
    <w:qFormat/>
    <w:rsid w:val="007E3B72"/>
    <w:pPr>
      <w:keepNext/>
      <w:jc w:val="center"/>
      <w:outlineLvl w:val="0"/>
    </w:pPr>
    <w:rPr>
      <w:rFonts w:ascii="Baltica" w:hAnsi="Baltica" w:cs="Baltica"/>
      <w:b/>
      <w:bCs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7E06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E0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Обычный (веб)"/>
    <w:basedOn w:val="a"/>
    <w:rsid w:val="007E063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7E3B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7E3B72"/>
    <w:pPr>
      <w:ind w:left="720"/>
      <w:jc w:val="center"/>
    </w:pPr>
    <w:rPr>
      <w:sz w:val="24"/>
      <w:szCs w:val="24"/>
    </w:rPr>
  </w:style>
  <w:style w:type="paragraph" w:customStyle="1" w:styleId="ConsPlusTitle">
    <w:name w:val="ConsPlusTitle"/>
    <w:rsid w:val="007E3B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footer"/>
    <w:basedOn w:val="a"/>
    <w:rsid w:val="007E3B72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5">
    <w:name w:val="page number"/>
    <w:basedOn w:val="a0"/>
    <w:rsid w:val="007E3B72"/>
  </w:style>
  <w:style w:type="paragraph" w:styleId="a6">
    <w:name w:val="header"/>
    <w:basedOn w:val="a"/>
    <w:link w:val="a7"/>
    <w:uiPriority w:val="99"/>
    <w:rsid w:val="007E3B72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footnote text"/>
    <w:basedOn w:val="a"/>
    <w:semiHidden/>
    <w:rsid w:val="007E3B72"/>
  </w:style>
  <w:style w:type="character" w:styleId="a9">
    <w:name w:val="footnote reference"/>
    <w:semiHidden/>
    <w:rsid w:val="007E3B72"/>
    <w:rPr>
      <w:vertAlign w:val="superscript"/>
    </w:rPr>
  </w:style>
  <w:style w:type="paragraph" w:styleId="2">
    <w:name w:val="Body Text 2"/>
    <w:basedOn w:val="a"/>
    <w:rsid w:val="009F1ABA"/>
    <w:pPr>
      <w:spacing w:after="120" w:line="480" w:lineRule="auto"/>
    </w:pPr>
  </w:style>
  <w:style w:type="paragraph" w:styleId="20">
    <w:name w:val="Body Text Indent 2"/>
    <w:basedOn w:val="a"/>
    <w:rsid w:val="009F1ABA"/>
    <w:pPr>
      <w:spacing w:after="120" w:line="480" w:lineRule="auto"/>
      <w:ind w:left="283"/>
    </w:pPr>
  </w:style>
  <w:style w:type="paragraph" w:customStyle="1" w:styleId="ConsPlusCell">
    <w:name w:val="ConsPlusCell"/>
    <w:rsid w:val="009F1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 Indent"/>
    <w:basedOn w:val="a"/>
    <w:rsid w:val="00F264A8"/>
    <w:pPr>
      <w:spacing w:after="120"/>
      <w:ind w:left="283"/>
    </w:pPr>
  </w:style>
  <w:style w:type="paragraph" w:styleId="ab">
    <w:name w:val="Balloon Text"/>
    <w:basedOn w:val="a"/>
    <w:semiHidden/>
    <w:rsid w:val="00D40FD7"/>
    <w:rPr>
      <w:rFonts w:ascii="Tahoma" w:hAnsi="Tahoma" w:cs="Tahoma"/>
      <w:sz w:val="16"/>
      <w:szCs w:val="16"/>
    </w:rPr>
  </w:style>
  <w:style w:type="paragraph" w:customStyle="1" w:styleId="ac">
    <w:name w:val="Статья"/>
    <w:basedOn w:val="a"/>
    <w:next w:val="a"/>
    <w:rsid w:val="00285ADD"/>
    <w:pPr>
      <w:spacing w:line="288" w:lineRule="auto"/>
      <w:jc w:val="center"/>
    </w:pPr>
    <w:rPr>
      <w:b/>
      <w:bCs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0E35CF"/>
    <w:rPr>
      <w:sz w:val="24"/>
      <w:szCs w:val="24"/>
    </w:rPr>
  </w:style>
  <w:style w:type="table" w:styleId="ad">
    <w:name w:val="Table Grid"/>
    <w:basedOn w:val="a1"/>
    <w:uiPriority w:val="39"/>
    <w:rsid w:val="00F624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E252-5118-4BEC-98EC-E374DE6A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FINUPRAV</Company>
  <LinksUpToDate>false</LinksUpToDate>
  <CharactersWithSpaces>7221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kom16</dc:creator>
  <cp:keywords/>
  <cp:lastModifiedBy>User</cp:lastModifiedBy>
  <cp:revision>2</cp:revision>
  <cp:lastPrinted>2021-04-29T04:51:00Z</cp:lastPrinted>
  <dcterms:created xsi:type="dcterms:W3CDTF">2026-04-22T01:22:00Z</dcterms:created>
  <dcterms:modified xsi:type="dcterms:W3CDTF">2026-04-22T01:22:00Z</dcterms:modified>
</cp:coreProperties>
</file>