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1A6" w:rsidRDefault="009241A6" w:rsidP="007A6D7A">
      <w:pPr>
        <w:jc w:val="left"/>
        <w:rPr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t xml:space="preserve">Приложение №1 </w:t>
      </w:r>
      <w:r>
        <w:rPr>
          <w:rFonts w:ascii="Times New Roman" w:hAnsi="Times New Roman" w:cs="Times New Roman"/>
          <w:bCs/>
          <w:sz w:val="20"/>
          <w:szCs w:val="20"/>
          <w:lang w:eastAsia="ja-JP"/>
        </w:rPr>
        <w:t>к п</w:t>
      </w:r>
      <w:r>
        <w:rPr>
          <w:rFonts w:ascii="Times New Roman" w:eastAsia="MS Mincho" w:hAnsi="Times New Roman" w:cs="Times New Roman"/>
          <w:sz w:val="20"/>
          <w:szCs w:val="20"/>
          <w:lang w:eastAsia="ja-JP"/>
        </w:rPr>
        <w:t>еречню мест (площадок) накопления твердых коммунальных отходов</w:t>
      </w:r>
    </w:p>
    <w:p w:rsidR="009241A6" w:rsidRDefault="009241A6" w:rsidP="009241A6">
      <w:pPr>
        <w:pStyle w:val="a9"/>
        <w:ind w:left="11766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0"/>
          <w:szCs w:val="20"/>
          <w:lang w:eastAsia="ja-JP"/>
        </w:rPr>
        <w:t>Расположение на карте Место 1</w:t>
      </w:r>
    </w:p>
    <w:p w:rsidR="009241A6" w:rsidRPr="009241A6" w:rsidRDefault="009241A6" w:rsidP="009241A6">
      <w:pPr>
        <w:pStyle w:val="a9"/>
        <w:rPr>
          <w:rFonts w:ascii="Times New Roman" w:hAnsi="Times New Roman" w:cs="Times New Roman"/>
          <w:sz w:val="24"/>
          <w:szCs w:val="24"/>
        </w:rPr>
      </w:pPr>
      <w:r w:rsidRPr="009241A6">
        <w:rPr>
          <w:rFonts w:ascii="Times New Roman" w:hAnsi="Times New Roman" w:cs="Times New Roman"/>
          <w:sz w:val="24"/>
          <w:szCs w:val="24"/>
        </w:rPr>
        <w:t>Земельный участок под размещение Место №1 под ТКО 10х3м., по адресу:</w:t>
      </w:r>
    </w:p>
    <w:p w:rsidR="009241A6" w:rsidRDefault="009241A6" w:rsidP="009241A6">
      <w:pPr>
        <w:pStyle w:val="a9"/>
        <w:rPr>
          <w:rFonts w:ascii="Times New Roman" w:hAnsi="Times New Roman" w:cs="Times New Roman"/>
          <w:sz w:val="24"/>
          <w:szCs w:val="24"/>
        </w:rPr>
      </w:pPr>
      <w:r w:rsidRPr="009241A6">
        <w:rPr>
          <w:rFonts w:ascii="Times New Roman" w:hAnsi="Times New Roman" w:cs="Times New Roman"/>
          <w:sz w:val="24"/>
          <w:szCs w:val="24"/>
        </w:rPr>
        <w:t xml:space="preserve">Российская Федерация, Красноярский край, город Шарыпово, улица Октябрьская, земельный участок 35-2 в 20 м по направлению на юго-запад от земельного участка, по адресу: </w:t>
      </w:r>
      <w:hyperlink r:id="rId4" w:tgtFrame="_blank" w:history="1">
        <w:r w:rsidRPr="009241A6">
          <w:rPr>
            <w:rFonts w:ascii="Times New Roman" w:hAnsi="Times New Roman" w:cs="Times New Roman"/>
            <w:sz w:val="24"/>
            <w:szCs w:val="24"/>
          </w:rPr>
          <w:t xml:space="preserve">Российская Федерация, Красноярский край, город Шарыпово, улица Октябрьская, земельный участок 35-2 </w:t>
        </w:r>
      </w:hyperlink>
      <w:r w:rsidRPr="009241A6">
        <w:rPr>
          <w:rFonts w:ascii="Times New Roman" w:hAnsi="Times New Roman" w:cs="Times New Roman"/>
          <w:sz w:val="24"/>
          <w:szCs w:val="24"/>
        </w:rPr>
        <w:t>(</w:t>
      </w:r>
      <w:r w:rsidR="00D477A2">
        <w:rPr>
          <w:rFonts w:ascii="Times New Roman" w:hAnsi="Times New Roman" w:cs="Times New Roman"/>
          <w:sz w:val="24"/>
          <w:szCs w:val="24"/>
        </w:rPr>
        <w:t>55,540322 89,</w:t>
      </w:r>
      <w:r w:rsidRPr="009241A6">
        <w:rPr>
          <w:rFonts w:ascii="Times New Roman" w:hAnsi="Times New Roman" w:cs="Times New Roman"/>
          <w:sz w:val="24"/>
          <w:szCs w:val="24"/>
        </w:rPr>
        <w:t>190687 координаты согласно данных публичной кадастровой карты, земельный участок требует планировки, размещение площадки ТКО осуществлять в 2-3 метрах от дорожного полотна)</w:t>
      </w:r>
    </w:p>
    <w:p w:rsidR="009241A6" w:rsidRPr="009241A6" w:rsidRDefault="001E48E3" w:rsidP="004E173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left:0;text-align:left;margin-left:360.5pt;margin-top:211.8pt;width:15.6pt;height:4.25pt;rotation:-4831264fd;z-index:251662336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9" style="position:absolute;left:0;text-align:left;margin-left:289.2pt;margin-top:133.8pt;width:155.9pt;height:155.9pt;z-index:251661312" filled="f" strokecolor="yellow" strokeweight="3pt"/>
        </w:pict>
      </w: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3.75pt;height:387pt">
            <v:imagedata r:id="rId5" o:title="2024-02-20_09-39-20"/>
          </v:shape>
        </w:pict>
      </w:r>
    </w:p>
    <w:p w:rsidR="00D477A2" w:rsidRDefault="009241A6" w:rsidP="00D477A2">
      <w:pPr>
        <w:widowControl w:val="0"/>
        <w:tabs>
          <w:tab w:val="left" w:pos="14601"/>
        </w:tabs>
        <w:ind w:left="11766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477A2">
        <w:rPr>
          <w:rFonts w:ascii="Times New Roman" w:hAnsi="Times New Roman"/>
          <w:bCs/>
          <w:sz w:val="20"/>
          <w:szCs w:val="20"/>
        </w:rPr>
        <w:lastRenderedPageBreak/>
        <w:t xml:space="preserve">Приложение №1 </w:t>
      </w:r>
      <w:r w:rsidR="00D477A2">
        <w:rPr>
          <w:rFonts w:ascii="Times New Roman" w:hAnsi="Times New Roman" w:cs="Times New Roman"/>
          <w:bCs/>
          <w:sz w:val="20"/>
          <w:szCs w:val="20"/>
          <w:lang w:eastAsia="ja-JP"/>
        </w:rPr>
        <w:t>к п</w:t>
      </w:r>
      <w:r w:rsidR="00D477A2">
        <w:rPr>
          <w:rFonts w:ascii="Times New Roman" w:eastAsia="MS Mincho" w:hAnsi="Times New Roman" w:cs="Times New Roman"/>
          <w:sz w:val="20"/>
          <w:szCs w:val="20"/>
          <w:lang w:eastAsia="ja-JP"/>
        </w:rPr>
        <w:t>еречню мест (площадок) накопления твердых коммунальных отходов</w:t>
      </w:r>
    </w:p>
    <w:p w:rsidR="00D477A2" w:rsidRPr="005020B7" w:rsidRDefault="00D477A2" w:rsidP="00D477A2">
      <w:pPr>
        <w:pStyle w:val="a9"/>
        <w:ind w:left="142"/>
        <w:jc w:val="center"/>
        <w:rPr>
          <w:rFonts w:ascii="Times New Roman" w:hAnsi="Times New Roman"/>
          <w:sz w:val="28"/>
          <w:szCs w:val="28"/>
        </w:rPr>
      </w:pPr>
    </w:p>
    <w:p w:rsidR="00D477A2" w:rsidRPr="005020B7" w:rsidRDefault="00D477A2" w:rsidP="00D477A2">
      <w:pPr>
        <w:pStyle w:val="a9"/>
        <w:ind w:left="142"/>
        <w:jc w:val="center"/>
        <w:rPr>
          <w:rFonts w:ascii="Times New Roman" w:hAnsi="Times New Roman"/>
          <w:sz w:val="28"/>
          <w:szCs w:val="28"/>
        </w:rPr>
      </w:pPr>
      <w:r w:rsidRPr="005020B7">
        <w:rPr>
          <w:rFonts w:ascii="Times New Roman" w:hAnsi="Times New Roman"/>
          <w:sz w:val="28"/>
          <w:szCs w:val="28"/>
        </w:rPr>
        <w:t>Место 1</w:t>
      </w:r>
    </w:p>
    <w:p w:rsidR="00D477A2" w:rsidRPr="005020B7" w:rsidRDefault="00D477A2" w:rsidP="00D477A2">
      <w:pPr>
        <w:pStyle w:val="a9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5020B7">
        <w:rPr>
          <w:rFonts w:ascii="Times New Roman" w:hAnsi="Times New Roman"/>
          <w:sz w:val="28"/>
          <w:szCs w:val="28"/>
        </w:rPr>
        <w:t>Расположение места 1 (площадки) накопления ТКО на территории муниципаль</w:t>
      </w:r>
      <w:r>
        <w:rPr>
          <w:rFonts w:ascii="Times New Roman" w:hAnsi="Times New Roman"/>
          <w:sz w:val="28"/>
          <w:szCs w:val="28"/>
        </w:rPr>
        <w:t>ного образования город Шарыпово</w:t>
      </w:r>
    </w:p>
    <w:p w:rsidR="001E48E3" w:rsidRDefault="001E48E3" w:rsidP="001E48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2" style="position:absolute;left:0;text-align:left;margin-left:338.85pt;margin-top:136.95pt;width:41.65pt;height:51pt;z-index:251664384;visibility:visible;mso-wrap-style:square;mso-width-percent:0;mso-height-percent:0;mso-wrap-distance-left:0;mso-wrap-distance-top:0;mso-wrap-distance-right:0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" o:allowincell="f" strokeweight="1.99mm">
            <v:stroke joinstyle="round"/>
          </v:rect>
        </w:pict>
      </w:r>
      <w:r>
        <w:rPr>
          <w:noProof/>
        </w:rPr>
        <w:pict>
          <v:rect id="_x0000_s1041" style="position:absolute;left:0;text-align:left;margin-left:351.6pt;margin-top:142.2pt;width:19.5pt;height:37.6pt;z-index:251665408;visibility:visible;mso-wrap-style:square;mso-width-percent:0;mso-height-percent:0;mso-wrap-distance-left:0;mso-wrap-distance-top:0;mso-wrap-distance-right:0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" o:allowincell="f" filled="f" stroked="f" strokeweight="0">
            <v:textbox inset="0,0,0,0">
              <w:txbxContent>
                <w:p w:rsidR="00D477A2" w:rsidRPr="0032454A" w:rsidRDefault="00D477A2" w:rsidP="00D477A2">
                  <w:pPr>
                    <w:jc w:val="left"/>
                    <w:rPr>
                      <w:color w:val="000000"/>
                      <w:sz w:val="16"/>
                    </w:rPr>
                  </w:pPr>
                  <w:r w:rsidRPr="0032454A">
                    <w:rPr>
                      <w:color w:val="000000"/>
                      <w:sz w:val="56"/>
                      <w:szCs w:val="120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702.75pt;height:408pt">
            <v:imagedata r:id="rId6" o:title="2024-02-20_09-31-42"/>
          </v:shape>
        </w:pict>
      </w:r>
    </w:p>
    <w:p w:rsidR="001E48E3" w:rsidRDefault="001E48E3" w:rsidP="001E48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8E3" w:rsidRDefault="001E48E3" w:rsidP="001E48E3">
      <w:pPr>
        <w:widowControl w:val="0"/>
        <w:tabs>
          <w:tab w:val="left" w:pos="14601"/>
        </w:tabs>
        <w:ind w:left="11766"/>
        <w:rPr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lastRenderedPageBreak/>
        <w:t>П</w:t>
      </w:r>
      <w:r>
        <w:rPr>
          <w:rFonts w:ascii="Times New Roman" w:hAnsi="Times New Roman"/>
          <w:bCs/>
          <w:sz w:val="20"/>
          <w:szCs w:val="20"/>
        </w:rPr>
        <w:t>риложение №2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eastAsia="ja-JP"/>
        </w:rPr>
        <w:t>к п</w:t>
      </w:r>
      <w:r>
        <w:rPr>
          <w:rFonts w:ascii="Times New Roman" w:eastAsia="MS Mincho" w:hAnsi="Times New Roman" w:cs="Times New Roman"/>
          <w:sz w:val="20"/>
          <w:szCs w:val="20"/>
          <w:lang w:eastAsia="ja-JP"/>
        </w:rPr>
        <w:t>еречню мест (площадок) накопления твердых коммунальных отходов</w:t>
      </w:r>
    </w:p>
    <w:p w:rsidR="001E48E3" w:rsidRDefault="001E48E3" w:rsidP="001E48E3">
      <w:pPr>
        <w:pStyle w:val="a9"/>
        <w:ind w:left="11766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0"/>
          <w:szCs w:val="20"/>
          <w:lang w:eastAsia="ja-JP"/>
        </w:rPr>
        <w:t>Расположение на карте Место 2</w:t>
      </w:r>
    </w:p>
    <w:p w:rsidR="001E48E3" w:rsidRPr="005020B7" w:rsidRDefault="001E48E3" w:rsidP="001E48E3">
      <w:pPr>
        <w:pStyle w:val="a9"/>
        <w:rPr>
          <w:rFonts w:ascii="Times New Roman" w:hAnsi="Times New Roman" w:cs="Times New Roman"/>
          <w:sz w:val="24"/>
          <w:szCs w:val="24"/>
        </w:rPr>
      </w:pPr>
      <w:r w:rsidRPr="005020B7">
        <w:rPr>
          <w:rFonts w:ascii="Times New Roman" w:hAnsi="Times New Roman" w:cs="Times New Roman"/>
          <w:sz w:val="24"/>
          <w:szCs w:val="24"/>
        </w:rPr>
        <w:t>Земельный участок п</w:t>
      </w:r>
      <w:r>
        <w:rPr>
          <w:rFonts w:ascii="Times New Roman" w:hAnsi="Times New Roman" w:cs="Times New Roman"/>
          <w:sz w:val="24"/>
          <w:szCs w:val="24"/>
        </w:rPr>
        <w:t>од размещение Место №2</w:t>
      </w:r>
      <w:r>
        <w:rPr>
          <w:rFonts w:ascii="Times New Roman" w:hAnsi="Times New Roman" w:cs="Times New Roman"/>
          <w:sz w:val="24"/>
          <w:szCs w:val="24"/>
        </w:rPr>
        <w:t xml:space="preserve"> под ТКО 10х3</w:t>
      </w:r>
      <w:r w:rsidRPr="005020B7">
        <w:rPr>
          <w:rFonts w:ascii="Times New Roman" w:hAnsi="Times New Roman" w:cs="Times New Roman"/>
          <w:sz w:val="24"/>
          <w:szCs w:val="24"/>
        </w:rPr>
        <w:t>м., по адресу:</w:t>
      </w:r>
    </w:p>
    <w:p w:rsidR="001E48E3" w:rsidRPr="00FB18D0" w:rsidRDefault="001E48E3" w:rsidP="001E48E3">
      <w:pPr>
        <w:pStyle w:val="a9"/>
        <w:rPr>
          <w:rFonts w:ascii="Times New Roman" w:hAnsi="Times New Roman" w:cs="Times New Roman"/>
          <w:sz w:val="24"/>
          <w:szCs w:val="24"/>
        </w:rPr>
      </w:pPr>
      <w:r w:rsidRPr="00FB18D0">
        <w:rPr>
          <w:rFonts w:ascii="Times New Roman" w:hAnsi="Times New Roman" w:cs="Times New Roman"/>
          <w:sz w:val="24"/>
          <w:szCs w:val="24"/>
        </w:rPr>
        <w:t xml:space="preserve">Красноярский край, гп Дубинино, ул. Транспортная, д.10, кв.4 в 18 м по направлению на запад от земельного участка, по адресу: </w:t>
      </w:r>
      <w:hyperlink r:id="rId7" w:tgtFrame="_blank" w:history="1">
        <w:r w:rsidRPr="00FB18D0">
          <w:rPr>
            <w:rFonts w:ascii="Times New Roman" w:hAnsi="Times New Roman" w:cs="Times New Roman"/>
            <w:sz w:val="24"/>
            <w:szCs w:val="24"/>
          </w:rPr>
          <w:t xml:space="preserve">Красноярский край, гп Дубинино, ул. Транспортная, д.10, кв.4 </w:t>
        </w:r>
      </w:hyperlink>
      <w:r w:rsidRPr="00FB18D0">
        <w:rPr>
          <w:rFonts w:ascii="Times New Roman" w:hAnsi="Times New Roman" w:cs="Times New Roman"/>
          <w:sz w:val="24"/>
          <w:szCs w:val="24"/>
        </w:rPr>
        <w:t>(55,624946 89,080154 координаты согласно данных публичной кадастровой карты, земельный участок требует планировки, размещение площадки ТКО осуществлять в 2-3 метрах от дорожного полотна)</w:t>
      </w:r>
    </w:p>
    <w:p w:rsidR="001E48E3" w:rsidRDefault="001E48E3" w:rsidP="001E48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58100" cy="5124450"/>
            <wp:effectExtent l="0" t="0" r="0" b="0"/>
            <wp:docPr id="2" name="Рисунок 2" descr="2023-12-25_16-2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-12-25_16-20-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48E3" w:rsidRDefault="001E48E3" w:rsidP="001E48E3">
      <w:pPr>
        <w:widowControl w:val="0"/>
        <w:tabs>
          <w:tab w:val="left" w:pos="14601"/>
        </w:tabs>
        <w:ind w:left="11766"/>
        <w:rPr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lastRenderedPageBreak/>
        <w:t>Приложение №</w:t>
      </w:r>
      <w:r>
        <w:rPr>
          <w:rFonts w:ascii="Times New Roman" w:hAnsi="Times New Roman"/>
          <w:bCs/>
          <w:sz w:val="20"/>
          <w:szCs w:val="20"/>
        </w:rPr>
        <w:t>2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eastAsia="ja-JP"/>
        </w:rPr>
        <w:t>к п</w:t>
      </w:r>
      <w:r>
        <w:rPr>
          <w:rFonts w:ascii="Times New Roman" w:eastAsia="MS Mincho" w:hAnsi="Times New Roman" w:cs="Times New Roman"/>
          <w:sz w:val="20"/>
          <w:szCs w:val="20"/>
          <w:lang w:eastAsia="ja-JP"/>
        </w:rPr>
        <w:t>еречню мест (площадок) накопления твердых коммунальных отходов</w:t>
      </w:r>
    </w:p>
    <w:p w:rsidR="001E48E3" w:rsidRPr="005020B7" w:rsidRDefault="001E48E3" w:rsidP="001E48E3">
      <w:pPr>
        <w:pStyle w:val="a9"/>
        <w:ind w:left="142"/>
        <w:jc w:val="center"/>
        <w:rPr>
          <w:rFonts w:ascii="Times New Roman" w:hAnsi="Times New Roman"/>
          <w:sz w:val="28"/>
          <w:szCs w:val="28"/>
        </w:rPr>
      </w:pPr>
    </w:p>
    <w:p w:rsidR="001E48E3" w:rsidRPr="005020B7" w:rsidRDefault="001E48E3" w:rsidP="001E48E3">
      <w:pPr>
        <w:pStyle w:val="a9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2</w:t>
      </w:r>
    </w:p>
    <w:p w:rsidR="001E48E3" w:rsidRPr="005020B7" w:rsidRDefault="001E48E3" w:rsidP="001E48E3">
      <w:pPr>
        <w:pStyle w:val="a9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Расположение места 2 </w:t>
      </w:r>
      <w:bookmarkStart w:id="0" w:name="_GoBack"/>
      <w:bookmarkEnd w:id="0"/>
      <w:r w:rsidRPr="005020B7">
        <w:rPr>
          <w:rFonts w:ascii="Times New Roman" w:hAnsi="Times New Roman"/>
          <w:sz w:val="28"/>
          <w:szCs w:val="28"/>
        </w:rPr>
        <w:t>(площадки) накопления ТКО на территории муниципаль</w:t>
      </w:r>
      <w:r>
        <w:rPr>
          <w:rFonts w:ascii="Times New Roman" w:hAnsi="Times New Roman"/>
          <w:sz w:val="28"/>
          <w:szCs w:val="28"/>
        </w:rPr>
        <w:t>ного образования город Шарыпово</w:t>
      </w:r>
    </w:p>
    <w:p w:rsidR="001E48E3" w:rsidRDefault="001E48E3" w:rsidP="001E48E3">
      <w:pPr>
        <w:pStyle w:val="a9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7" style="position:absolute;left:0;text-align:left;margin-left:385.5pt;margin-top:181.5pt;width:19.5pt;height:37.6pt;z-index:251668480;visibility:visible;mso-wrap-style:square;mso-width-percent:0;mso-height-percent:0;mso-wrap-distance-left:0;mso-wrap-distance-top:0;mso-wrap-distance-right:0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" o:allowincell="f" filled="f" stroked="f" strokeweight="0">
            <v:textbox style="mso-next-textbox:#_x0000_s1047" inset="0,0,0,0">
              <w:txbxContent>
                <w:p w:rsidR="001E48E3" w:rsidRPr="0032454A" w:rsidRDefault="001E48E3" w:rsidP="001E48E3">
                  <w:pPr>
                    <w:jc w:val="left"/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56"/>
                      <w:szCs w:val="120"/>
                    </w:rPr>
                    <w:t>22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2.65pt;margin-top:177pt;width:41.65pt;height:51pt;z-index:251667456;visibility:visible;mso-wrap-style:square;mso-width-percent:0;mso-height-percent:0;mso-wrap-distance-left:0;mso-wrap-distance-top:0;mso-wrap-distance-right:0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" o:allowincell="f" strokeweight="1.99mm">
            <v:stroke joinstyle="round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81950" cy="5267325"/>
            <wp:effectExtent l="0" t="0" r="0" b="0"/>
            <wp:docPr id="1" name="Рисунок 1" descr="НПА Дубинино 2 без подло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ПА Дубинино 2 без подлож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8E3">
      <w:pgSz w:w="16838" w:h="11906" w:orient="landscape"/>
      <w:pgMar w:top="851" w:right="1134" w:bottom="851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charset w:val="CC"/>
    <w:family w:val="swiss"/>
    <w:pitch w:val="variable"/>
    <w:sig w:usb0="8100AAF7" w:usb1="0000807B" w:usb2="00000008" w:usb3="00000000" w:csb0="0001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559E9"/>
    <w:rsid w:val="000B535C"/>
    <w:rsid w:val="000C5268"/>
    <w:rsid w:val="001E48E3"/>
    <w:rsid w:val="001F5D8F"/>
    <w:rsid w:val="0032454A"/>
    <w:rsid w:val="004B12CA"/>
    <w:rsid w:val="004E1733"/>
    <w:rsid w:val="005020B7"/>
    <w:rsid w:val="00512305"/>
    <w:rsid w:val="005239B4"/>
    <w:rsid w:val="00542556"/>
    <w:rsid w:val="00703265"/>
    <w:rsid w:val="007A6D7A"/>
    <w:rsid w:val="009241A6"/>
    <w:rsid w:val="00A13B38"/>
    <w:rsid w:val="00B33580"/>
    <w:rsid w:val="00B511F9"/>
    <w:rsid w:val="00B559E9"/>
    <w:rsid w:val="00CC28A4"/>
    <w:rsid w:val="00D477A2"/>
    <w:rsid w:val="00D72A15"/>
    <w:rsid w:val="00E30D61"/>
    <w:rsid w:val="00F351EC"/>
    <w:rsid w:val="00FB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7873EA29"/>
  <w15:docId w15:val="{99FE605F-6C2D-4CDE-AFAC-2711DBC8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11A"/>
    <w:pPr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639B3"/>
    <w:rPr>
      <w:rFonts w:ascii="Tahoma" w:hAnsi="Tahoma" w:cs="Tahoma"/>
      <w:sz w:val="16"/>
      <w:szCs w:val="16"/>
    </w:rPr>
  </w:style>
  <w:style w:type="character" w:customStyle="1" w:styleId="a4">
    <w:name w:val="Выделение жирным"/>
    <w:qFormat/>
    <w:rsid w:val="0025286B"/>
    <w:rPr>
      <w:b/>
      <w:bCs/>
    </w:rPr>
  </w:style>
  <w:style w:type="character" w:customStyle="1" w:styleId="-">
    <w:name w:val="Интернет-ссылка"/>
    <w:rsid w:val="0025286B"/>
    <w:rPr>
      <w:color w:val="000080"/>
      <w:u w:val="single"/>
    </w:rPr>
  </w:style>
  <w:style w:type="paragraph" w:customStyle="1" w:styleId="1">
    <w:name w:val="Заголовок1"/>
    <w:basedOn w:val="a"/>
    <w:next w:val="a5"/>
    <w:qFormat/>
    <w:rsid w:val="0025286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25286B"/>
    <w:pPr>
      <w:spacing w:after="140" w:line="276" w:lineRule="auto"/>
    </w:pPr>
  </w:style>
  <w:style w:type="paragraph" w:styleId="a6">
    <w:name w:val="List"/>
    <w:basedOn w:val="a5"/>
    <w:rsid w:val="0025286B"/>
    <w:rPr>
      <w:rFonts w:cs="Lucida Sans"/>
    </w:rPr>
  </w:style>
  <w:style w:type="paragraph" w:customStyle="1" w:styleId="10">
    <w:name w:val="Название объекта1"/>
    <w:basedOn w:val="a"/>
    <w:qFormat/>
    <w:rsid w:val="0025286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25286B"/>
    <w:pPr>
      <w:suppressLineNumbers/>
    </w:pPr>
    <w:rPr>
      <w:rFonts w:cs="Lucida Sans"/>
    </w:rPr>
  </w:style>
  <w:style w:type="paragraph" w:styleId="a8">
    <w:name w:val="Balloon Text"/>
    <w:basedOn w:val="a"/>
    <w:uiPriority w:val="99"/>
    <w:semiHidden/>
    <w:unhideWhenUsed/>
    <w:qFormat/>
    <w:rsid w:val="005639B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202DC"/>
    <w:pPr>
      <w:jc w:val="both"/>
    </w:pPr>
    <w:rPr>
      <w:sz w:val="22"/>
    </w:rPr>
  </w:style>
  <w:style w:type="paragraph" w:customStyle="1" w:styleId="aa">
    <w:name w:val="Содержимое врезки"/>
    <w:basedOn w:val="a"/>
    <w:qFormat/>
    <w:rsid w:val="0025286B"/>
  </w:style>
  <w:style w:type="paragraph" w:customStyle="1" w:styleId="ab">
    <w:name w:val="Верхний и нижний колонтитулы"/>
    <w:basedOn w:val="a"/>
    <w:qFormat/>
    <w:pPr>
      <w:suppressLineNumbers/>
      <w:tabs>
        <w:tab w:val="center" w:pos="7285"/>
        <w:tab w:val="right" w:pos="14570"/>
      </w:tabs>
    </w:pPr>
  </w:style>
  <w:style w:type="paragraph" w:styleId="ac">
    <w:name w:val="footer"/>
    <w:basedOn w:val="ab"/>
  </w:style>
  <w:style w:type="character" w:styleId="ad">
    <w:name w:val="Hyperlink"/>
    <w:basedOn w:val="a0"/>
    <w:uiPriority w:val="99"/>
    <w:semiHidden/>
    <w:unhideWhenUsed/>
    <w:rsid w:val="005020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egrp365.org/reestr?egrp=24:57:0100009:14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egrp365.org/reestr?egrp=24:57:0100009:149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arc062</dc:creator>
  <dc:description/>
  <cp:lastModifiedBy>arc062</cp:lastModifiedBy>
  <cp:revision>52</cp:revision>
  <cp:lastPrinted>2022-11-30T10:16:00Z</cp:lastPrinted>
  <dcterms:created xsi:type="dcterms:W3CDTF">2019-06-03T07:42:00Z</dcterms:created>
  <dcterms:modified xsi:type="dcterms:W3CDTF">2024-03-13T02:58:00Z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