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3151" w14:textId="77777777" w:rsidR="00CB477C" w:rsidRPr="00CB477C" w:rsidRDefault="00CB477C" w:rsidP="00CB477C">
      <w:pPr>
        <w:spacing w:before="120" w:after="60"/>
        <w:jc w:val="center"/>
        <w:rPr>
          <w:sz w:val="28"/>
          <w:szCs w:val="28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5C0136B6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2C05BC41" w14:textId="77777777" w:rsidR="00D01F88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7313DC8E" w14:textId="77777777" w:rsidR="00065C80" w:rsidRPr="00065C80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65C80" w:rsidRPr="00065C80" w14:paraId="587839F4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359CB929" w14:textId="37EA66A1" w:rsidR="00065C80" w:rsidRPr="00065C80" w:rsidRDefault="00FE3BD7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E22C7" wp14:editId="3372030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6985" t="6350" r="1206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BC88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7EA31F19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17541A3D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107F4C69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1204E22B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52ED02CF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69919B6F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6065543A" w14:textId="77777777" w:rsidR="001A36D5" w:rsidRPr="00EF33CD" w:rsidRDefault="001A36D5" w:rsidP="001A36D5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Заключение</w:t>
      </w:r>
    </w:p>
    <w:p w14:paraId="2A5D0F49" w14:textId="77777777" w:rsidR="00273949" w:rsidRDefault="00273949" w:rsidP="001A36D5">
      <w:pPr>
        <w:jc w:val="both"/>
        <w:rPr>
          <w:b/>
          <w:spacing w:val="-3"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>по результатам экспертизы проекта «</w:t>
      </w:r>
      <w:r w:rsidRPr="004D3774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 № 22</w:t>
      </w:r>
      <w:r>
        <w:rPr>
          <w:b/>
          <w:sz w:val="24"/>
          <w:szCs w:val="24"/>
        </w:rPr>
        <w:t>4</w:t>
      </w:r>
      <w:r w:rsidRPr="004D3774">
        <w:rPr>
          <w:b/>
          <w:sz w:val="24"/>
          <w:szCs w:val="24"/>
        </w:rPr>
        <w:t xml:space="preserve"> «Об утверждении муниципальной программы Шарыповского муниципального округа</w:t>
      </w:r>
      <w:r w:rsidR="001A36D5">
        <w:rPr>
          <w:b/>
          <w:sz w:val="24"/>
          <w:szCs w:val="24"/>
        </w:rPr>
        <w:t xml:space="preserve"> </w:t>
      </w:r>
      <w:r w:rsidRPr="00273949">
        <w:rPr>
          <w:b/>
          <w:spacing w:val="-4"/>
          <w:sz w:val="24"/>
          <w:szCs w:val="24"/>
        </w:rPr>
        <w:t xml:space="preserve">«Развитие физической культуры, </w:t>
      </w:r>
      <w:r w:rsidRPr="00273949">
        <w:rPr>
          <w:b/>
          <w:spacing w:val="-3"/>
          <w:sz w:val="24"/>
          <w:szCs w:val="24"/>
        </w:rPr>
        <w:t>спорта</w:t>
      </w:r>
      <w:r w:rsidRPr="00273949">
        <w:rPr>
          <w:b/>
          <w:sz w:val="24"/>
          <w:szCs w:val="24"/>
        </w:rPr>
        <w:t xml:space="preserve"> и туризма</w:t>
      </w:r>
      <w:r w:rsidRPr="00273949">
        <w:rPr>
          <w:b/>
          <w:spacing w:val="-3"/>
          <w:sz w:val="24"/>
          <w:szCs w:val="24"/>
        </w:rPr>
        <w:t>»</w:t>
      </w:r>
    </w:p>
    <w:p w14:paraId="4F2031AB" w14:textId="77777777" w:rsidR="00065C80" w:rsidRPr="00273949" w:rsidRDefault="00065C80" w:rsidP="00065C80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5000"/>
      </w:tblGrid>
      <w:tr w:rsidR="00065C80" w:rsidRPr="00273949" w14:paraId="72116EC3" w14:textId="77777777" w:rsidTr="00431AB6">
        <w:tc>
          <w:tcPr>
            <w:tcW w:w="4785" w:type="dxa"/>
            <w:shd w:val="clear" w:color="auto" w:fill="auto"/>
          </w:tcPr>
          <w:p w14:paraId="211E5845" w14:textId="77777777" w:rsidR="00065C80" w:rsidRPr="00273949" w:rsidRDefault="00B94139" w:rsidP="00431AB6">
            <w:pPr>
              <w:pStyle w:val="p7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15 мая</w:t>
            </w:r>
            <w:r w:rsidR="00D91F7F">
              <w:rPr>
                <w:b/>
                <w:color w:val="000000"/>
              </w:rPr>
              <w:t xml:space="preserve"> </w:t>
            </w:r>
            <w:r w:rsidR="00065C80" w:rsidRPr="00273949">
              <w:rPr>
                <w:b/>
                <w:color w:val="000000"/>
              </w:rPr>
              <w:t>202</w:t>
            </w:r>
            <w:r w:rsidR="00D91F7F">
              <w:rPr>
                <w:b/>
                <w:color w:val="000000"/>
              </w:rPr>
              <w:t>6</w:t>
            </w:r>
            <w:r w:rsidR="00065C80" w:rsidRPr="00273949">
              <w:rPr>
                <w:b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242D1F2B" w14:textId="77777777" w:rsidR="00065C80" w:rsidRPr="00273949" w:rsidRDefault="00065C80" w:rsidP="00431AB6">
            <w:pPr>
              <w:pStyle w:val="p7"/>
              <w:jc w:val="right"/>
              <w:rPr>
                <w:b/>
                <w:bCs/>
                <w:color w:val="000000"/>
              </w:rPr>
            </w:pPr>
            <w:r w:rsidRPr="00273949">
              <w:rPr>
                <w:b/>
              </w:rPr>
              <w:t xml:space="preserve">     № </w:t>
            </w:r>
            <w:r w:rsidR="00B94139">
              <w:rPr>
                <w:b/>
              </w:rPr>
              <w:t>60</w:t>
            </w:r>
          </w:p>
        </w:tc>
      </w:tr>
    </w:tbl>
    <w:p w14:paraId="21D32D3F" w14:textId="77777777" w:rsidR="00065C80" w:rsidRPr="00273949" w:rsidRDefault="00065C80" w:rsidP="00330EC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D7B8DD9" w14:textId="77777777" w:rsidR="00DF3A10" w:rsidRPr="00BA2C7C" w:rsidRDefault="00DF3A10" w:rsidP="003B1508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</w:t>
      </w:r>
      <w:r w:rsidRPr="00BA2C7C">
        <w:t>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BA2C7C">
        <w:t>о</w:t>
      </w:r>
      <w:r w:rsidRPr="00BA2C7C">
        <w:t>го округа» (далее - Контрольно-счетная палата).</w:t>
      </w:r>
    </w:p>
    <w:p w14:paraId="47FD8E01" w14:textId="77777777" w:rsidR="00DF3A10" w:rsidRPr="00BA2C7C" w:rsidRDefault="00DF3A10" w:rsidP="003B1508">
      <w:pPr>
        <w:pStyle w:val="af9"/>
        <w:ind w:firstLine="709"/>
        <w:jc w:val="both"/>
        <w:rPr>
          <w:sz w:val="24"/>
          <w:szCs w:val="24"/>
        </w:rPr>
      </w:pPr>
    </w:p>
    <w:p w14:paraId="653DA3D6" w14:textId="77777777" w:rsidR="00DF3A10" w:rsidRPr="00BA2C7C" w:rsidRDefault="00DF3A10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Основанием для разработки муниципальной программы являются:</w:t>
      </w:r>
    </w:p>
    <w:p w14:paraId="08C34307" w14:textId="77777777" w:rsidR="00DF3A10" w:rsidRPr="00BA2C7C" w:rsidRDefault="00DF3A10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статья 179 Бюджетного кодекса Российской Федерации;</w:t>
      </w:r>
    </w:p>
    <w:p w14:paraId="45EF27CD" w14:textId="77777777" w:rsidR="00DF3A10" w:rsidRPr="00BA2C7C" w:rsidRDefault="00DF3A10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BA2C7C">
        <w:rPr>
          <w:sz w:val="24"/>
          <w:szCs w:val="24"/>
        </w:rPr>
        <w:t>ь</w:t>
      </w:r>
      <w:r w:rsidRPr="00BA2C7C">
        <w:rPr>
          <w:sz w:val="24"/>
          <w:szCs w:val="24"/>
        </w:rPr>
        <w:t>ного округа Красноярского края, их формирования и реализации»;</w:t>
      </w:r>
    </w:p>
    <w:p w14:paraId="02D6CF86" w14:textId="77777777" w:rsidR="00DF3A10" w:rsidRPr="00BA2C7C" w:rsidRDefault="00DF3A10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BA2C7C">
        <w:rPr>
          <w:sz w:val="24"/>
          <w:szCs w:val="24"/>
        </w:rPr>
        <w:t>о</w:t>
      </w:r>
      <w:r w:rsidRPr="00BA2C7C">
        <w:rPr>
          <w:sz w:val="24"/>
          <w:szCs w:val="24"/>
        </w:rPr>
        <w:t>ды».</w:t>
      </w:r>
    </w:p>
    <w:p w14:paraId="05E3F850" w14:textId="77777777" w:rsidR="00DF3A10" w:rsidRPr="00BA2C7C" w:rsidRDefault="00DF3A10" w:rsidP="003B1508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15B9C41F" w14:textId="77777777" w:rsidR="00814ACE" w:rsidRPr="00BA2C7C" w:rsidRDefault="00716512" w:rsidP="003B1508">
      <w:pPr>
        <w:ind w:firstLine="709"/>
        <w:jc w:val="both"/>
        <w:rPr>
          <w:color w:val="000000"/>
          <w:sz w:val="24"/>
          <w:szCs w:val="24"/>
        </w:rPr>
      </w:pPr>
      <w:r w:rsidRPr="00BA2C7C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BA2C7C">
        <w:rPr>
          <w:color w:val="000000"/>
          <w:sz w:val="24"/>
          <w:szCs w:val="24"/>
        </w:rPr>
        <w:t>а</w:t>
      </w:r>
      <w:r w:rsidRPr="00BA2C7C">
        <w:rPr>
          <w:color w:val="000000"/>
          <w:sz w:val="24"/>
          <w:szCs w:val="24"/>
        </w:rPr>
        <w:t>ны следующие материалы:</w:t>
      </w:r>
    </w:p>
    <w:p w14:paraId="12A5A66E" w14:textId="77777777" w:rsidR="00B94139" w:rsidRPr="006D15C5" w:rsidRDefault="00716512" w:rsidP="003B1508">
      <w:pPr>
        <w:pStyle w:val="af9"/>
        <w:ind w:firstLine="709"/>
        <w:jc w:val="both"/>
        <w:rPr>
          <w:b/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- проект </w:t>
      </w:r>
      <w:r w:rsidR="00814ACE" w:rsidRPr="00BA2C7C">
        <w:rPr>
          <w:sz w:val="24"/>
          <w:szCs w:val="24"/>
        </w:rPr>
        <w:t xml:space="preserve">постановления 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 </w:t>
      </w:r>
      <w:r w:rsidR="00B94139" w:rsidRPr="006D15C5">
        <w:rPr>
          <w:b/>
          <w:sz w:val="24"/>
          <w:szCs w:val="24"/>
        </w:rPr>
        <w:t>(в ред. от 13.11.2025 №</w:t>
      </w:r>
      <w:r w:rsidR="00B94139">
        <w:rPr>
          <w:b/>
          <w:sz w:val="24"/>
          <w:szCs w:val="24"/>
        </w:rPr>
        <w:t xml:space="preserve"> </w:t>
      </w:r>
      <w:r w:rsidR="00B94139" w:rsidRPr="006D15C5">
        <w:rPr>
          <w:b/>
          <w:sz w:val="24"/>
          <w:szCs w:val="24"/>
        </w:rPr>
        <w:t>254, от 23.04.2026 №</w:t>
      </w:r>
      <w:r w:rsidR="00B94139">
        <w:rPr>
          <w:b/>
          <w:sz w:val="24"/>
          <w:szCs w:val="24"/>
        </w:rPr>
        <w:t xml:space="preserve"> </w:t>
      </w:r>
      <w:r w:rsidR="00B94139" w:rsidRPr="006D15C5">
        <w:rPr>
          <w:b/>
          <w:sz w:val="24"/>
          <w:szCs w:val="24"/>
        </w:rPr>
        <w:t>211-п).</w:t>
      </w:r>
    </w:p>
    <w:p w14:paraId="77EE97FF" w14:textId="77777777" w:rsidR="00716512" w:rsidRPr="00BA2C7C" w:rsidRDefault="00716512" w:rsidP="003B1508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пояснительная записка к проекту Постановления;</w:t>
      </w:r>
    </w:p>
    <w:p w14:paraId="174A0584" w14:textId="77777777" w:rsidR="00716512" w:rsidRPr="00BA2C7C" w:rsidRDefault="00716512" w:rsidP="003B1508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финансово-экономическое обоснование к проекту Постановления.</w:t>
      </w:r>
    </w:p>
    <w:p w14:paraId="0DC25C2B" w14:textId="77777777" w:rsidR="00716512" w:rsidRPr="00BA2C7C" w:rsidRDefault="00716512" w:rsidP="003B1508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74568E79" w14:textId="77777777" w:rsidR="008664CB" w:rsidRPr="00BA2C7C" w:rsidRDefault="008664CB" w:rsidP="003B1508">
      <w:pPr>
        <w:pStyle w:val="a4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r w:rsidRPr="00BA2C7C">
        <w:t xml:space="preserve">Проект постановления направлен в Контрольно-счетную палату Шарыповского муниципального округа письмом МКУ «Управление спорта, туризма и молодежной политики», входящий номер </w:t>
      </w:r>
      <w:r w:rsidRPr="00BA2C7C">
        <w:rPr>
          <w:rFonts w:eastAsia="Calibri"/>
          <w:u w:val="single"/>
          <w:lang w:eastAsia="en-US"/>
        </w:rPr>
        <w:t xml:space="preserve">от </w:t>
      </w:r>
      <w:r w:rsidR="00B94139">
        <w:rPr>
          <w:rFonts w:eastAsia="Calibri"/>
          <w:u w:val="single"/>
          <w:lang w:eastAsia="en-US"/>
        </w:rPr>
        <w:t>08</w:t>
      </w:r>
      <w:r w:rsidRPr="00BA2C7C">
        <w:rPr>
          <w:rFonts w:eastAsia="Calibri"/>
          <w:u w:val="single"/>
          <w:lang w:eastAsia="en-US"/>
        </w:rPr>
        <w:t>.0</w:t>
      </w:r>
      <w:r w:rsidR="00B94139">
        <w:rPr>
          <w:rFonts w:eastAsia="Calibri"/>
          <w:u w:val="single"/>
          <w:lang w:eastAsia="en-US"/>
        </w:rPr>
        <w:t>5</w:t>
      </w:r>
      <w:r w:rsidRPr="00BA2C7C">
        <w:rPr>
          <w:rFonts w:eastAsia="Calibri"/>
          <w:u w:val="single"/>
          <w:lang w:eastAsia="en-US"/>
        </w:rPr>
        <w:t xml:space="preserve">.2026 № </w:t>
      </w:r>
      <w:r w:rsidR="00B94139">
        <w:rPr>
          <w:rFonts w:eastAsia="Calibri"/>
          <w:u w:val="single"/>
          <w:lang w:eastAsia="en-US"/>
        </w:rPr>
        <w:t>59</w:t>
      </w:r>
      <w:r w:rsidRPr="00BA2C7C">
        <w:rPr>
          <w:rFonts w:eastAsia="Calibri"/>
          <w:u w:val="single"/>
          <w:lang w:eastAsia="en-US"/>
        </w:rPr>
        <w:t>.</w:t>
      </w:r>
    </w:p>
    <w:p w14:paraId="37A4A248" w14:textId="77777777" w:rsidR="008664CB" w:rsidRPr="00BA2C7C" w:rsidRDefault="008664CB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Мероприятие проведено с </w:t>
      </w:r>
      <w:r w:rsidR="00B94139">
        <w:rPr>
          <w:sz w:val="24"/>
          <w:szCs w:val="24"/>
        </w:rPr>
        <w:t>13</w:t>
      </w:r>
      <w:r w:rsidRPr="00BA2C7C">
        <w:rPr>
          <w:sz w:val="24"/>
          <w:szCs w:val="24"/>
        </w:rPr>
        <w:t>.0</w:t>
      </w:r>
      <w:r w:rsidR="00B94139">
        <w:rPr>
          <w:sz w:val="24"/>
          <w:szCs w:val="24"/>
        </w:rPr>
        <w:t>5</w:t>
      </w:r>
      <w:r w:rsidRPr="00BA2C7C">
        <w:rPr>
          <w:sz w:val="24"/>
          <w:szCs w:val="24"/>
        </w:rPr>
        <w:t xml:space="preserve">.2026г. по </w:t>
      </w:r>
      <w:r w:rsidR="00B94139">
        <w:rPr>
          <w:sz w:val="24"/>
          <w:szCs w:val="24"/>
        </w:rPr>
        <w:t>15</w:t>
      </w:r>
      <w:r w:rsidRPr="00BA2C7C">
        <w:rPr>
          <w:sz w:val="24"/>
          <w:szCs w:val="24"/>
        </w:rPr>
        <w:t>.0</w:t>
      </w:r>
      <w:r w:rsidR="00B94139">
        <w:rPr>
          <w:sz w:val="24"/>
          <w:szCs w:val="24"/>
        </w:rPr>
        <w:t>5</w:t>
      </w:r>
      <w:r w:rsidRPr="00BA2C7C">
        <w:rPr>
          <w:sz w:val="24"/>
          <w:szCs w:val="24"/>
        </w:rPr>
        <w:t>.2026г.</w:t>
      </w:r>
    </w:p>
    <w:p w14:paraId="41F27468" w14:textId="77777777" w:rsidR="00597029" w:rsidRPr="00BA2C7C" w:rsidRDefault="00597029" w:rsidP="003B1508">
      <w:pPr>
        <w:pStyle w:val="af9"/>
        <w:ind w:firstLine="709"/>
        <w:jc w:val="both"/>
        <w:rPr>
          <w:sz w:val="24"/>
          <w:szCs w:val="24"/>
        </w:rPr>
      </w:pPr>
    </w:p>
    <w:p w14:paraId="0D6881DE" w14:textId="77777777" w:rsidR="00870203" w:rsidRPr="00BA2C7C" w:rsidRDefault="00597029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Ответственный исполнитель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спорта, туризма и молодежной политики Шарыповского муниципального округа» (далее – МКУ «УСТиМП»)</w:t>
      </w:r>
    </w:p>
    <w:p w14:paraId="7D4ACB15" w14:textId="77777777" w:rsidR="00597029" w:rsidRPr="00BA2C7C" w:rsidRDefault="00597029" w:rsidP="003B1508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lastRenderedPageBreak/>
        <w:t xml:space="preserve">Соисполнители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культуры Шарыповского муниципального округа» (далее – МКУ «Управление культуры Шарыповского МО»).</w:t>
      </w:r>
    </w:p>
    <w:p w14:paraId="395DCFA1" w14:textId="77777777" w:rsidR="00597029" w:rsidRPr="00BA2C7C" w:rsidRDefault="00597029" w:rsidP="003B150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5EF315A6" w14:textId="77777777" w:rsidR="00870203" w:rsidRPr="00BA2C7C" w:rsidRDefault="00870203" w:rsidP="003B150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1. «Развитие массовой физической культуры и спорта»;</w:t>
      </w:r>
    </w:p>
    <w:p w14:paraId="2E926A0E" w14:textId="77777777" w:rsidR="00870203" w:rsidRPr="00BA2C7C" w:rsidRDefault="00870203" w:rsidP="003B150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2. «Развитие спорта высших достижений»;</w:t>
      </w:r>
    </w:p>
    <w:p w14:paraId="41FB7261" w14:textId="77777777" w:rsidR="00870203" w:rsidRPr="00BA2C7C" w:rsidRDefault="00870203" w:rsidP="003B150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3. «Развитие детско-юношеского спорта и спортивного резерва»;</w:t>
      </w:r>
    </w:p>
    <w:p w14:paraId="665FBE2A" w14:textId="77777777" w:rsidR="00870203" w:rsidRPr="00BA2C7C" w:rsidRDefault="00870203" w:rsidP="003B150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4. «Развитие туризма».</w:t>
      </w:r>
    </w:p>
    <w:p w14:paraId="020F43AD" w14:textId="77777777" w:rsidR="00597029" w:rsidRPr="00BA2C7C" w:rsidRDefault="00597029" w:rsidP="003B1508">
      <w:pPr>
        <w:ind w:firstLine="709"/>
        <w:jc w:val="both"/>
        <w:rPr>
          <w:b/>
          <w:spacing w:val="-3"/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BA2C7C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BA2C7C">
        <w:rPr>
          <w:sz w:val="24"/>
          <w:szCs w:val="24"/>
        </w:rPr>
        <w:t xml:space="preserve">Шарыповского муниципального округа </w:t>
      </w:r>
      <w:r w:rsidR="00870203" w:rsidRPr="00BA2C7C">
        <w:rPr>
          <w:spacing w:val="-4"/>
          <w:sz w:val="24"/>
          <w:szCs w:val="24"/>
        </w:rPr>
        <w:t xml:space="preserve">«Развитие физической культуры, </w:t>
      </w:r>
      <w:r w:rsidR="00870203" w:rsidRPr="00BA2C7C">
        <w:rPr>
          <w:spacing w:val="-3"/>
          <w:sz w:val="24"/>
          <w:szCs w:val="24"/>
        </w:rPr>
        <w:t>спорта</w:t>
      </w:r>
      <w:r w:rsidR="00870203" w:rsidRPr="00BA2C7C">
        <w:rPr>
          <w:sz w:val="24"/>
          <w:szCs w:val="24"/>
        </w:rPr>
        <w:t xml:space="preserve"> и туризма</w:t>
      </w:r>
      <w:r w:rsidR="00870203" w:rsidRPr="00BA2C7C">
        <w:rPr>
          <w:spacing w:val="-3"/>
          <w:sz w:val="24"/>
          <w:szCs w:val="24"/>
        </w:rPr>
        <w:t>»</w:t>
      </w:r>
      <w:r w:rsidRPr="00BA2C7C">
        <w:rPr>
          <w:bCs/>
          <w:color w:val="000000"/>
          <w:sz w:val="24"/>
          <w:szCs w:val="24"/>
        </w:rPr>
        <w:t>,</w:t>
      </w:r>
      <w:r w:rsidRPr="00BA2C7C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BA2C7C">
        <w:rPr>
          <w:color w:val="000000"/>
          <w:sz w:val="24"/>
          <w:szCs w:val="24"/>
        </w:rPr>
        <w:t>е</w:t>
      </w:r>
      <w:r w:rsidRPr="00BA2C7C">
        <w:rPr>
          <w:color w:val="000000"/>
          <w:sz w:val="24"/>
          <w:szCs w:val="24"/>
        </w:rPr>
        <w:t>дующее:</w:t>
      </w:r>
    </w:p>
    <w:p w14:paraId="1EA40556" w14:textId="77777777" w:rsidR="00597029" w:rsidRPr="00BA2C7C" w:rsidRDefault="00597029" w:rsidP="003B1508">
      <w:pPr>
        <w:ind w:firstLine="709"/>
        <w:jc w:val="both"/>
        <w:rPr>
          <w:color w:val="000000"/>
          <w:sz w:val="24"/>
          <w:szCs w:val="24"/>
        </w:rPr>
      </w:pPr>
    </w:p>
    <w:p w14:paraId="156D84A5" w14:textId="77777777" w:rsidR="00597029" w:rsidRPr="00037EFB" w:rsidRDefault="00597029" w:rsidP="003B1508">
      <w:pPr>
        <w:ind w:firstLine="709"/>
        <w:jc w:val="both"/>
        <w:rPr>
          <w:b/>
          <w:sz w:val="24"/>
          <w:szCs w:val="24"/>
        </w:rPr>
      </w:pPr>
      <w:r w:rsidRPr="00037EFB">
        <w:rPr>
          <w:b/>
          <w:sz w:val="24"/>
          <w:szCs w:val="24"/>
        </w:rPr>
        <w:t>1. Анализ ресурсного обеспечения муниципальной программы</w:t>
      </w:r>
    </w:p>
    <w:p w14:paraId="2586749A" w14:textId="77777777" w:rsidR="00B94139" w:rsidRPr="00037EFB" w:rsidRDefault="00B94139" w:rsidP="003B1508">
      <w:pPr>
        <w:ind w:firstLine="709"/>
        <w:jc w:val="both"/>
        <w:rPr>
          <w:b/>
          <w:sz w:val="24"/>
          <w:szCs w:val="24"/>
        </w:rPr>
      </w:pPr>
      <w:r w:rsidRPr="00037EFB">
        <w:rPr>
          <w:color w:val="000000"/>
          <w:sz w:val="24"/>
          <w:szCs w:val="24"/>
        </w:rPr>
        <w:t xml:space="preserve">В связи с </w:t>
      </w:r>
      <w:r w:rsidRPr="00037EFB">
        <w:rPr>
          <w:sz w:val="24"/>
          <w:szCs w:val="24"/>
        </w:rPr>
        <w:t xml:space="preserve">вносимыми изменениями сумма финансирования мероприятий </w:t>
      </w:r>
      <w:r w:rsidRPr="00037EFB">
        <w:rPr>
          <w:color w:val="000000"/>
          <w:sz w:val="24"/>
          <w:szCs w:val="24"/>
        </w:rPr>
        <w:t xml:space="preserve">муниципальной программы </w:t>
      </w:r>
      <w:r w:rsidRPr="00037EFB">
        <w:rPr>
          <w:sz w:val="24"/>
          <w:szCs w:val="24"/>
        </w:rPr>
        <w:t>«Развитие физической культуры, спорта и туризма» в Паспорте муниципальной программы составит</w:t>
      </w:r>
      <w:r w:rsidRPr="00037EFB">
        <w:rPr>
          <w:b/>
          <w:color w:val="000000"/>
          <w:sz w:val="24"/>
          <w:szCs w:val="24"/>
        </w:rPr>
        <w:t xml:space="preserve"> </w:t>
      </w:r>
      <w:r w:rsidRPr="00037EFB">
        <w:rPr>
          <w:rStyle w:val="fontstyle01"/>
          <w:b/>
          <w:sz w:val="24"/>
          <w:szCs w:val="24"/>
        </w:rPr>
        <w:t>910 016,27</w:t>
      </w:r>
      <w:r w:rsidRPr="00037EFB">
        <w:rPr>
          <w:rStyle w:val="fontstyle01"/>
          <w:sz w:val="24"/>
          <w:szCs w:val="24"/>
        </w:rPr>
        <w:t xml:space="preserve"> </w:t>
      </w:r>
      <w:r w:rsidRPr="00037EFB">
        <w:rPr>
          <w:b/>
          <w:sz w:val="24"/>
          <w:szCs w:val="24"/>
        </w:rPr>
        <w:t>тыс. рублей.</w:t>
      </w:r>
    </w:p>
    <w:p w14:paraId="3233F670" w14:textId="77777777" w:rsidR="00B94139" w:rsidRPr="00037EFB" w:rsidRDefault="00B94139" w:rsidP="003B1508">
      <w:pPr>
        <w:ind w:firstLine="709"/>
        <w:jc w:val="both"/>
        <w:rPr>
          <w:sz w:val="24"/>
          <w:szCs w:val="24"/>
        </w:rPr>
      </w:pPr>
    </w:p>
    <w:p w14:paraId="0E81ECE6" w14:textId="77777777" w:rsidR="00B94139" w:rsidRPr="00037EFB" w:rsidRDefault="00B94139" w:rsidP="003B1508">
      <w:pPr>
        <w:pStyle w:val="p6"/>
        <w:spacing w:before="0" w:beforeAutospacing="0" w:after="0" w:afterAutospacing="0"/>
        <w:ind w:firstLine="709"/>
        <w:jc w:val="both"/>
      </w:pPr>
      <w:r w:rsidRPr="00037EFB">
        <w:t>В</w:t>
      </w:r>
      <w:r w:rsidRPr="00037EFB">
        <w:rPr>
          <w:rStyle w:val="fontstyle01"/>
          <w:sz w:val="24"/>
          <w:szCs w:val="24"/>
        </w:rPr>
        <w:t xml:space="preserve"> связи с </w:t>
      </w:r>
      <w:r w:rsidRPr="00037EFB">
        <w:t xml:space="preserve">корректировкой плановых показателей бюджетных обязательств в муниципальной программе «Развитие физической культуры, спорта и туризма» </w:t>
      </w:r>
      <w:r w:rsidRPr="00037EFB">
        <w:rPr>
          <w:color w:val="000000"/>
        </w:rPr>
        <w:t>с</w:t>
      </w:r>
      <w:r w:rsidRPr="00037EFB">
        <w:t xml:space="preserve"> учетом вносимых изменений происходит </w:t>
      </w:r>
      <w:r w:rsidRPr="00037EFB">
        <w:rPr>
          <w:b/>
          <w:bCs/>
        </w:rPr>
        <w:t>увеличение</w:t>
      </w:r>
      <w:r w:rsidRPr="00037EFB">
        <w:rPr>
          <w:b/>
        </w:rPr>
        <w:t xml:space="preserve"> объема бюджетных ассигнований </w:t>
      </w:r>
      <w:r w:rsidRPr="00037EFB">
        <w:rPr>
          <w:b/>
          <w:bCs/>
          <w:color w:val="000000"/>
        </w:rPr>
        <w:t xml:space="preserve">на </w:t>
      </w:r>
      <w:r w:rsidRPr="00037EFB">
        <w:rPr>
          <w:b/>
        </w:rPr>
        <w:t>54 577,70</w:t>
      </w:r>
      <w:r w:rsidRPr="00037EFB">
        <w:t xml:space="preserve"> </w:t>
      </w:r>
      <w:r w:rsidRPr="00037EFB">
        <w:rPr>
          <w:b/>
        </w:rPr>
        <w:t>тыс. рублей, за счет</w:t>
      </w:r>
      <w:r w:rsidR="00F06393">
        <w:t>:</w:t>
      </w:r>
    </w:p>
    <w:p w14:paraId="2969EE9A" w14:textId="77777777" w:rsidR="00F06393" w:rsidRDefault="00F06393" w:rsidP="003B1508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FF34284" w14:textId="77777777" w:rsidR="00B94139" w:rsidRPr="00F06393" w:rsidRDefault="00B94139" w:rsidP="003B1508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06393">
        <w:rPr>
          <w:rFonts w:ascii="Times New Roman" w:hAnsi="Times New Roman"/>
          <w:b/>
          <w:sz w:val="24"/>
          <w:szCs w:val="24"/>
        </w:rPr>
        <w:t>Изменения на 2026 год +</w:t>
      </w:r>
      <w:r w:rsidR="00543C7B" w:rsidRPr="00F06393">
        <w:rPr>
          <w:rFonts w:ascii="Times New Roman" w:hAnsi="Times New Roman"/>
          <w:b/>
          <w:sz w:val="24"/>
          <w:szCs w:val="24"/>
        </w:rPr>
        <w:t xml:space="preserve"> </w:t>
      </w:r>
      <w:r w:rsidRPr="00F06393">
        <w:rPr>
          <w:rFonts w:ascii="Times New Roman" w:hAnsi="Times New Roman"/>
          <w:b/>
          <w:sz w:val="24"/>
          <w:szCs w:val="24"/>
        </w:rPr>
        <w:t>54 577,70 тыс. руб</w:t>
      </w:r>
      <w:r w:rsidR="00865C6E">
        <w:rPr>
          <w:rFonts w:ascii="Times New Roman" w:hAnsi="Times New Roman"/>
          <w:b/>
          <w:sz w:val="24"/>
          <w:szCs w:val="24"/>
        </w:rPr>
        <w:t>лей</w:t>
      </w:r>
      <w:r w:rsidR="00F06393">
        <w:rPr>
          <w:rFonts w:ascii="Times New Roman" w:hAnsi="Times New Roman"/>
          <w:b/>
          <w:sz w:val="24"/>
          <w:szCs w:val="24"/>
        </w:rPr>
        <w:t>, в том числе:</w:t>
      </w:r>
    </w:p>
    <w:p w14:paraId="124BA11D" w14:textId="77777777" w:rsidR="00F06393" w:rsidRPr="00B43225" w:rsidRDefault="00F06393" w:rsidP="003B15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393">
        <w:rPr>
          <w:sz w:val="24"/>
          <w:szCs w:val="24"/>
        </w:rPr>
        <w:t xml:space="preserve">средства бюджета </w:t>
      </w:r>
      <w:r w:rsidRPr="00B43225">
        <w:rPr>
          <w:sz w:val="24"/>
          <w:szCs w:val="24"/>
        </w:rPr>
        <w:t xml:space="preserve">округа + </w:t>
      </w:r>
      <w:r w:rsidR="00B43225" w:rsidRPr="00B43225">
        <w:rPr>
          <w:sz w:val="24"/>
          <w:szCs w:val="24"/>
        </w:rPr>
        <w:t>0,00</w:t>
      </w:r>
      <w:r w:rsidRPr="00B43225">
        <w:rPr>
          <w:sz w:val="24"/>
          <w:szCs w:val="24"/>
        </w:rPr>
        <w:t xml:space="preserve"> тыс. рублей, </w:t>
      </w:r>
    </w:p>
    <w:p w14:paraId="7A70A33C" w14:textId="77777777" w:rsidR="00F06393" w:rsidRPr="00B43225" w:rsidRDefault="00F06393" w:rsidP="003B1508">
      <w:pPr>
        <w:ind w:firstLine="709"/>
        <w:jc w:val="both"/>
        <w:rPr>
          <w:sz w:val="24"/>
          <w:szCs w:val="24"/>
        </w:rPr>
      </w:pPr>
      <w:r w:rsidRPr="00B43225">
        <w:rPr>
          <w:sz w:val="24"/>
          <w:szCs w:val="24"/>
        </w:rPr>
        <w:t xml:space="preserve">- средства краевого бюджета + </w:t>
      </w:r>
      <w:r w:rsidR="00B43225" w:rsidRPr="00B43225">
        <w:rPr>
          <w:sz w:val="24"/>
          <w:szCs w:val="24"/>
        </w:rPr>
        <w:t xml:space="preserve">8 986,38 </w:t>
      </w:r>
      <w:r w:rsidRPr="00B43225">
        <w:rPr>
          <w:sz w:val="24"/>
          <w:szCs w:val="24"/>
        </w:rPr>
        <w:t xml:space="preserve">тыс. рублей, </w:t>
      </w:r>
    </w:p>
    <w:p w14:paraId="4E331C7F" w14:textId="77777777" w:rsidR="00F06393" w:rsidRPr="00B43225" w:rsidRDefault="00F06393" w:rsidP="003B1508">
      <w:pPr>
        <w:ind w:firstLine="709"/>
        <w:jc w:val="both"/>
        <w:rPr>
          <w:sz w:val="24"/>
          <w:szCs w:val="24"/>
        </w:rPr>
      </w:pPr>
      <w:r w:rsidRPr="00B43225">
        <w:rPr>
          <w:sz w:val="24"/>
          <w:szCs w:val="24"/>
        </w:rPr>
        <w:t xml:space="preserve">- средства федерального бюджета + 25 591,32 тыс. рублей, </w:t>
      </w:r>
    </w:p>
    <w:p w14:paraId="19D91CF7" w14:textId="77777777" w:rsidR="00F06393" w:rsidRDefault="00F06393" w:rsidP="003B1508">
      <w:pPr>
        <w:ind w:firstLine="709"/>
        <w:jc w:val="both"/>
        <w:rPr>
          <w:sz w:val="24"/>
          <w:szCs w:val="24"/>
        </w:rPr>
      </w:pPr>
      <w:r w:rsidRPr="00B43225">
        <w:rPr>
          <w:sz w:val="24"/>
          <w:szCs w:val="24"/>
        </w:rPr>
        <w:t xml:space="preserve">- внебюджетные источники </w:t>
      </w:r>
      <w:r w:rsidR="00B43225" w:rsidRPr="00B43225">
        <w:rPr>
          <w:sz w:val="24"/>
          <w:szCs w:val="24"/>
        </w:rPr>
        <w:t>+</w:t>
      </w:r>
      <w:r w:rsidRPr="00B43225">
        <w:rPr>
          <w:sz w:val="24"/>
          <w:szCs w:val="24"/>
        </w:rPr>
        <w:t xml:space="preserve"> </w:t>
      </w:r>
      <w:r w:rsidR="00B43225" w:rsidRPr="00B43225">
        <w:rPr>
          <w:sz w:val="24"/>
          <w:szCs w:val="24"/>
        </w:rPr>
        <w:t xml:space="preserve">20 000,00 </w:t>
      </w:r>
      <w:r w:rsidRPr="00B43225">
        <w:rPr>
          <w:sz w:val="24"/>
          <w:szCs w:val="24"/>
        </w:rPr>
        <w:t>тыс. рублей.</w:t>
      </w:r>
    </w:p>
    <w:p w14:paraId="3938E7A1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71AD24B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hAnsi="Times New Roman"/>
          <w:bCs/>
          <w:sz w:val="24"/>
          <w:szCs w:val="24"/>
        </w:rPr>
        <w:t>1. В Подпрограмме 1 «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Развитие массовой физической культуры и спорта»</w:t>
      </w:r>
      <w:r w:rsidRPr="000A7032">
        <w:rPr>
          <w:rFonts w:ascii="Times New Roman" w:hAnsi="Times New Roman"/>
          <w:bCs/>
          <w:sz w:val="24"/>
          <w:szCs w:val="24"/>
        </w:rPr>
        <w:t>, у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величены объемы финансирования по следующим мероприятиям (+ </w:t>
      </w:r>
      <w:r w:rsidRPr="000A7032">
        <w:rPr>
          <w:rFonts w:ascii="Times New Roman" w:hAnsi="Times New Roman"/>
          <w:bCs/>
          <w:sz w:val="24"/>
          <w:szCs w:val="24"/>
        </w:rPr>
        <w:t>694,23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3B027A09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- «Организация и проведение официальных физкультурных и спортивных мероприятий, и обеспечение участия сборных команд в мероприятиях, включенных в единый календарный план», за счет перераспределения средств между субсидиями на ГСМ, в том числе: 1. «Субсидия на организацию и проведение спортивно-оздоровительных мероприятий» по МКУ «УСТиМП» + 10,00 тыс. рублей; 2. «Субсидия на обеспечение участия спортсменов-членов сборных команд округа в соревнованиях различного уровня» по МКУ «УСТиМП» + 65,90 тыс. рублей,  общая сумма составит </w:t>
      </w:r>
      <w:r w:rsidRPr="000A7032">
        <w:rPr>
          <w:rFonts w:ascii="Times New Roman" w:hAnsi="Times New Roman"/>
          <w:sz w:val="24"/>
          <w:szCs w:val="24"/>
        </w:rPr>
        <w:t>средства бюджета округа</w:t>
      </w:r>
      <w:r w:rsidRPr="000A7032">
        <w:rPr>
          <w:rFonts w:ascii="Times New Roman" w:hAnsi="Times New Roman"/>
          <w:bCs/>
          <w:sz w:val="24"/>
          <w:szCs w:val="24"/>
        </w:rPr>
        <w:t xml:space="preserve">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+ 75,90 тыс. рублей.</w:t>
      </w:r>
    </w:p>
    <w:p w14:paraId="69108F99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- «Обеспечение деятельности (оказание услуг) подведомственных учреждений», за счет перераспределения средств между субсидиями, в том числе: на коммунальные услуги + 350,00 тыс. рублей, ремонт стадиона Энергия + 268,33 тыс. рублей МАУ «ЦФСП», общая сумма составит </w:t>
      </w:r>
      <w:r w:rsidRPr="000A7032">
        <w:rPr>
          <w:rFonts w:ascii="Times New Roman" w:hAnsi="Times New Roman"/>
          <w:sz w:val="24"/>
          <w:szCs w:val="24"/>
        </w:rPr>
        <w:t>средства бюджета округа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 + 618,33 тыс. рублей.</w:t>
      </w:r>
    </w:p>
    <w:p w14:paraId="3B61C2BD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7032">
        <w:rPr>
          <w:rFonts w:ascii="Times New Roman" w:hAnsi="Times New Roman"/>
          <w:bCs/>
          <w:sz w:val="24"/>
          <w:szCs w:val="24"/>
        </w:rPr>
        <w:t>2. В Подпрограмме 2 «</w:t>
      </w:r>
      <w:r w:rsidRPr="000A7032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A7032">
        <w:rPr>
          <w:rFonts w:ascii="Times New Roman" w:hAnsi="Times New Roman"/>
          <w:bCs/>
          <w:sz w:val="24"/>
          <w:szCs w:val="24"/>
        </w:rPr>
        <w:t>, у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величены объемы финансирования по мероприятию «Укрепление материально-технической базы учреждения» по мероприятию «Субсидия на развитие детско-юношеского спорта» за счет доведения МБТ – уведомление № 26540/25 от 08.04.2026г. краевой бюджет + </w:t>
      </w:r>
      <w:r w:rsidRPr="000A7032">
        <w:rPr>
          <w:rFonts w:ascii="Times New Roman" w:hAnsi="Times New Roman"/>
          <w:bCs/>
          <w:sz w:val="24"/>
          <w:szCs w:val="24"/>
        </w:rPr>
        <w:t xml:space="preserve">483,56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тыс. рублей.</w:t>
      </w:r>
    </w:p>
    <w:p w14:paraId="3078A48D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hAnsi="Times New Roman"/>
          <w:bCs/>
          <w:sz w:val="24"/>
          <w:szCs w:val="24"/>
        </w:rPr>
        <w:t>3. В Подпрограмме 3 «</w:t>
      </w:r>
      <w:r w:rsidRPr="000A7032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A7032">
        <w:rPr>
          <w:rFonts w:ascii="Times New Roman" w:hAnsi="Times New Roman"/>
          <w:bCs/>
          <w:sz w:val="24"/>
          <w:szCs w:val="24"/>
        </w:rPr>
        <w:t>, у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величены объемы финансирования по следующим мероприятиям (+ </w:t>
      </w:r>
      <w:r w:rsidRPr="000A7032">
        <w:rPr>
          <w:rFonts w:ascii="Times New Roman" w:hAnsi="Times New Roman"/>
          <w:bCs/>
          <w:sz w:val="24"/>
          <w:szCs w:val="24"/>
        </w:rPr>
        <w:t>5 659,34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1F4D9189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- «Модернизация и укрепление материально-технической базы спортивных школ по «Субсидии на развитие детско-юношеского спорта», в том числе: 1. МБУ ДО «Спортивная школа г. Шарыпово» + 439,56 тыс. рублей, 2. МБУ ДО «СШ Шарыповского МО» + 219,78 тыс. рублей, за счет доведения МБТ - уведомление № 26540/25 от 08.04.2026г. краевой бюджет, общая сумма составит + 659,34 тыс. рублей.</w:t>
      </w:r>
    </w:p>
    <w:p w14:paraId="7DD50637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«Приобретение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МБУ ДО «Спортивная школа г. Шарыпово» (АФК) за счет за счет доведения МБТ - уведомление № 74360/19 от 14.04.2026г. на приобретение транспортного средства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краевой бюджет, общая сумма составит + 5 000,00 тыс. рублей.</w:t>
      </w:r>
    </w:p>
    <w:p w14:paraId="705C56D3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7032">
        <w:rPr>
          <w:rFonts w:ascii="Times New Roman" w:hAnsi="Times New Roman"/>
          <w:bCs/>
          <w:sz w:val="24"/>
          <w:szCs w:val="24"/>
        </w:rPr>
        <w:t>4. В Подпрограмме 4 «</w:t>
      </w:r>
      <w:r w:rsidRPr="000A7032">
        <w:rPr>
          <w:rFonts w:ascii="Times New Roman" w:hAnsi="Times New Roman"/>
          <w:spacing w:val="-2"/>
          <w:sz w:val="24"/>
          <w:szCs w:val="24"/>
        </w:rPr>
        <w:t>Развитие туризма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0A7032">
        <w:rPr>
          <w:rFonts w:ascii="Times New Roman" w:hAnsi="Times New Roman"/>
          <w:bCs/>
          <w:sz w:val="24"/>
          <w:szCs w:val="24"/>
        </w:rPr>
        <w:t xml:space="preserve">(+ 47 816,47 тыс. рублей): </w:t>
      </w:r>
    </w:p>
    <w:p w14:paraId="217BDDC2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4.1. По мероприятию «Поддержка и продвижение событийных мероприятий с количеством посетителей не менее 10 тысяч человек» увеличены объемы финансирования + 48 434,80 тыс. рублей:</w:t>
      </w:r>
    </w:p>
    <w:p w14:paraId="27F70DC1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A7032">
        <w:rPr>
          <w:rFonts w:ascii="Times New Roman" w:hAnsi="Times New Roman"/>
          <w:bCs/>
          <w:sz w:val="24"/>
          <w:szCs w:val="24"/>
        </w:rPr>
        <w:t xml:space="preserve">«Субсидия на поддержку и продвижение событийных мероприятий с количеством посетителей не менее 10 тысяч человек» в </w:t>
      </w:r>
      <w:r w:rsidRPr="000A7032">
        <w:rPr>
          <w:rFonts w:ascii="Times New Roman" w:hAnsi="Times New Roman"/>
          <w:sz w:val="24"/>
          <w:szCs w:val="24"/>
        </w:rPr>
        <w:t xml:space="preserve">«Управление культуры Шарыповского МО» </w:t>
      </w:r>
      <w:r w:rsidRPr="000A7032">
        <w:rPr>
          <w:rFonts w:ascii="Times New Roman" w:hAnsi="Times New Roman"/>
          <w:bCs/>
          <w:sz w:val="24"/>
          <w:szCs w:val="24"/>
        </w:rPr>
        <w:t xml:space="preserve">за счет доведения МБТ из краевого бюджета + 2 843,48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0A7032">
        <w:rPr>
          <w:rFonts w:ascii="Times New Roman" w:hAnsi="Times New Roman"/>
          <w:bCs/>
          <w:sz w:val="24"/>
          <w:szCs w:val="24"/>
        </w:rPr>
        <w:t xml:space="preserve">, доведения МБТ из федерального бюджета + 25 591,32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0A7032">
        <w:rPr>
          <w:rFonts w:ascii="Times New Roman" w:hAnsi="Times New Roman"/>
          <w:bCs/>
          <w:sz w:val="24"/>
          <w:szCs w:val="24"/>
        </w:rPr>
        <w:t xml:space="preserve"> МАУ «ЦКР г. Шарыпово»,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общая сумма составит + 28 434,80 тыс. рублей.</w:t>
      </w:r>
    </w:p>
    <w:p w14:paraId="4BD77A62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7032">
        <w:rPr>
          <w:rFonts w:ascii="Times New Roman" w:hAnsi="Times New Roman"/>
          <w:bCs/>
          <w:sz w:val="24"/>
          <w:szCs w:val="24"/>
        </w:rPr>
        <w:t xml:space="preserve">- «Внебюджетные источники» в </w:t>
      </w:r>
      <w:r w:rsidRPr="000A7032">
        <w:rPr>
          <w:rFonts w:ascii="Times New Roman" w:hAnsi="Times New Roman"/>
          <w:sz w:val="24"/>
          <w:szCs w:val="24"/>
        </w:rPr>
        <w:t xml:space="preserve">«Управление культуры Шарыповского МО» за счет выделения Благотворительным фондом Андрея Мельниченко денежных пожертвований в </w:t>
      </w:r>
      <w:r w:rsidRPr="000A7032">
        <w:rPr>
          <w:rFonts w:ascii="Times New Roman" w:hAnsi="Times New Roman"/>
          <w:bCs/>
          <w:sz w:val="24"/>
          <w:szCs w:val="24"/>
        </w:rPr>
        <w:t xml:space="preserve">МАУ «ЦКР г. Шарыпово» для проведения Всероссийского фестиваля «ОТКРЫТИЕ» </w:t>
      </w:r>
      <w:r w:rsidRPr="000A7032">
        <w:rPr>
          <w:rFonts w:ascii="Times New Roman" w:hAnsi="Times New Roman"/>
          <w:sz w:val="24"/>
          <w:szCs w:val="24"/>
        </w:rPr>
        <w:t>внебюджетные источники + 20 000,00 тыс. рублей.</w:t>
      </w:r>
    </w:p>
    <w:p w14:paraId="247ED034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4.2. По мероприятию «Организация туристско-рекреационных зон» уменьшены объемы финансирования за счет перераспределения </w:t>
      </w:r>
      <w:r w:rsidRPr="000A7032">
        <w:rPr>
          <w:rFonts w:ascii="Times New Roman" w:hAnsi="Times New Roman"/>
          <w:bCs/>
          <w:sz w:val="24"/>
          <w:szCs w:val="24"/>
        </w:rPr>
        <w:t xml:space="preserve">средств между субсидиями, </w:t>
      </w:r>
      <w:r w:rsidRPr="000A7032">
        <w:rPr>
          <w:rFonts w:ascii="Times New Roman" w:hAnsi="Times New Roman"/>
          <w:sz w:val="24"/>
          <w:szCs w:val="24"/>
        </w:rPr>
        <w:t>средства бюджета округа</w:t>
      </w:r>
      <w:r w:rsidRPr="000A7032">
        <w:rPr>
          <w:rFonts w:ascii="Times New Roman" w:hAnsi="Times New Roman"/>
          <w:bCs/>
          <w:sz w:val="24"/>
          <w:szCs w:val="24"/>
        </w:rPr>
        <w:t xml:space="preserve">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– 618,33 тыс. рублей </w:t>
      </w:r>
    </w:p>
    <w:p w14:paraId="3006231F" w14:textId="77777777" w:rsidR="000A7032" w:rsidRPr="000A7032" w:rsidRDefault="000A7032" w:rsidP="000A7032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032">
        <w:rPr>
          <w:rFonts w:ascii="Times New Roman" w:hAnsi="Times New Roman"/>
          <w:bCs/>
          <w:sz w:val="24"/>
          <w:szCs w:val="24"/>
        </w:rPr>
        <w:t>5. В Подпрограмме 5 «</w:t>
      </w:r>
      <w:r w:rsidRPr="000A7032">
        <w:rPr>
          <w:rFonts w:ascii="Times New Roman" w:hAnsi="Times New Roman"/>
          <w:spacing w:val="-2"/>
          <w:sz w:val="24"/>
          <w:szCs w:val="24"/>
        </w:rPr>
        <w:t xml:space="preserve">Обеспечение реализации муниципальной программы и прочие мероприятия»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по мероприятию «Руководство и управление в сфере установленных функций органов местного самоуправления» за счет</w:t>
      </w:r>
      <w:r w:rsidRPr="000A7032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на ГСМ МКУ «УСТиМП» у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 xml:space="preserve">меньшены объемы финансирования, </w:t>
      </w:r>
      <w:r w:rsidRPr="000A7032">
        <w:rPr>
          <w:rFonts w:ascii="Times New Roman" w:hAnsi="Times New Roman"/>
          <w:sz w:val="24"/>
          <w:szCs w:val="24"/>
        </w:rPr>
        <w:t>средства бюджета округа</w:t>
      </w:r>
      <w:r w:rsidRPr="000A7032">
        <w:rPr>
          <w:rFonts w:ascii="Times New Roman" w:hAnsi="Times New Roman"/>
          <w:bCs/>
          <w:sz w:val="24"/>
          <w:szCs w:val="24"/>
        </w:rPr>
        <w:t xml:space="preserve"> </w:t>
      </w:r>
      <w:r w:rsidRPr="000A7032">
        <w:rPr>
          <w:rFonts w:ascii="Times New Roman" w:hAnsi="Times New Roman"/>
          <w:spacing w:val="-2"/>
          <w:sz w:val="24"/>
          <w:szCs w:val="24"/>
        </w:rPr>
        <w:t xml:space="preserve">(- 75,90 </w:t>
      </w:r>
      <w:r w:rsidRPr="000A7032">
        <w:rPr>
          <w:rFonts w:ascii="Times New Roman" w:eastAsia="Times New Roman" w:hAnsi="Times New Roman"/>
          <w:sz w:val="24"/>
          <w:szCs w:val="24"/>
          <w:lang w:eastAsia="ru-RU"/>
        </w:rPr>
        <w:t>тыс. рублей).</w:t>
      </w:r>
    </w:p>
    <w:p w14:paraId="767E39FE" w14:textId="77777777" w:rsidR="000A7032" w:rsidRPr="000A7032" w:rsidRDefault="000A7032" w:rsidP="000A7032">
      <w:pPr>
        <w:widowControl w:val="0"/>
        <w:ind w:firstLine="709"/>
        <w:jc w:val="both"/>
        <w:rPr>
          <w:sz w:val="24"/>
          <w:szCs w:val="24"/>
        </w:rPr>
      </w:pPr>
    </w:p>
    <w:p w14:paraId="6383CE64" w14:textId="77777777" w:rsidR="000A7032" w:rsidRPr="009336B1" w:rsidRDefault="000A7032" w:rsidP="000A70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A7032">
        <w:rPr>
          <w:sz w:val="24"/>
          <w:szCs w:val="24"/>
        </w:rPr>
        <w:t>В соответствии с порядком принятия решений о разработке муниципальных программ Шарыповского муниципального округа, их формирования и реализации в значения результатов от реализации мероприятий подпрограммы по двум показателям результативности подпрограммы «Развитие массовой физической культуры и</w:t>
      </w:r>
      <w:r w:rsidRPr="009336B1">
        <w:rPr>
          <w:sz w:val="24"/>
          <w:szCs w:val="24"/>
        </w:rPr>
        <w:t xml:space="preserve"> спорта» по плановым показателям результативности на период 2026 - 2028 годы внесены изменения. </w:t>
      </w:r>
    </w:p>
    <w:p w14:paraId="5291BBC0" w14:textId="77777777" w:rsidR="000A7032" w:rsidRDefault="000A7032" w:rsidP="000A7032">
      <w:pPr>
        <w:ind w:firstLine="709"/>
        <w:jc w:val="both"/>
        <w:rPr>
          <w:sz w:val="24"/>
          <w:szCs w:val="24"/>
        </w:rPr>
      </w:pPr>
      <w:r w:rsidRPr="009336B1">
        <w:rPr>
          <w:sz w:val="24"/>
          <w:szCs w:val="24"/>
        </w:rPr>
        <w:t>Плановые значения по двум показателям результативности подпрограммы будут читаться по-новому.</w:t>
      </w:r>
    </w:p>
    <w:p w14:paraId="3BDCA465" w14:textId="77777777" w:rsidR="00F91D32" w:rsidRPr="009336B1" w:rsidRDefault="00F91D32" w:rsidP="00F91D32">
      <w:pPr>
        <w:ind w:firstLine="709"/>
        <w:rPr>
          <w:sz w:val="24"/>
          <w:szCs w:val="24"/>
        </w:rPr>
      </w:pPr>
    </w:p>
    <w:tbl>
      <w:tblPr>
        <w:tblW w:w="10061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1113"/>
        <w:gridCol w:w="921"/>
        <w:gridCol w:w="689"/>
        <w:gridCol w:w="688"/>
        <w:gridCol w:w="688"/>
        <w:gridCol w:w="688"/>
        <w:gridCol w:w="775"/>
        <w:gridCol w:w="775"/>
        <w:gridCol w:w="775"/>
      </w:tblGrid>
      <w:tr w:rsidR="00F91D32" w:rsidRPr="00F969DB" w14:paraId="4F22E892" w14:textId="77777777" w:rsidTr="00F969DB"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82E5" w14:textId="77777777" w:rsidR="00F91D32" w:rsidRPr="00F969DB" w:rsidRDefault="00F91D32" w:rsidP="009D4AAE">
            <w:r w:rsidRPr="00F969DB">
              <w:t xml:space="preserve"> Цель, показатели результативности  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5A9D" w14:textId="77777777" w:rsidR="00F91D32" w:rsidRPr="00F969DB" w:rsidRDefault="00F91D32" w:rsidP="009D4AAE">
            <w:r w:rsidRPr="00F969DB">
              <w:t> Единица измерения</w:t>
            </w:r>
          </w:p>
        </w:tc>
        <w:tc>
          <w:tcPr>
            <w:tcW w:w="3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278E" w14:textId="77777777" w:rsidR="00F91D32" w:rsidRPr="00F969DB" w:rsidRDefault="00F91D32" w:rsidP="009D4AAE">
            <w:pPr>
              <w:jc w:val="center"/>
            </w:pPr>
            <w:r w:rsidRPr="00F969DB">
              <w:t>Предыдущая редакция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495B" w14:textId="77777777" w:rsidR="00F91D32" w:rsidRPr="00F969DB" w:rsidRDefault="00F91D32" w:rsidP="009D4AAE">
            <w:pPr>
              <w:jc w:val="center"/>
            </w:pPr>
            <w:r w:rsidRPr="00F969DB">
              <w:t>Предлагаемая редакция</w:t>
            </w:r>
          </w:p>
        </w:tc>
      </w:tr>
      <w:tr w:rsidR="00F91D32" w:rsidRPr="00F969DB" w14:paraId="3892C5BA" w14:textId="77777777" w:rsidTr="00F969DB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111F1" w14:textId="77777777" w:rsidR="00F91D32" w:rsidRPr="00F969DB" w:rsidRDefault="00F91D32" w:rsidP="009D4AAE"/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A096B" w14:textId="77777777" w:rsidR="00F91D32" w:rsidRPr="00F969DB" w:rsidRDefault="00F91D32" w:rsidP="009D4AAE"/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108F" w14:textId="77777777" w:rsidR="00F91D32" w:rsidRPr="00F969DB" w:rsidRDefault="00F91D32" w:rsidP="009D4AAE">
            <w:pPr>
              <w:jc w:val="center"/>
            </w:pPr>
            <w:r w:rsidRPr="00F969DB">
              <w:t>2025 год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0AC0" w14:textId="77777777" w:rsidR="00F91D32" w:rsidRPr="00F969DB" w:rsidRDefault="00F91D32" w:rsidP="009D4AAE">
            <w:pPr>
              <w:jc w:val="center"/>
            </w:pPr>
            <w:r w:rsidRPr="00F969DB">
              <w:t>2026 год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9488E" w14:textId="77777777" w:rsidR="00F91D32" w:rsidRPr="00F969DB" w:rsidRDefault="00F91D32" w:rsidP="009D4AAE">
            <w:pPr>
              <w:jc w:val="center"/>
            </w:pPr>
            <w:r w:rsidRPr="00F969DB">
              <w:t>2027 год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6381" w14:textId="77777777" w:rsidR="00F91D32" w:rsidRPr="00F969DB" w:rsidRDefault="00F91D32" w:rsidP="009D4AAE">
            <w:pPr>
              <w:jc w:val="center"/>
            </w:pPr>
            <w:r w:rsidRPr="00F969DB">
              <w:t>2028 год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FF57" w14:textId="77777777" w:rsidR="00F91D32" w:rsidRPr="00F969DB" w:rsidRDefault="00F91D32" w:rsidP="009D4AAE">
            <w:pPr>
              <w:jc w:val="center"/>
            </w:pPr>
            <w:r w:rsidRPr="00F969DB">
              <w:t>2025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7E48" w14:textId="77777777" w:rsidR="00F91D32" w:rsidRPr="00F969DB" w:rsidRDefault="00F91D32" w:rsidP="009D4AAE">
            <w:pPr>
              <w:jc w:val="center"/>
            </w:pPr>
            <w:r w:rsidRPr="00F969DB">
              <w:t>2026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432E" w14:textId="77777777" w:rsidR="00F91D32" w:rsidRPr="00F969DB" w:rsidRDefault="00F91D32" w:rsidP="009D4AAE">
            <w:pPr>
              <w:jc w:val="center"/>
            </w:pPr>
            <w:r w:rsidRPr="00F969DB">
              <w:t>2027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304C" w14:textId="77777777" w:rsidR="00F91D32" w:rsidRPr="00F969DB" w:rsidRDefault="00F91D32" w:rsidP="009D4AAE">
            <w:pPr>
              <w:jc w:val="center"/>
            </w:pPr>
            <w:r w:rsidRPr="00F969DB">
              <w:t>2028 год</w:t>
            </w:r>
          </w:p>
        </w:tc>
      </w:tr>
      <w:tr w:rsidR="00F91D32" w:rsidRPr="00F969DB" w14:paraId="71750E90" w14:textId="77777777" w:rsidTr="00F969DB"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83C8B" w14:textId="77777777" w:rsidR="00F91D32" w:rsidRPr="00F969DB" w:rsidRDefault="00F91D32" w:rsidP="009D4AAE"/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7A7BE" w14:textId="77777777" w:rsidR="00F91D32" w:rsidRPr="00F969DB" w:rsidRDefault="00F91D32" w:rsidP="009D4AAE"/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F89F" w14:textId="77777777" w:rsidR="00F91D32" w:rsidRPr="00F969DB" w:rsidRDefault="00F91D32" w:rsidP="009D4AAE">
            <w:pPr>
              <w:jc w:val="center"/>
            </w:pPr>
            <w:r w:rsidRPr="00F969DB">
              <w:t>Факт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A202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140D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EAB8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974B" w14:textId="77777777" w:rsidR="00F91D32" w:rsidRPr="00F969DB" w:rsidRDefault="00F91D32" w:rsidP="009D4AAE">
            <w:pPr>
              <w:jc w:val="center"/>
            </w:pPr>
            <w:r w:rsidRPr="00F969DB">
              <w:t>Факт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FB27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D803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EAEA" w14:textId="77777777" w:rsidR="00F91D32" w:rsidRPr="00F969DB" w:rsidRDefault="00F91D32" w:rsidP="009D4AAE">
            <w:pPr>
              <w:jc w:val="center"/>
            </w:pPr>
            <w:r w:rsidRPr="00F969DB">
              <w:t>План</w:t>
            </w:r>
          </w:p>
        </w:tc>
      </w:tr>
      <w:tr w:rsidR="00F91D32" w:rsidRPr="00F969DB" w14:paraId="26830A7D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984F" w14:textId="77777777" w:rsidR="00F91D32" w:rsidRPr="00F969DB" w:rsidRDefault="00F91D32" w:rsidP="009D4AAE">
            <w:pPr>
              <w:rPr>
                <w:color w:val="000000"/>
              </w:rPr>
            </w:pPr>
            <w:r w:rsidRPr="00F969DB">
              <w:rPr>
                <w:color w:val="000000"/>
              </w:rPr>
              <w:t>Доля граждан выполнивших нормативы ГТО от общего количества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DB0E" w14:textId="77777777" w:rsidR="00F91D32" w:rsidRPr="00F969DB" w:rsidRDefault="00F91D32" w:rsidP="009D4AAE">
            <w:pPr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5F16" w14:textId="77777777" w:rsidR="00F91D32" w:rsidRPr="00F969DB" w:rsidRDefault="00F91D32" w:rsidP="009D4AAE">
            <w:pPr>
              <w:jc w:val="center"/>
            </w:pPr>
            <w:r w:rsidRPr="00F969DB">
              <w:t>65,00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8EE8" w14:textId="77777777" w:rsidR="00F91D32" w:rsidRPr="00F969DB" w:rsidRDefault="00F91D32" w:rsidP="009D4AAE">
            <w:pPr>
              <w:jc w:val="center"/>
            </w:pPr>
            <w:r w:rsidRPr="00F969DB">
              <w:t>66,58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31CD" w14:textId="77777777" w:rsidR="00F91D32" w:rsidRPr="00F969DB" w:rsidRDefault="00F91D32" w:rsidP="009D4AAE">
            <w:pPr>
              <w:jc w:val="center"/>
            </w:pPr>
            <w:r w:rsidRPr="00F969DB">
              <w:t>65,10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3EF2" w14:textId="77777777" w:rsidR="00F91D32" w:rsidRPr="00F969DB" w:rsidRDefault="00F91D32" w:rsidP="009D4AAE">
            <w:pPr>
              <w:jc w:val="center"/>
            </w:pPr>
            <w:r w:rsidRPr="00F969DB">
              <w:t>63,69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899A" w14:textId="77777777" w:rsidR="00F91D32" w:rsidRPr="00B725F1" w:rsidRDefault="00F91D32" w:rsidP="009D4AAE">
            <w:pPr>
              <w:jc w:val="center"/>
            </w:pPr>
            <w:r w:rsidRPr="00B725F1">
              <w:t>65,00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C1EB" w14:textId="77777777" w:rsidR="00F91D32" w:rsidRPr="00B725F1" w:rsidRDefault="00F91D32" w:rsidP="009D4AAE">
            <w:pPr>
              <w:jc w:val="center"/>
            </w:pPr>
            <w:r w:rsidRPr="00B725F1">
              <w:t>69,75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4092" w14:textId="77777777" w:rsidR="00F91D32" w:rsidRPr="00B725F1" w:rsidRDefault="00F91D32" w:rsidP="009D4AAE">
            <w:pPr>
              <w:jc w:val="center"/>
            </w:pPr>
            <w:r w:rsidRPr="00B725F1">
              <w:t>68,13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DF9C" w14:textId="77777777" w:rsidR="00F91D32" w:rsidRPr="00B725F1" w:rsidRDefault="00F91D32" w:rsidP="009D4AAE">
            <w:pPr>
              <w:jc w:val="center"/>
            </w:pPr>
            <w:r w:rsidRPr="00B725F1">
              <w:t>66,58</w:t>
            </w:r>
          </w:p>
        </w:tc>
      </w:tr>
      <w:tr w:rsidR="00F91D32" w:rsidRPr="00F969DB" w14:paraId="503FF235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1456" w14:textId="77777777" w:rsidR="00F91D32" w:rsidRPr="00F969DB" w:rsidRDefault="00F91D32" w:rsidP="009D4AAE">
            <w:pPr>
              <w:rPr>
                <w:color w:val="000000"/>
              </w:rPr>
            </w:pPr>
            <w:r w:rsidRPr="00F969DB">
              <w:rPr>
                <w:color w:val="000000"/>
              </w:rPr>
              <w:t xml:space="preserve">по городу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E031" w14:textId="77777777" w:rsidR="00F91D32" w:rsidRPr="00F969DB" w:rsidRDefault="00F91D32" w:rsidP="009D4AAE">
            <w:pPr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36D13" w14:textId="77777777" w:rsidR="00F91D32" w:rsidRPr="00F969DB" w:rsidRDefault="00F91D32" w:rsidP="009D4AAE">
            <w:pPr>
              <w:jc w:val="center"/>
            </w:pPr>
            <w:r w:rsidRPr="00F969DB">
              <w:t>86,67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15C" w14:textId="77777777" w:rsidR="00F91D32" w:rsidRPr="00F969DB" w:rsidRDefault="00F91D32" w:rsidP="009D4AAE">
            <w:pPr>
              <w:jc w:val="center"/>
            </w:pPr>
            <w:r w:rsidRPr="00F969DB">
              <w:t>91,55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1FFF" w14:textId="77777777" w:rsidR="00F91D32" w:rsidRPr="00F969DB" w:rsidRDefault="00F91D32" w:rsidP="009D4AAE">
            <w:pPr>
              <w:jc w:val="center"/>
            </w:pPr>
            <w:r w:rsidRPr="00F969DB">
              <w:t>91,55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50ED" w14:textId="77777777" w:rsidR="00F91D32" w:rsidRPr="00F969DB" w:rsidRDefault="00F91D32" w:rsidP="009D4AAE">
            <w:pPr>
              <w:jc w:val="center"/>
            </w:pPr>
            <w:r w:rsidRPr="00F969DB">
              <w:t>91,55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8564" w14:textId="77777777" w:rsidR="00F91D32" w:rsidRPr="00B725F1" w:rsidRDefault="00F91D32" w:rsidP="009D4AAE">
            <w:pPr>
              <w:jc w:val="center"/>
            </w:pPr>
            <w:r w:rsidRPr="00B725F1">
              <w:t>86,67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1961" w14:textId="77777777" w:rsidR="00F91D32" w:rsidRPr="00B725F1" w:rsidRDefault="00F91D32" w:rsidP="009D4AAE">
            <w:pPr>
              <w:jc w:val="center"/>
            </w:pPr>
            <w:r w:rsidRPr="00B725F1">
              <w:t>97,65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8616" w14:textId="77777777" w:rsidR="00F91D32" w:rsidRPr="00B725F1" w:rsidRDefault="00F91D32" w:rsidP="009D4AAE">
            <w:pPr>
              <w:jc w:val="center"/>
            </w:pPr>
            <w:r w:rsidRPr="00B725F1">
              <w:t>97,65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F0C1" w14:textId="77777777" w:rsidR="00F91D32" w:rsidRPr="00B725F1" w:rsidRDefault="00F91D32" w:rsidP="009D4AAE">
            <w:pPr>
              <w:jc w:val="center"/>
            </w:pPr>
            <w:r w:rsidRPr="00B725F1">
              <w:t>97,65</w:t>
            </w:r>
          </w:p>
        </w:tc>
      </w:tr>
      <w:tr w:rsidR="00F91D32" w:rsidRPr="00F969DB" w14:paraId="70FCD9C0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A9C7" w14:textId="77777777" w:rsidR="00F91D32" w:rsidRPr="00F969DB" w:rsidRDefault="00F91D32" w:rsidP="009D4AAE">
            <w:pPr>
              <w:rPr>
                <w:color w:val="000000"/>
              </w:rPr>
            </w:pPr>
            <w:r w:rsidRPr="00F969DB">
              <w:rPr>
                <w:color w:val="000000"/>
              </w:rPr>
              <w:t>по округу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1EEB" w14:textId="77777777" w:rsidR="00F91D32" w:rsidRPr="00F969DB" w:rsidRDefault="00F91D32" w:rsidP="009D4AAE">
            <w:pPr>
              <w:spacing w:line="276" w:lineRule="auto"/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FF3A" w14:textId="77777777" w:rsidR="00F91D32" w:rsidRPr="00F969DB" w:rsidRDefault="00F91D32" w:rsidP="009D4AAE">
            <w:pPr>
              <w:jc w:val="center"/>
            </w:pPr>
            <w:r w:rsidRPr="00F969DB">
              <w:t>80,00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3674" w14:textId="77777777" w:rsidR="00F91D32" w:rsidRPr="00F969DB" w:rsidRDefault="00F91D32" w:rsidP="009D4AAE">
            <w:pPr>
              <w:jc w:val="center"/>
            </w:pPr>
            <w:r w:rsidRPr="00F969DB">
              <w:t>83,33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C693" w14:textId="77777777" w:rsidR="00F91D32" w:rsidRPr="00F969DB" w:rsidRDefault="00F91D32" w:rsidP="009D4AAE">
            <w:pPr>
              <w:jc w:val="center"/>
            </w:pPr>
            <w:r w:rsidRPr="00F969DB">
              <w:t>76,92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C55A" w14:textId="77777777" w:rsidR="00F91D32" w:rsidRPr="00F969DB" w:rsidRDefault="00F91D32" w:rsidP="009D4AAE">
            <w:pPr>
              <w:jc w:val="center"/>
            </w:pPr>
            <w:r w:rsidRPr="00F969DB">
              <w:t>71,43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E045" w14:textId="77777777" w:rsidR="00F91D32" w:rsidRPr="00B725F1" w:rsidRDefault="00F91D32" w:rsidP="009D4AAE">
            <w:pPr>
              <w:jc w:val="center"/>
            </w:pPr>
            <w:r w:rsidRPr="00B725F1">
              <w:t>80,00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70FD" w14:textId="77777777" w:rsidR="00F91D32" w:rsidRPr="00B725F1" w:rsidRDefault="00F91D32" w:rsidP="009D4AAE">
            <w:pPr>
              <w:jc w:val="center"/>
            </w:pPr>
            <w:r w:rsidRPr="00B725F1">
              <w:t>83,33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5D0C" w14:textId="77777777" w:rsidR="00F91D32" w:rsidRPr="00B725F1" w:rsidRDefault="00F91D32" w:rsidP="009D4AAE">
            <w:pPr>
              <w:jc w:val="center"/>
            </w:pPr>
            <w:r w:rsidRPr="00B725F1">
              <w:t>76,92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659B" w14:textId="77777777" w:rsidR="00F91D32" w:rsidRPr="00B725F1" w:rsidRDefault="00F91D32" w:rsidP="009D4AAE">
            <w:pPr>
              <w:jc w:val="center"/>
            </w:pPr>
            <w:r w:rsidRPr="00B725F1">
              <w:t>71,43</w:t>
            </w:r>
          </w:p>
        </w:tc>
      </w:tr>
      <w:tr w:rsidR="00F91D32" w:rsidRPr="00F969DB" w14:paraId="689DAA91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90EA" w14:textId="77777777" w:rsidR="00F91D32" w:rsidRPr="00F969DB" w:rsidRDefault="00F91D32" w:rsidP="009D4AAE">
            <w:r w:rsidRPr="00F969DB">
              <w:t>Численность населения, принявшего участие в выполнении нормативов ГТО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25B7" w14:textId="77777777" w:rsidR="00F91D32" w:rsidRPr="00F969DB" w:rsidRDefault="00F91D32" w:rsidP="009D4AAE">
            <w:pPr>
              <w:spacing w:line="276" w:lineRule="auto"/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CCF9" w14:textId="77777777" w:rsidR="00F91D32" w:rsidRPr="00F969DB" w:rsidRDefault="00F91D32" w:rsidP="009D4AAE">
            <w:pPr>
              <w:jc w:val="center"/>
            </w:pPr>
            <w:r w:rsidRPr="00F969DB">
              <w:t>2 000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5115" w14:textId="77777777" w:rsidR="00F91D32" w:rsidRPr="00F969DB" w:rsidRDefault="00F91D32" w:rsidP="009D4AAE">
            <w:pPr>
              <w:jc w:val="center"/>
            </w:pPr>
            <w:r w:rsidRPr="00F969DB">
              <w:t>2 200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90A9" w14:textId="77777777" w:rsidR="00F91D32" w:rsidRPr="00F969DB" w:rsidRDefault="00F91D32" w:rsidP="009D4AAE">
            <w:pPr>
              <w:jc w:val="center"/>
            </w:pPr>
            <w:r w:rsidRPr="00F969DB">
              <w:t>2 250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6ACE" w14:textId="77777777" w:rsidR="00F91D32" w:rsidRPr="00F969DB" w:rsidRDefault="00F91D32" w:rsidP="009D4AAE">
            <w:pPr>
              <w:jc w:val="center"/>
            </w:pPr>
            <w:r w:rsidRPr="00F969DB">
              <w:t>2 300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849" w14:textId="77777777" w:rsidR="00F91D32" w:rsidRPr="00B725F1" w:rsidRDefault="00F91D32" w:rsidP="009D4AAE">
            <w:pPr>
              <w:jc w:val="center"/>
            </w:pPr>
            <w:r w:rsidRPr="00B725F1">
              <w:t>2 000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6BE2" w14:textId="77777777" w:rsidR="00F91D32" w:rsidRPr="00B725F1" w:rsidRDefault="00F91D32" w:rsidP="009D4AAE">
            <w:pPr>
              <w:jc w:val="center"/>
            </w:pPr>
            <w:r w:rsidRPr="00B725F1">
              <w:t>2 100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7BE5" w14:textId="77777777" w:rsidR="00F91D32" w:rsidRPr="00B725F1" w:rsidRDefault="00F91D32" w:rsidP="009D4AAE">
            <w:pPr>
              <w:jc w:val="center"/>
            </w:pPr>
            <w:r w:rsidRPr="00B725F1">
              <w:t>2 150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BBEA" w14:textId="77777777" w:rsidR="00F91D32" w:rsidRPr="00B725F1" w:rsidRDefault="00F91D32" w:rsidP="009D4AAE">
            <w:pPr>
              <w:jc w:val="center"/>
            </w:pPr>
            <w:r w:rsidRPr="00B725F1">
              <w:t>2 200</w:t>
            </w:r>
          </w:p>
        </w:tc>
      </w:tr>
      <w:tr w:rsidR="00F91D32" w:rsidRPr="00F969DB" w14:paraId="4BA95884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5D1D" w14:textId="77777777" w:rsidR="00F91D32" w:rsidRPr="00F969DB" w:rsidRDefault="00F91D32" w:rsidP="009D4AAE">
            <w:r w:rsidRPr="00F969DB">
              <w:lastRenderedPageBreak/>
              <w:t>по городу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CC3E" w14:textId="77777777" w:rsidR="00F91D32" w:rsidRPr="00F969DB" w:rsidRDefault="00F91D32" w:rsidP="009D4AAE">
            <w:pPr>
              <w:spacing w:line="276" w:lineRule="auto"/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54E4" w14:textId="77777777" w:rsidR="00F91D32" w:rsidRPr="00F969DB" w:rsidRDefault="00F91D32" w:rsidP="009D4AAE">
            <w:pPr>
              <w:jc w:val="center"/>
            </w:pPr>
            <w:r w:rsidRPr="00F969DB">
              <w:t>1 500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9E19" w14:textId="77777777" w:rsidR="00F91D32" w:rsidRPr="00F969DB" w:rsidRDefault="00F91D32" w:rsidP="009D4AAE">
            <w:pPr>
              <w:jc w:val="center"/>
            </w:pPr>
            <w:r w:rsidRPr="00F969DB">
              <w:t>1 600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F4CE" w14:textId="77777777" w:rsidR="00F91D32" w:rsidRPr="00F969DB" w:rsidRDefault="00F91D32" w:rsidP="009D4AAE">
            <w:pPr>
              <w:jc w:val="center"/>
            </w:pPr>
            <w:r w:rsidRPr="00F969DB">
              <w:t>1 600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66DD" w14:textId="77777777" w:rsidR="00F91D32" w:rsidRPr="00F969DB" w:rsidRDefault="00F91D32" w:rsidP="009D4AAE">
            <w:pPr>
              <w:jc w:val="center"/>
            </w:pPr>
            <w:r w:rsidRPr="00F969DB">
              <w:t>1 600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18EE" w14:textId="77777777" w:rsidR="00F91D32" w:rsidRPr="00B725F1" w:rsidRDefault="00F91D32" w:rsidP="009D4AAE">
            <w:pPr>
              <w:jc w:val="center"/>
            </w:pPr>
            <w:r w:rsidRPr="00B725F1">
              <w:t>1 500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4AD6" w14:textId="77777777" w:rsidR="00F91D32" w:rsidRPr="00B725F1" w:rsidRDefault="00F91D32" w:rsidP="009D4AAE">
            <w:pPr>
              <w:jc w:val="center"/>
            </w:pPr>
            <w:r w:rsidRPr="00B725F1">
              <w:t>1 500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CE8D" w14:textId="77777777" w:rsidR="00F91D32" w:rsidRPr="00B725F1" w:rsidRDefault="00F91D32" w:rsidP="009D4AAE">
            <w:pPr>
              <w:jc w:val="center"/>
            </w:pPr>
            <w:r w:rsidRPr="00B725F1">
              <w:t>1 500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FD1E" w14:textId="77777777" w:rsidR="00F91D32" w:rsidRPr="00B725F1" w:rsidRDefault="00F91D32" w:rsidP="009D4AAE">
            <w:pPr>
              <w:jc w:val="center"/>
            </w:pPr>
            <w:r w:rsidRPr="00B725F1">
              <w:t>1 500</w:t>
            </w:r>
          </w:p>
        </w:tc>
      </w:tr>
      <w:tr w:rsidR="00F91D32" w:rsidRPr="00F969DB" w14:paraId="5C707420" w14:textId="77777777" w:rsidTr="00F969DB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9A18" w14:textId="77777777" w:rsidR="00F91D32" w:rsidRPr="00F969DB" w:rsidRDefault="00F91D32" w:rsidP="009D4AAE">
            <w:r w:rsidRPr="00F969DB">
              <w:t>по округу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51E6" w14:textId="77777777" w:rsidR="00F91D32" w:rsidRPr="00F969DB" w:rsidRDefault="00F91D32" w:rsidP="009D4AAE">
            <w:pPr>
              <w:spacing w:line="276" w:lineRule="auto"/>
              <w:jc w:val="center"/>
            </w:pPr>
            <w:r w:rsidRPr="00F969DB">
              <w:t>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D3D2" w14:textId="77777777" w:rsidR="00F91D32" w:rsidRPr="00F969DB" w:rsidRDefault="00F91D32" w:rsidP="009D4AAE">
            <w:pPr>
              <w:jc w:val="center"/>
            </w:pPr>
            <w:r w:rsidRPr="00F969DB">
              <w:t>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1561" w14:textId="77777777" w:rsidR="00F91D32" w:rsidRPr="00F969DB" w:rsidRDefault="00F91D32" w:rsidP="009D4AAE">
            <w:pPr>
              <w:jc w:val="center"/>
            </w:pPr>
            <w:r w:rsidRPr="00F969DB">
              <w:t>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E7E7" w14:textId="77777777" w:rsidR="00F91D32" w:rsidRPr="00F969DB" w:rsidRDefault="00F91D32" w:rsidP="009D4AAE">
            <w:pPr>
              <w:jc w:val="center"/>
            </w:pPr>
            <w:r w:rsidRPr="00F969DB">
              <w:t>650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7590" w14:textId="77777777" w:rsidR="00F91D32" w:rsidRPr="00F969DB" w:rsidRDefault="00F91D32" w:rsidP="009D4AAE">
            <w:pPr>
              <w:jc w:val="center"/>
            </w:pPr>
            <w:r w:rsidRPr="00F969DB">
              <w:t>700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FDB1" w14:textId="77777777" w:rsidR="00F91D32" w:rsidRPr="00B725F1" w:rsidRDefault="00F91D32" w:rsidP="009D4AAE">
            <w:pPr>
              <w:jc w:val="center"/>
            </w:pPr>
            <w:r w:rsidRPr="00B725F1">
              <w:t>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23C0" w14:textId="77777777" w:rsidR="00F91D32" w:rsidRPr="00B725F1" w:rsidRDefault="00F91D32" w:rsidP="009D4AAE">
            <w:pPr>
              <w:jc w:val="center"/>
            </w:pPr>
            <w:r w:rsidRPr="00B725F1">
              <w:t>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5C4A" w14:textId="77777777" w:rsidR="00F91D32" w:rsidRPr="00B725F1" w:rsidRDefault="00F91D32" w:rsidP="009D4AAE">
            <w:pPr>
              <w:jc w:val="center"/>
            </w:pPr>
            <w:r w:rsidRPr="00B725F1">
              <w:t>650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26B2" w14:textId="77777777" w:rsidR="00F91D32" w:rsidRPr="00B725F1" w:rsidRDefault="00F91D32" w:rsidP="009D4AAE">
            <w:pPr>
              <w:jc w:val="center"/>
            </w:pPr>
            <w:r w:rsidRPr="00B725F1">
              <w:t>700</w:t>
            </w:r>
          </w:p>
        </w:tc>
      </w:tr>
    </w:tbl>
    <w:p w14:paraId="6123CAF6" w14:textId="77777777" w:rsidR="00F91D32" w:rsidRPr="001B124C" w:rsidRDefault="00F91D32" w:rsidP="00F91D32">
      <w:pPr>
        <w:ind w:firstLine="709"/>
        <w:rPr>
          <w:b/>
          <w:bCs/>
          <w:sz w:val="24"/>
          <w:szCs w:val="24"/>
        </w:rPr>
      </w:pPr>
    </w:p>
    <w:p w14:paraId="352E2951" w14:textId="77777777" w:rsidR="00870203" w:rsidRDefault="00870203" w:rsidP="00814ACE">
      <w:pPr>
        <w:ind w:firstLine="709"/>
        <w:jc w:val="both"/>
        <w:rPr>
          <w:sz w:val="24"/>
          <w:szCs w:val="24"/>
        </w:rPr>
      </w:pPr>
      <w:r w:rsidRPr="00814ACE">
        <w:rPr>
          <w:b/>
          <w:sz w:val="24"/>
          <w:szCs w:val="24"/>
        </w:rPr>
        <w:t>2. «Ресурсное обеспечение муниципальной программы» будет читаться</w:t>
      </w:r>
      <w:r w:rsidRPr="00814ACE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3602"/>
        <w:gridCol w:w="4176"/>
      </w:tblGrid>
      <w:tr w:rsidR="00F06393" w:rsidRPr="00F06393" w14:paraId="45DD36C8" w14:textId="77777777" w:rsidTr="00F06393">
        <w:trPr>
          <w:trHeight w:val="57"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DC1F" w14:textId="77777777" w:rsidR="00F06393" w:rsidRPr="00F06393" w:rsidRDefault="00C242D4" w:rsidP="006E087E">
            <w:pPr>
              <w:pStyle w:val="af9"/>
              <w:jc w:val="center"/>
            </w:pPr>
            <w:bookmarkStart w:id="0" w:name="_Hlk229650800"/>
            <w:r w:rsidRPr="00F06393">
              <w:t xml:space="preserve">Объемы и </w:t>
            </w:r>
          </w:p>
          <w:p w14:paraId="145066FC" w14:textId="77777777" w:rsidR="00F06393" w:rsidRPr="00F06393" w:rsidRDefault="00C242D4" w:rsidP="006E087E">
            <w:pPr>
              <w:pStyle w:val="af9"/>
              <w:jc w:val="center"/>
            </w:pPr>
            <w:r w:rsidRPr="00F06393">
              <w:t xml:space="preserve">источники </w:t>
            </w:r>
          </w:p>
          <w:p w14:paraId="6B8B7D3A" w14:textId="77777777" w:rsidR="00F06393" w:rsidRPr="00F06393" w:rsidRDefault="00C242D4" w:rsidP="006E087E">
            <w:pPr>
              <w:pStyle w:val="af9"/>
              <w:jc w:val="center"/>
            </w:pPr>
            <w:r w:rsidRPr="00F06393">
              <w:t xml:space="preserve">финансирования </w:t>
            </w:r>
          </w:p>
          <w:p w14:paraId="6150164D" w14:textId="77777777" w:rsidR="00F06393" w:rsidRPr="00F06393" w:rsidRDefault="00C242D4" w:rsidP="006E087E">
            <w:pPr>
              <w:pStyle w:val="af9"/>
              <w:jc w:val="center"/>
            </w:pPr>
            <w:r w:rsidRPr="00F06393">
              <w:t xml:space="preserve">муниципальной </w:t>
            </w:r>
          </w:p>
          <w:p w14:paraId="5874681B" w14:textId="77777777" w:rsidR="00C242D4" w:rsidRPr="00F06393" w:rsidRDefault="00C242D4" w:rsidP="006E087E">
            <w:pPr>
              <w:pStyle w:val="af9"/>
              <w:jc w:val="center"/>
              <w:rPr>
                <w:highlight w:val="yellow"/>
              </w:rPr>
            </w:pPr>
            <w:r w:rsidRPr="00F06393">
              <w:t>программы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AF60" w14:textId="77777777" w:rsidR="00C242D4" w:rsidRPr="00F06393" w:rsidRDefault="00C242D4" w:rsidP="006E087E">
            <w:pPr>
              <w:pStyle w:val="af9"/>
              <w:jc w:val="center"/>
            </w:pPr>
            <w:r w:rsidRPr="00F06393">
              <w:t xml:space="preserve">Предыдущая редакция </w:t>
            </w:r>
          </w:p>
          <w:p w14:paraId="6EB6A800" w14:textId="77777777" w:rsidR="00C242D4" w:rsidRPr="00F06393" w:rsidRDefault="00C242D4" w:rsidP="006E087E">
            <w:pPr>
              <w:pStyle w:val="af9"/>
              <w:jc w:val="center"/>
            </w:pP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F5B1" w14:textId="77777777" w:rsidR="00C242D4" w:rsidRPr="00F06393" w:rsidRDefault="00C242D4" w:rsidP="006E087E">
            <w:pPr>
              <w:pStyle w:val="af9"/>
              <w:jc w:val="center"/>
            </w:pPr>
            <w:r w:rsidRPr="00F06393">
              <w:t>Предлагаемая редакция</w:t>
            </w:r>
          </w:p>
          <w:p w14:paraId="79798481" w14:textId="77777777" w:rsidR="00C242D4" w:rsidRPr="00F06393" w:rsidRDefault="00C242D4" w:rsidP="006E087E">
            <w:pPr>
              <w:pStyle w:val="af9"/>
              <w:jc w:val="center"/>
            </w:pPr>
            <w:r w:rsidRPr="00F06393">
              <w:t xml:space="preserve"> (проект Постановления)</w:t>
            </w:r>
          </w:p>
        </w:tc>
      </w:tr>
      <w:tr w:rsidR="00F06393" w:rsidRPr="00F06393" w14:paraId="54FD51DD" w14:textId="77777777" w:rsidTr="00F06393">
        <w:trPr>
          <w:trHeight w:val="57"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827A" w14:textId="77777777" w:rsidR="00C242D4" w:rsidRPr="00F06393" w:rsidRDefault="00C242D4" w:rsidP="006E087E">
            <w:pPr>
              <w:rPr>
                <w:highlight w:val="yellow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AC5" w14:textId="77777777" w:rsidR="00C242D4" w:rsidRPr="00F06393" w:rsidRDefault="00C242D4" w:rsidP="006E087E">
            <w:pPr>
              <w:ind w:left="38" w:right="33"/>
              <w:rPr>
                <w:rFonts w:eastAsia="Calibri"/>
              </w:rPr>
            </w:pPr>
            <w:r w:rsidRPr="00F06393">
              <w:rPr>
                <w:rFonts w:eastAsia="Calibri"/>
              </w:rPr>
              <w:t>Объем финансирования муниципальной программы</w:t>
            </w:r>
          </w:p>
          <w:p w14:paraId="6321E959" w14:textId="77777777" w:rsidR="00C242D4" w:rsidRPr="00F06393" w:rsidRDefault="00C242D4" w:rsidP="006E087E">
            <w:pPr>
              <w:ind w:left="38" w:right="33"/>
              <w:rPr>
                <w:rFonts w:eastAsia="Calibri"/>
              </w:rPr>
            </w:pPr>
            <w:r w:rsidRPr="00F06393">
              <w:rPr>
                <w:rFonts w:eastAsia="Calibri"/>
              </w:rPr>
              <w:t>855 438,57 тыс. рублей, в том числе по годам:</w:t>
            </w:r>
          </w:p>
          <w:p w14:paraId="2701D6BF" w14:textId="77777777" w:rsidR="00C242D4" w:rsidRPr="00F06393" w:rsidRDefault="00C242D4" w:rsidP="006E087E">
            <w:pPr>
              <w:ind w:left="38" w:right="33" w:hanging="5"/>
              <w:rPr>
                <w:rFonts w:eastAsia="Calibri"/>
                <w:lang w:eastAsia="ar-SA"/>
              </w:rPr>
            </w:pPr>
            <w:r w:rsidRPr="00F06393">
              <w:rPr>
                <w:rFonts w:eastAsia="Calibri"/>
              </w:rPr>
              <w:t>2026 год – 322 316,86 тыс. рублей;</w:t>
            </w:r>
          </w:p>
          <w:p w14:paraId="0C9827F2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2027 год – 291 259,55 тыс. рублей;</w:t>
            </w:r>
          </w:p>
          <w:p w14:paraId="44411820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2028 год – 241 862,16 тыс. рублей.</w:t>
            </w:r>
          </w:p>
          <w:p w14:paraId="104759B9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из них:</w:t>
            </w:r>
          </w:p>
          <w:p w14:paraId="1C49B65F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 xml:space="preserve">средства бюджета округа 708 564,81 тыс. рублей, </w:t>
            </w:r>
          </w:p>
          <w:p w14:paraId="52E61BC6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в том числе по годам:</w:t>
            </w:r>
          </w:p>
          <w:p w14:paraId="60C45CC9" w14:textId="77777777" w:rsidR="00C242D4" w:rsidRPr="00F06393" w:rsidRDefault="00C242D4" w:rsidP="006E087E">
            <w:pPr>
              <w:ind w:left="38" w:right="33" w:hanging="5"/>
              <w:rPr>
                <w:rFonts w:eastAsia="Calibri"/>
                <w:lang w:eastAsia="ar-SA"/>
              </w:rPr>
            </w:pPr>
            <w:r w:rsidRPr="00F06393">
              <w:rPr>
                <w:rFonts w:eastAsia="Calibri"/>
              </w:rPr>
              <w:t>2026 год – 246 113,99 тыс. рублей;</w:t>
            </w:r>
          </w:p>
          <w:p w14:paraId="68286D66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2027 год – 231 225,41 тыс. рублей;</w:t>
            </w:r>
          </w:p>
          <w:p w14:paraId="71F9CED9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2028 год – 231 225,41 тыс. рублей.</w:t>
            </w:r>
          </w:p>
          <w:p w14:paraId="17815126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средства краевого бюджета 114 035,26 тыс. рублей, в том числе по годам:</w:t>
            </w:r>
          </w:p>
          <w:p w14:paraId="5712CB16" w14:textId="77777777" w:rsidR="00C242D4" w:rsidRPr="00F06393" w:rsidRDefault="00C242D4" w:rsidP="006E087E">
            <w:pPr>
              <w:ind w:left="38" w:right="33" w:hanging="5"/>
              <w:rPr>
                <w:rFonts w:eastAsia="Calibri"/>
                <w:lang w:eastAsia="ar-SA"/>
              </w:rPr>
            </w:pPr>
            <w:r w:rsidRPr="00F06393">
              <w:rPr>
                <w:rFonts w:eastAsia="Calibri"/>
              </w:rPr>
              <w:t>2026 год – 64 637,87 тыс. рублей;</w:t>
            </w:r>
          </w:p>
          <w:p w14:paraId="0705F23F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2027 год – 49 397,39 тыс. рублей;</w:t>
            </w:r>
          </w:p>
          <w:p w14:paraId="0A2B19E8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2028 год – 0,00 тыс. рублей.</w:t>
            </w:r>
          </w:p>
          <w:p w14:paraId="328D838B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 xml:space="preserve">средства федерального бюджета 0,00 тыс. рублей, </w:t>
            </w:r>
          </w:p>
          <w:p w14:paraId="79FC300D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в том числе по годам:</w:t>
            </w:r>
          </w:p>
          <w:p w14:paraId="5ACC6AA4" w14:textId="77777777" w:rsidR="00C242D4" w:rsidRPr="00F06393" w:rsidRDefault="00C242D4" w:rsidP="006E087E">
            <w:pPr>
              <w:ind w:left="38" w:right="33" w:hanging="5"/>
              <w:rPr>
                <w:rFonts w:eastAsia="Calibri"/>
                <w:lang w:eastAsia="ar-SA"/>
              </w:rPr>
            </w:pPr>
            <w:r w:rsidRPr="00F06393">
              <w:rPr>
                <w:rFonts w:eastAsia="Calibri"/>
              </w:rPr>
              <w:t>2026 год – 0,00 тыс. рублей;</w:t>
            </w:r>
          </w:p>
          <w:p w14:paraId="6F240299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2027 год – 0,00 тыс. рублей;</w:t>
            </w:r>
          </w:p>
          <w:p w14:paraId="53848C6F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2028 год – 0,00 тыс. рублей.</w:t>
            </w:r>
          </w:p>
          <w:p w14:paraId="1F0C6B0C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внебюджетные источники – 32 838,50 тыс. рублей,</w:t>
            </w:r>
          </w:p>
          <w:p w14:paraId="3A737457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в том числе по годам:</w:t>
            </w:r>
          </w:p>
          <w:p w14:paraId="7A43044B" w14:textId="77777777" w:rsidR="00C242D4" w:rsidRPr="00F06393" w:rsidRDefault="00C242D4" w:rsidP="006E087E">
            <w:pPr>
              <w:ind w:left="38" w:right="33" w:hanging="5"/>
              <w:rPr>
                <w:rFonts w:eastAsia="Calibri"/>
                <w:lang w:eastAsia="ar-SA"/>
              </w:rPr>
            </w:pPr>
            <w:r w:rsidRPr="00F06393">
              <w:rPr>
                <w:rFonts w:eastAsia="Calibri"/>
              </w:rPr>
              <w:t>2026 год – 11 565,00 тыс. рублей;</w:t>
            </w:r>
          </w:p>
          <w:p w14:paraId="7808B784" w14:textId="77777777" w:rsidR="00C242D4" w:rsidRPr="00F06393" w:rsidRDefault="00C242D4" w:rsidP="006E087E">
            <w:pPr>
              <w:ind w:left="38" w:right="33" w:hanging="5"/>
              <w:rPr>
                <w:rFonts w:eastAsia="Calibri"/>
              </w:rPr>
            </w:pPr>
            <w:r w:rsidRPr="00F06393">
              <w:rPr>
                <w:rFonts w:eastAsia="Calibri"/>
              </w:rPr>
              <w:t>2027 год – 10 636,75 тыс. рублей;</w:t>
            </w:r>
          </w:p>
          <w:p w14:paraId="01752FFA" w14:textId="77777777" w:rsidR="00C242D4" w:rsidRPr="00F06393" w:rsidRDefault="00C242D4" w:rsidP="006E087E">
            <w:pPr>
              <w:pStyle w:val="af9"/>
              <w:jc w:val="both"/>
              <w:rPr>
                <w:highlight w:val="yellow"/>
              </w:rPr>
            </w:pPr>
            <w:r w:rsidRPr="00F06393">
              <w:rPr>
                <w:rFonts w:eastAsia="Calibri"/>
              </w:rPr>
              <w:t>2028 год – 10 636,75 тыс. рублей.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864" w14:textId="77777777" w:rsidR="00F06393" w:rsidRPr="00F06393" w:rsidRDefault="00F06393" w:rsidP="00F06393">
            <w:pPr>
              <w:ind w:left="38" w:right="33"/>
            </w:pPr>
            <w:r w:rsidRPr="00F06393">
              <w:t>Объем финансирования муниципальной программы</w:t>
            </w:r>
          </w:p>
          <w:p w14:paraId="29EBCB25" w14:textId="77777777" w:rsidR="00F06393" w:rsidRPr="00F06393" w:rsidRDefault="00F06393" w:rsidP="00F06393">
            <w:pPr>
              <w:ind w:left="38" w:right="33"/>
            </w:pPr>
            <w:r w:rsidRPr="00F06393">
              <w:rPr>
                <w:highlight w:val="cyan"/>
              </w:rPr>
              <w:t>910 016,27</w:t>
            </w:r>
            <w:r w:rsidRPr="00F06393">
              <w:t xml:space="preserve"> тыс. рублей, в том числе по годам:</w:t>
            </w:r>
          </w:p>
          <w:p w14:paraId="55DD0CDD" w14:textId="77777777" w:rsidR="00F06393" w:rsidRPr="00F06393" w:rsidRDefault="00F06393" w:rsidP="00F06393">
            <w:pPr>
              <w:ind w:left="38" w:right="33" w:hanging="5"/>
              <w:jc w:val="both"/>
              <w:rPr>
                <w:lang w:eastAsia="ar-SA"/>
              </w:rPr>
            </w:pPr>
            <w:r w:rsidRPr="00F06393">
              <w:t xml:space="preserve">2026 год – </w:t>
            </w:r>
            <w:r w:rsidRPr="00F06393">
              <w:rPr>
                <w:highlight w:val="cyan"/>
              </w:rPr>
              <w:t>376 894,56</w:t>
            </w:r>
            <w:r w:rsidRPr="00F06393">
              <w:t xml:space="preserve"> тыс. рублей;</w:t>
            </w:r>
          </w:p>
          <w:p w14:paraId="1C43683F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2027 год – 291 259,55 тыс. рублей;</w:t>
            </w:r>
          </w:p>
          <w:p w14:paraId="6102EE89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2028 год – 241 862,16 тыс. рублей.</w:t>
            </w:r>
          </w:p>
          <w:p w14:paraId="4885D9B5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из них:</w:t>
            </w:r>
          </w:p>
          <w:p w14:paraId="51FDC9B9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 xml:space="preserve">средства бюджета округа 708 564,81 тыс. рублей, </w:t>
            </w:r>
          </w:p>
          <w:p w14:paraId="1030974D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в том числе по годам:</w:t>
            </w:r>
          </w:p>
          <w:p w14:paraId="33291753" w14:textId="77777777" w:rsidR="00F06393" w:rsidRPr="00F06393" w:rsidRDefault="00F06393" w:rsidP="00F06393">
            <w:pPr>
              <w:ind w:left="38" w:right="33" w:hanging="5"/>
              <w:jc w:val="both"/>
              <w:rPr>
                <w:lang w:eastAsia="ar-SA"/>
              </w:rPr>
            </w:pPr>
            <w:r w:rsidRPr="00F06393">
              <w:t>2026 год – 246 113,99 тыс. рублей;</w:t>
            </w:r>
          </w:p>
          <w:p w14:paraId="4A70A764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2027 год – 231 225,41 тыс. рублей;</w:t>
            </w:r>
          </w:p>
          <w:p w14:paraId="5ED271CE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2028 год – 231 225,41 тыс. рублей.</w:t>
            </w:r>
          </w:p>
          <w:p w14:paraId="4A64DACE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 xml:space="preserve">средства краевого бюджета </w:t>
            </w:r>
            <w:r w:rsidRPr="00F06393">
              <w:rPr>
                <w:highlight w:val="cyan"/>
              </w:rPr>
              <w:t>123 021,64</w:t>
            </w:r>
            <w:r w:rsidRPr="00F06393">
              <w:t xml:space="preserve"> тыс. рублей, </w:t>
            </w:r>
          </w:p>
          <w:p w14:paraId="1A2AEB0D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в том числе по годам:</w:t>
            </w:r>
          </w:p>
          <w:p w14:paraId="7B881FDF" w14:textId="77777777" w:rsidR="00F06393" w:rsidRPr="00F06393" w:rsidRDefault="00F06393" w:rsidP="00F06393">
            <w:pPr>
              <w:ind w:left="38" w:right="33" w:hanging="5"/>
              <w:jc w:val="both"/>
              <w:rPr>
                <w:lang w:eastAsia="ar-SA"/>
              </w:rPr>
            </w:pPr>
            <w:r w:rsidRPr="00F06393">
              <w:t xml:space="preserve">2026 год – </w:t>
            </w:r>
            <w:r w:rsidRPr="00F06393">
              <w:rPr>
                <w:highlight w:val="cyan"/>
              </w:rPr>
              <w:t>73 624,25</w:t>
            </w:r>
            <w:r w:rsidRPr="00F06393">
              <w:t xml:space="preserve"> тыс. рублей;</w:t>
            </w:r>
          </w:p>
          <w:p w14:paraId="303B9929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2027 год – 49 397,39 тыс. рублей;</w:t>
            </w:r>
          </w:p>
          <w:p w14:paraId="796F8A24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2028 год – 0,00 тыс. рублей.</w:t>
            </w:r>
          </w:p>
          <w:p w14:paraId="47137586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 xml:space="preserve">средства федерального бюджета </w:t>
            </w:r>
            <w:r w:rsidRPr="00F06393">
              <w:rPr>
                <w:highlight w:val="cyan"/>
              </w:rPr>
              <w:t>25 591,32</w:t>
            </w:r>
            <w:r w:rsidRPr="00F06393">
              <w:t xml:space="preserve"> тыс. рублей, </w:t>
            </w:r>
          </w:p>
          <w:p w14:paraId="509065A1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в том числе по годам:</w:t>
            </w:r>
          </w:p>
          <w:p w14:paraId="4E97A40F" w14:textId="77777777" w:rsidR="00F06393" w:rsidRPr="00F06393" w:rsidRDefault="00F06393" w:rsidP="00F06393">
            <w:pPr>
              <w:ind w:left="38" w:right="33" w:hanging="5"/>
              <w:jc w:val="both"/>
              <w:rPr>
                <w:lang w:eastAsia="ar-SA"/>
              </w:rPr>
            </w:pPr>
            <w:r w:rsidRPr="00F06393">
              <w:t xml:space="preserve">2026 год – </w:t>
            </w:r>
            <w:r w:rsidRPr="00F06393">
              <w:rPr>
                <w:highlight w:val="cyan"/>
              </w:rPr>
              <w:t>25 591,32</w:t>
            </w:r>
            <w:r w:rsidRPr="00F06393">
              <w:t xml:space="preserve"> тыс. рублей;</w:t>
            </w:r>
          </w:p>
          <w:p w14:paraId="2A7DB3BC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2027 год – 0,00 тыс. рублей;</w:t>
            </w:r>
          </w:p>
          <w:p w14:paraId="3364F66F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2028 год – 0,00 тыс. рублей.</w:t>
            </w:r>
          </w:p>
          <w:p w14:paraId="434ED093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 xml:space="preserve">внебюджетные источники – </w:t>
            </w:r>
            <w:r w:rsidRPr="00F06393">
              <w:rPr>
                <w:highlight w:val="cyan"/>
              </w:rPr>
              <w:t>52 838,50</w:t>
            </w:r>
            <w:r w:rsidRPr="00F06393">
              <w:t xml:space="preserve"> тыс. рублей,</w:t>
            </w:r>
          </w:p>
          <w:p w14:paraId="41A45F7C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в том числе по годам:</w:t>
            </w:r>
          </w:p>
          <w:p w14:paraId="59EFE7D8" w14:textId="77777777" w:rsidR="00F06393" w:rsidRPr="00F06393" w:rsidRDefault="00F06393" w:rsidP="00F06393">
            <w:pPr>
              <w:ind w:left="38" w:right="33" w:hanging="5"/>
              <w:jc w:val="both"/>
              <w:rPr>
                <w:lang w:eastAsia="ar-SA"/>
              </w:rPr>
            </w:pPr>
            <w:r w:rsidRPr="00F06393">
              <w:t xml:space="preserve">2026 год – </w:t>
            </w:r>
            <w:r w:rsidRPr="00F06393">
              <w:rPr>
                <w:highlight w:val="cyan"/>
              </w:rPr>
              <w:t>31 565,00</w:t>
            </w:r>
            <w:r w:rsidRPr="00F06393">
              <w:t xml:space="preserve"> тыс. рублей;</w:t>
            </w:r>
          </w:p>
          <w:p w14:paraId="639E3477" w14:textId="77777777" w:rsidR="00F06393" w:rsidRPr="00F06393" w:rsidRDefault="00F06393" w:rsidP="00F06393">
            <w:pPr>
              <w:ind w:left="38" w:right="33" w:hanging="5"/>
              <w:jc w:val="both"/>
            </w:pPr>
            <w:r w:rsidRPr="00F06393">
              <w:t>2027 год – 10 636,75 тыс. рублей;</w:t>
            </w:r>
          </w:p>
          <w:p w14:paraId="474FA1C1" w14:textId="77777777" w:rsidR="00C242D4" w:rsidRPr="00F06393" w:rsidRDefault="00F06393" w:rsidP="00F06393">
            <w:pPr>
              <w:widowControl w:val="0"/>
              <w:rPr>
                <w:highlight w:val="yellow"/>
              </w:rPr>
            </w:pPr>
            <w:r w:rsidRPr="00F06393">
              <w:t>2028 год – 10 636,75 тыс. рублей.</w:t>
            </w:r>
          </w:p>
        </w:tc>
      </w:tr>
      <w:bookmarkEnd w:id="0"/>
    </w:tbl>
    <w:p w14:paraId="153A6294" w14:textId="77777777" w:rsidR="00F91D32" w:rsidRDefault="00F91D32" w:rsidP="00F91D32">
      <w:pPr>
        <w:widowControl w:val="0"/>
        <w:ind w:firstLine="709"/>
        <w:rPr>
          <w:sz w:val="24"/>
          <w:szCs w:val="24"/>
          <w:highlight w:val="yellow"/>
        </w:rPr>
      </w:pPr>
    </w:p>
    <w:p w14:paraId="7BE492B1" w14:textId="77777777" w:rsidR="00F91D32" w:rsidRDefault="00F91D32" w:rsidP="00F91D32">
      <w:pPr>
        <w:widowControl w:val="0"/>
        <w:ind w:firstLine="709"/>
        <w:rPr>
          <w:sz w:val="24"/>
          <w:szCs w:val="24"/>
        </w:rPr>
      </w:pPr>
      <w:r w:rsidRPr="00365FD3">
        <w:rPr>
          <w:sz w:val="24"/>
          <w:szCs w:val="24"/>
        </w:rPr>
        <w:t xml:space="preserve">Настоящие изменения не затрагивают объем финансового обеспечения на реализацию мероприятий муниципальной программы </w:t>
      </w:r>
      <w:r w:rsidRPr="00D369F1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</w:t>
      </w:r>
      <w:r w:rsidRPr="00365FD3">
        <w:rPr>
          <w:sz w:val="24"/>
          <w:szCs w:val="24"/>
        </w:rPr>
        <w:t>на 2027-2028</w:t>
      </w:r>
      <w:r>
        <w:rPr>
          <w:sz w:val="24"/>
          <w:szCs w:val="24"/>
        </w:rPr>
        <w:t xml:space="preserve"> годы</w:t>
      </w:r>
      <w:r w:rsidRPr="00365FD3">
        <w:rPr>
          <w:sz w:val="24"/>
          <w:szCs w:val="24"/>
        </w:rPr>
        <w:t>.</w:t>
      </w:r>
    </w:p>
    <w:p w14:paraId="0ADC82B8" w14:textId="77777777" w:rsidR="00F91D32" w:rsidRDefault="00F91D32" w:rsidP="00814ACE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</w:p>
    <w:p w14:paraId="488F8E68" w14:textId="77777777" w:rsidR="00814ACE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46570326" w14:textId="77777777" w:rsidR="00814ACE" w:rsidRPr="00D369F1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>
        <w:rPr>
          <w:sz w:val="24"/>
          <w:szCs w:val="24"/>
        </w:rPr>
        <w:t>П</w:t>
      </w:r>
      <w:r w:rsidRPr="00D369F1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 </w:t>
      </w:r>
      <w:r w:rsidRPr="00D369F1">
        <w:rPr>
          <w:sz w:val="24"/>
          <w:szCs w:val="24"/>
        </w:rPr>
        <w:t>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</w:t>
      </w:r>
      <w:r w:rsidR="00B94139">
        <w:rPr>
          <w:sz w:val="24"/>
          <w:szCs w:val="24"/>
        </w:rPr>
        <w:t>.</w:t>
      </w:r>
    </w:p>
    <w:p w14:paraId="13209AB4" w14:textId="77777777" w:rsidR="00814ACE" w:rsidRDefault="00814ACE" w:rsidP="00814AC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4DBB352" w14:textId="77777777" w:rsidR="00814ACE" w:rsidRDefault="00814ACE" w:rsidP="00814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14ACE" w:rsidRPr="00A14038" w14:paraId="6EB22B1F" w14:textId="77777777" w:rsidTr="00446698">
        <w:tc>
          <w:tcPr>
            <w:tcW w:w="4785" w:type="dxa"/>
            <w:shd w:val="clear" w:color="auto" w:fill="auto"/>
          </w:tcPr>
          <w:p w14:paraId="5B7B3903" w14:textId="77777777" w:rsidR="00814ACE" w:rsidRPr="00A14038" w:rsidRDefault="00814ACE" w:rsidP="00446698">
            <w:pPr>
              <w:rPr>
                <w:sz w:val="24"/>
                <w:szCs w:val="24"/>
              </w:rPr>
            </w:pPr>
          </w:p>
          <w:p w14:paraId="21471B55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  <w:r>
              <w:rPr>
                <w:sz w:val="24"/>
                <w:szCs w:val="24"/>
              </w:rPr>
              <w:t xml:space="preserve"> </w:t>
            </w: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3FF04D4B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0D1FFAE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134A69FD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</w:p>
          <w:p w14:paraId="28D0D618" w14:textId="77777777" w:rsidR="00814ACE" w:rsidRPr="00A14038" w:rsidRDefault="00814ACE" w:rsidP="00446698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814ACE" w:rsidRPr="00935B53" w14:paraId="40599FA1" w14:textId="77777777" w:rsidTr="00446698">
        <w:tc>
          <w:tcPr>
            <w:tcW w:w="4785" w:type="dxa"/>
            <w:shd w:val="clear" w:color="auto" w:fill="auto"/>
          </w:tcPr>
          <w:p w14:paraId="442D48FF" w14:textId="77777777" w:rsidR="00814ACE" w:rsidRPr="00935B53" w:rsidRDefault="00814ACE" w:rsidP="00446698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1856431E" w14:textId="77777777" w:rsidR="00814ACE" w:rsidRPr="00935B53" w:rsidRDefault="00814ACE" w:rsidP="00446698">
            <w:pPr>
              <w:jc w:val="right"/>
              <w:rPr>
                <w:sz w:val="24"/>
                <w:szCs w:val="24"/>
              </w:rPr>
            </w:pPr>
          </w:p>
        </w:tc>
      </w:tr>
    </w:tbl>
    <w:p w14:paraId="494DB323" w14:textId="77777777" w:rsidR="00D52F59" w:rsidRPr="00935B53" w:rsidRDefault="00D52F59" w:rsidP="00814ACE">
      <w:pPr>
        <w:ind w:firstLine="709"/>
        <w:jc w:val="both"/>
        <w:rPr>
          <w:bCs/>
          <w:color w:val="000000"/>
          <w:sz w:val="24"/>
          <w:szCs w:val="24"/>
        </w:rPr>
      </w:pPr>
    </w:p>
    <w:sectPr w:rsidR="00D52F59" w:rsidRPr="00935B53" w:rsidSect="00273949">
      <w:headerReference w:type="default" r:id="rId10"/>
      <w:pgSz w:w="11906" w:h="16838"/>
      <w:pgMar w:top="851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080C" w14:textId="77777777" w:rsidR="00515786" w:rsidRDefault="00515786" w:rsidP="0040171C">
      <w:r>
        <w:separator/>
      </w:r>
    </w:p>
  </w:endnote>
  <w:endnote w:type="continuationSeparator" w:id="0">
    <w:p w14:paraId="2C779E5D" w14:textId="77777777" w:rsidR="00515786" w:rsidRDefault="00515786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63B3" w14:textId="77777777" w:rsidR="00515786" w:rsidRDefault="00515786" w:rsidP="0040171C">
      <w:r>
        <w:separator/>
      </w:r>
    </w:p>
  </w:footnote>
  <w:footnote w:type="continuationSeparator" w:id="0">
    <w:p w14:paraId="747BACEF" w14:textId="77777777" w:rsidR="00515786" w:rsidRDefault="00515786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7F3B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2213D5B3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6112096">
    <w:abstractNumId w:val="4"/>
  </w:num>
  <w:num w:numId="2" w16cid:durableId="904220483">
    <w:abstractNumId w:val="3"/>
  </w:num>
  <w:num w:numId="3" w16cid:durableId="1937638667">
    <w:abstractNumId w:val="1"/>
  </w:num>
  <w:num w:numId="4" w16cid:durableId="526793727">
    <w:abstractNumId w:val="0"/>
  </w:num>
  <w:num w:numId="5" w16cid:durableId="1388335913">
    <w:abstractNumId w:val="2"/>
  </w:num>
  <w:num w:numId="6" w16cid:durableId="91054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EFB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5CEF"/>
    <w:rsid w:val="0006619D"/>
    <w:rsid w:val="00072E24"/>
    <w:rsid w:val="00077E4A"/>
    <w:rsid w:val="0008570E"/>
    <w:rsid w:val="000A115E"/>
    <w:rsid w:val="000A1645"/>
    <w:rsid w:val="000A47BC"/>
    <w:rsid w:val="000A6928"/>
    <w:rsid w:val="000A7032"/>
    <w:rsid w:val="000A7C97"/>
    <w:rsid w:val="000B30A1"/>
    <w:rsid w:val="000B3985"/>
    <w:rsid w:val="000B45BD"/>
    <w:rsid w:val="000B46AE"/>
    <w:rsid w:val="000B5CE5"/>
    <w:rsid w:val="000C5089"/>
    <w:rsid w:val="000D3C3E"/>
    <w:rsid w:val="000D4223"/>
    <w:rsid w:val="000E37B4"/>
    <w:rsid w:val="000E3ED7"/>
    <w:rsid w:val="000E6163"/>
    <w:rsid w:val="000F3854"/>
    <w:rsid w:val="000F4B0E"/>
    <w:rsid w:val="000F6EAF"/>
    <w:rsid w:val="00104443"/>
    <w:rsid w:val="001075C0"/>
    <w:rsid w:val="00110434"/>
    <w:rsid w:val="0011056D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36797"/>
    <w:rsid w:val="00140DA1"/>
    <w:rsid w:val="00144304"/>
    <w:rsid w:val="00144823"/>
    <w:rsid w:val="00144B22"/>
    <w:rsid w:val="001508BA"/>
    <w:rsid w:val="001523BF"/>
    <w:rsid w:val="00154D27"/>
    <w:rsid w:val="0016266F"/>
    <w:rsid w:val="00165893"/>
    <w:rsid w:val="00170860"/>
    <w:rsid w:val="001735C9"/>
    <w:rsid w:val="00174082"/>
    <w:rsid w:val="00174404"/>
    <w:rsid w:val="00176926"/>
    <w:rsid w:val="00180ADF"/>
    <w:rsid w:val="00187458"/>
    <w:rsid w:val="0018772D"/>
    <w:rsid w:val="001917C4"/>
    <w:rsid w:val="00195EA6"/>
    <w:rsid w:val="00197616"/>
    <w:rsid w:val="00197815"/>
    <w:rsid w:val="001A23DB"/>
    <w:rsid w:val="001A36D5"/>
    <w:rsid w:val="001B0E3A"/>
    <w:rsid w:val="001B7EA0"/>
    <w:rsid w:val="001C0F8D"/>
    <w:rsid w:val="001C369D"/>
    <w:rsid w:val="001C38AF"/>
    <w:rsid w:val="001C7D12"/>
    <w:rsid w:val="001C7E7B"/>
    <w:rsid w:val="001D2F30"/>
    <w:rsid w:val="001D502A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53CC4"/>
    <w:rsid w:val="00267A4B"/>
    <w:rsid w:val="00270186"/>
    <w:rsid w:val="00273949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08F"/>
    <w:rsid w:val="002B56F2"/>
    <w:rsid w:val="002C0A5A"/>
    <w:rsid w:val="002C33F4"/>
    <w:rsid w:val="002C5452"/>
    <w:rsid w:val="002C5D08"/>
    <w:rsid w:val="002C61E1"/>
    <w:rsid w:val="002D00E1"/>
    <w:rsid w:val="002D607E"/>
    <w:rsid w:val="002E0744"/>
    <w:rsid w:val="002E0E81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BE7"/>
    <w:rsid w:val="00316152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91A7D"/>
    <w:rsid w:val="00392417"/>
    <w:rsid w:val="00397041"/>
    <w:rsid w:val="003A0B51"/>
    <w:rsid w:val="003A19D2"/>
    <w:rsid w:val="003A6214"/>
    <w:rsid w:val="003B1508"/>
    <w:rsid w:val="003B22A1"/>
    <w:rsid w:val="003B4C0C"/>
    <w:rsid w:val="003B4CD8"/>
    <w:rsid w:val="003C174B"/>
    <w:rsid w:val="003D043F"/>
    <w:rsid w:val="003D1413"/>
    <w:rsid w:val="003D55CE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1325A"/>
    <w:rsid w:val="00420B66"/>
    <w:rsid w:val="0042190D"/>
    <w:rsid w:val="00421BC8"/>
    <w:rsid w:val="00422461"/>
    <w:rsid w:val="00424A95"/>
    <w:rsid w:val="00425285"/>
    <w:rsid w:val="00430B53"/>
    <w:rsid w:val="00431AB6"/>
    <w:rsid w:val="00433C03"/>
    <w:rsid w:val="00433C98"/>
    <w:rsid w:val="004374C9"/>
    <w:rsid w:val="00440436"/>
    <w:rsid w:val="00441934"/>
    <w:rsid w:val="004437D1"/>
    <w:rsid w:val="00445284"/>
    <w:rsid w:val="00446698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592F"/>
    <w:rsid w:val="004C7599"/>
    <w:rsid w:val="004D392D"/>
    <w:rsid w:val="004D4CD3"/>
    <w:rsid w:val="004D521D"/>
    <w:rsid w:val="004D5A13"/>
    <w:rsid w:val="004D5A93"/>
    <w:rsid w:val="004E1A33"/>
    <w:rsid w:val="004E24DA"/>
    <w:rsid w:val="004E5E29"/>
    <w:rsid w:val="004E7660"/>
    <w:rsid w:val="004E7AC9"/>
    <w:rsid w:val="004E7D11"/>
    <w:rsid w:val="004F6346"/>
    <w:rsid w:val="004F6874"/>
    <w:rsid w:val="004F6D68"/>
    <w:rsid w:val="004F6DD7"/>
    <w:rsid w:val="005150E6"/>
    <w:rsid w:val="00515786"/>
    <w:rsid w:val="0051634F"/>
    <w:rsid w:val="00531BE9"/>
    <w:rsid w:val="00532FFD"/>
    <w:rsid w:val="00536EA8"/>
    <w:rsid w:val="00543C7B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7029"/>
    <w:rsid w:val="00597CB3"/>
    <w:rsid w:val="005A4699"/>
    <w:rsid w:val="005A5B3D"/>
    <w:rsid w:val="005B0559"/>
    <w:rsid w:val="005B0761"/>
    <w:rsid w:val="005D22C5"/>
    <w:rsid w:val="005E5949"/>
    <w:rsid w:val="005F1875"/>
    <w:rsid w:val="005F39D5"/>
    <w:rsid w:val="006006A3"/>
    <w:rsid w:val="0060190A"/>
    <w:rsid w:val="006048E4"/>
    <w:rsid w:val="00604EA7"/>
    <w:rsid w:val="00605844"/>
    <w:rsid w:val="006110B3"/>
    <w:rsid w:val="00627BDE"/>
    <w:rsid w:val="00635406"/>
    <w:rsid w:val="00637A6C"/>
    <w:rsid w:val="00640A7C"/>
    <w:rsid w:val="006421A6"/>
    <w:rsid w:val="006435B7"/>
    <w:rsid w:val="006451E0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A3D"/>
    <w:rsid w:val="006D0DB7"/>
    <w:rsid w:val="006D2C17"/>
    <w:rsid w:val="006E087E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1F7"/>
    <w:rsid w:val="00715C80"/>
    <w:rsid w:val="00716512"/>
    <w:rsid w:val="0071684F"/>
    <w:rsid w:val="0071780D"/>
    <w:rsid w:val="007217A9"/>
    <w:rsid w:val="007244E6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183B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A0F04"/>
    <w:rsid w:val="007A4DCE"/>
    <w:rsid w:val="007B376D"/>
    <w:rsid w:val="007B4710"/>
    <w:rsid w:val="007C034B"/>
    <w:rsid w:val="007C19BB"/>
    <w:rsid w:val="007C25B1"/>
    <w:rsid w:val="007C732B"/>
    <w:rsid w:val="007C77FE"/>
    <w:rsid w:val="007D1B56"/>
    <w:rsid w:val="007D3780"/>
    <w:rsid w:val="007D404B"/>
    <w:rsid w:val="007D5BE4"/>
    <w:rsid w:val="007D7D7F"/>
    <w:rsid w:val="007E1A0B"/>
    <w:rsid w:val="007E384B"/>
    <w:rsid w:val="007E5B0A"/>
    <w:rsid w:val="007F05DE"/>
    <w:rsid w:val="007F244B"/>
    <w:rsid w:val="007F6CF9"/>
    <w:rsid w:val="008000C8"/>
    <w:rsid w:val="00803CFD"/>
    <w:rsid w:val="008060BB"/>
    <w:rsid w:val="008072A6"/>
    <w:rsid w:val="00810258"/>
    <w:rsid w:val="00811F04"/>
    <w:rsid w:val="0081214F"/>
    <w:rsid w:val="00812923"/>
    <w:rsid w:val="00813E93"/>
    <w:rsid w:val="00814ACE"/>
    <w:rsid w:val="00814CFF"/>
    <w:rsid w:val="00823A46"/>
    <w:rsid w:val="00833BDE"/>
    <w:rsid w:val="00834C39"/>
    <w:rsid w:val="00851D86"/>
    <w:rsid w:val="00853FDD"/>
    <w:rsid w:val="00853FE0"/>
    <w:rsid w:val="0086067B"/>
    <w:rsid w:val="0086316C"/>
    <w:rsid w:val="00864648"/>
    <w:rsid w:val="00865C6E"/>
    <w:rsid w:val="008664CB"/>
    <w:rsid w:val="00870203"/>
    <w:rsid w:val="00873129"/>
    <w:rsid w:val="00875D26"/>
    <w:rsid w:val="00877CF3"/>
    <w:rsid w:val="0088125D"/>
    <w:rsid w:val="00894820"/>
    <w:rsid w:val="00897F6A"/>
    <w:rsid w:val="008B01F3"/>
    <w:rsid w:val="008C1D77"/>
    <w:rsid w:val="008D3568"/>
    <w:rsid w:val="008D3D26"/>
    <w:rsid w:val="008D5975"/>
    <w:rsid w:val="008D7B68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370A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7553"/>
    <w:rsid w:val="009776C9"/>
    <w:rsid w:val="00980F56"/>
    <w:rsid w:val="00990C15"/>
    <w:rsid w:val="00992C85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D4AAE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476E"/>
    <w:rsid w:val="00A35542"/>
    <w:rsid w:val="00A441CA"/>
    <w:rsid w:val="00A50D4E"/>
    <w:rsid w:val="00A54779"/>
    <w:rsid w:val="00A54BB2"/>
    <w:rsid w:val="00A54F09"/>
    <w:rsid w:val="00A60289"/>
    <w:rsid w:val="00A6726C"/>
    <w:rsid w:val="00A76242"/>
    <w:rsid w:val="00A8714F"/>
    <w:rsid w:val="00AA4FF8"/>
    <w:rsid w:val="00AC01D8"/>
    <w:rsid w:val="00AC5C14"/>
    <w:rsid w:val="00AC5DC7"/>
    <w:rsid w:val="00AC7EA8"/>
    <w:rsid w:val="00AD0376"/>
    <w:rsid w:val="00AD628F"/>
    <w:rsid w:val="00AE15C8"/>
    <w:rsid w:val="00AE203A"/>
    <w:rsid w:val="00AE58A9"/>
    <w:rsid w:val="00AE58B8"/>
    <w:rsid w:val="00AE6850"/>
    <w:rsid w:val="00AF2187"/>
    <w:rsid w:val="00AF286B"/>
    <w:rsid w:val="00AF287B"/>
    <w:rsid w:val="00B01A35"/>
    <w:rsid w:val="00B052B4"/>
    <w:rsid w:val="00B143E7"/>
    <w:rsid w:val="00B16214"/>
    <w:rsid w:val="00B16953"/>
    <w:rsid w:val="00B1783A"/>
    <w:rsid w:val="00B2141D"/>
    <w:rsid w:val="00B22BED"/>
    <w:rsid w:val="00B36F5C"/>
    <w:rsid w:val="00B43225"/>
    <w:rsid w:val="00B4361E"/>
    <w:rsid w:val="00B43B4C"/>
    <w:rsid w:val="00B47FFA"/>
    <w:rsid w:val="00B62AB3"/>
    <w:rsid w:val="00B62E5C"/>
    <w:rsid w:val="00B71315"/>
    <w:rsid w:val="00B725F1"/>
    <w:rsid w:val="00B72821"/>
    <w:rsid w:val="00B846A6"/>
    <w:rsid w:val="00B8599A"/>
    <w:rsid w:val="00B862C6"/>
    <w:rsid w:val="00B905BD"/>
    <w:rsid w:val="00B94139"/>
    <w:rsid w:val="00BA2C7C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E70E2"/>
    <w:rsid w:val="00BF3303"/>
    <w:rsid w:val="00C0422E"/>
    <w:rsid w:val="00C1031D"/>
    <w:rsid w:val="00C10843"/>
    <w:rsid w:val="00C135E1"/>
    <w:rsid w:val="00C202D8"/>
    <w:rsid w:val="00C242D4"/>
    <w:rsid w:val="00C24C0E"/>
    <w:rsid w:val="00C315E3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603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1440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06E0"/>
    <w:rsid w:val="00CF0DD6"/>
    <w:rsid w:val="00CF2CD1"/>
    <w:rsid w:val="00CF4261"/>
    <w:rsid w:val="00CF5D8E"/>
    <w:rsid w:val="00CF7798"/>
    <w:rsid w:val="00D00275"/>
    <w:rsid w:val="00D01372"/>
    <w:rsid w:val="00D01F88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00BB"/>
    <w:rsid w:val="00D61951"/>
    <w:rsid w:val="00D70AC5"/>
    <w:rsid w:val="00D71523"/>
    <w:rsid w:val="00D715EA"/>
    <w:rsid w:val="00D72B55"/>
    <w:rsid w:val="00D73884"/>
    <w:rsid w:val="00D76400"/>
    <w:rsid w:val="00D7734C"/>
    <w:rsid w:val="00D81DAF"/>
    <w:rsid w:val="00D83CEF"/>
    <w:rsid w:val="00D85CED"/>
    <w:rsid w:val="00D863BE"/>
    <w:rsid w:val="00D91C12"/>
    <w:rsid w:val="00D91E31"/>
    <w:rsid w:val="00D91F7F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DF3A10"/>
    <w:rsid w:val="00E01CE2"/>
    <w:rsid w:val="00E042E5"/>
    <w:rsid w:val="00E04424"/>
    <w:rsid w:val="00E059FB"/>
    <w:rsid w:val="00E12417"/>
    <w:rsid w:val="00E209F1"/>
    <w:rsid w:val="00E216FF"/>
    <w:rsid w:val="00E23ABF"/>
    <w:rsid w:val="00E24362"/>
    <w:rsid w:val="00E30EC8"/>
    <w:rsid w:val="00E353DD"/>
    <w:rsid w:val="00E4237B"/>
    <w:rsid w:val="00E43B12"/>
    <w:rsid w:val="00E47789"/>
    <w:rsid w:val="00E61414"/>
    <w:rsid w:val="00E727D0"/>
    <w:rsid w:val="00E72D6D"/>
    <w:rsid w:val="00E761AE"/>
    <w:rsid w:val="00E767E7"/>
    <w:rsid w:val="00E90719"/>
    <w:rsid w:val="00E908C6"/>
    <w:rsid w:val="00E9126F"/>
    <w:rsid w:val="00E94DEE"/>
    <w:rsid w:val="00E971EB"/>
    <w:rsid w:val="00EA58C5"/>
    <w:rsid w:val="00EB15D5"/>
    <w:rsid w:val="00EB74AE"/>
    <w:rsid w:val="00EC0C48"/>
    <w:rsid w:val="00EC39F4"/>
    <w:rsid w:val="00EC70FE"/>
    <w:rsid w:val="00EC7CF1"/>
    <w:rsid w:val="00ED08DD"/>
    <w:rsid w:val="00EE67FD"/>
    <w:rsid w:val="00EE7AE7"/>
    <w:rsid w:val="00EF00A6"/>
    <w:rsid w:val="00EF13E0"/>
    <w:rsid w:val="00EF1CA3"/>
    <w:rsid w:val="00EF2DA5"/>
    <w:rsid w:val="00EF336E"/>
    <w:rsid w:val="00EF5D61"/>
    <w:rsid w:val="00EF6E11"/>
    <w:rsid w:val="00F029E4"/>
    <w:rsid w:val="00F06393"/>
    <w:rsid w:val="00F21568"/>
    <w:rsid w:val="00F223A9"/>
    <w:rsid w:val="00F24F15"/>
    <w:rsid w:val="00F258E4"/>
    <w:rsid w:val="00F31223"/>
    <w:rsid w:val="00F3311D"/>
    <w:rsid w:val="00F35D17"/>
    <w:rsid w:val="00F47B9B"/>
    <w:rsid w:val="00F5410F"/>
    <w:rsid w:val="00F54E58"/>
    <w:rsid w:val="00F5506A"/>
    <w:rsid w:val="00F6097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91D32"/>
    <w:rsid w:val="00F92C02"/>
    <w:rsid w:val="00F93F4B"/>
    <w:rsid w:val="00F969DB"/>
    <w:rsid w:val="00F97FA7"/>
    <w:rsid w:val="00FA0215"/>
    <w:rsid w:val="00FA6962"/>
    <w:rsid w:val="00FB18CF"/>
    <w:rsid w:val="00FB1D10"/>
    <w:rsid w:val="00FB309D"/>
    <w:rsid w:val="00FB3DE0"/>
    <w:rsid w:val="00FB6D8B"/>
    <w:rsid w:val="00FC65D0"/>
    <w:rsid w:val="00FD58FC"/>
    <w:rsid w:val="00FE1B16"/>
    <w:rsid w:val="00FE3BD7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C1DC"/>
  <w15:chartTrackingRefBased/>
  <w15:docId w15:val="{2BB6B695-719E-4C6D-963B-77F184D8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EA58C5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E0442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6">
    <w:name w:val="Body Text"/>
    <w:basedOn w:val="a"/>
    <w:link w:val="af7"/>
    <w:uiPriority w:val="99"/>
    <w:unhideWhenUsed/>
    <w:rsid w:val="00C64603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C64603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646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4603"/>
    <w:rPr>
      <w:rFonts w:ascii="Arial" w:hAnsi="Arial" w:cs="Arial"/>
    </w:rPr>
  </w:style>
  <w:style w:type="character" w:customStyle="1" w:styleId="af8">
    <w:name w:val="Без интервала Знак"/>
    <w:link w:val="af9"/>
    <w:uiPriority w:val="1"/>
    <w:locked/>
    <w:rsid w:val="00DF3A10"/>
  </w:style>
  <w:style w:type="paragraph" w:styleId="af9">
    <w:name w:val="No Spacing"/>
    <w:link w:val="af8"/>
    <w:uiPriority w:val="1"/>
    <w:qFormat/>
    <w:rsid w:val="00DF3A10"/>
  </w:style>
  <w:style w:type="character" w:customStyle="1" w:styleId="fontstyle01">
    <w:name w:val="fontstyle01"/>
    <w:rsid w:val="008702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6">
    <w:name w:val="p6"/>
    <w:basedOn w:val="a"/>
    <w:rsid w:val="00B941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6CD7-44AD-4C1D-8E9E-F82D8DE2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2026-05-15T02:46:00Z</cp:lastPrinted>
  <dcterms:created xsi:type="dcterms:W3CDTF">2026-05-19T02:34:00Z</dcterms:created>
  <dcterms:modified xsi:type="dcterms:W3CDTF">2026-05-19T02:34:00Z</dcterms:modified>
</cp:coreProperties>
</file>