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8F5A" w14:textId="77777777" w:rsidR="00C12F45" w:rsidRPr="00EB2909" w:rsidRDefault="00C12F45" w:rsidP="00C12F45">
      <w:pPr>
        <w:jc w:val="center"/>
        <w:rPr>
          <w:b/>
          <w:bCs/>
          <w:sz w:val="28"/>
          <w:szCs w:val="28"/>
        </w:rPr>
      </w:pPr>
      <w:r w:rsidRPr="00EB2909">
        <w:rPr>
          <w:b/>
          <w:bCs/>
          <w:noProof/>
          <w:sz w:val="28"/>
          <w:szCs w:val="28"/>
        </w:rPr>
        <w:drawing>
          <wp:inline distT="0" distB="0" distL="0" distR="0" wp14:anchorId="0E919859" wp14:editId="028E41A9">
            <wp:extent cx="739140" cy="89916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a14="http://schemas.microsoft.com/office/drawing/2010/main" val="0"/>
                        </a:ext>
                      </a:extLst>
                    </a:blip>
                    <a:srcRect/>
                    <a:stretch>
                      <a:fillRect/>
                    </a:stretch>
                  </pic:blipFill>
                  <pic:spPr bwMode="auto">
                    <a:xfrm>
                      <a:off x="0" y="0"/>
                      <a:ext cx="739140" cy="899160"/>
                    </a:xfrm>
                    <a:prstGeom prst="rect">
                      <a:avLst/>
                    </a:prstGeom>
                    <a:noFill/>
                    <a:ln>
                      <a:noFill/>
                    </a:ln>
                  </pic:spPr>
                </pic:pic>
              </a:graphicData>
            </a:graphic>
          </wp:inline>
        </w:drawing>
      </w:r>
    </w:p>
    <w:p w14:paraId="2BA45E4B" w14:textId="77777777" w:rsidR="00C12F45" w:rsidRPr="00EB2909" w:rsidRDefault="00C12F45" w:rsidP="00C12F45">
      <w:pPr>
        <w:jc w:val="center"/>
        <w:rPr>
          <w:b/>
          <w:sz w:val="28"/>
          <w:szCs w:val="28"/>
        </w:rPr>
      </w:pPr>
      <w:r w:rsidRPr="00EB2909">
        <w:rPr>
          <w:b/>
          <w:sz w:val="28"/>
          <w:szCs w:val="28"/>
        </w:rPr>
        <w:t>Шарыповский окружной Совет депутатов</w:t>
      </w:r>
    </w:p>
    <w:p w14:paraId="5BC21A9E" w14:textId="77777777" w:rsidR="00C12F45" w:rsidRPr="00EB2909" w:rsidRDefault="00C12F45" w:rsidP="00C12F45">
      <w:pPr>
        <w:jc w:val="center"/>
        <w:rPr>
          <w:b/>
          <w:sz w:val="28"/>
          <w:szCs w:val="28"/>
        </w:rPr>
      </w:pPr>
      <w:r w:rsidRPr="00EB2909">
        <w:rPr>
          <w:b/>
          <w:sz w:val="28"/>
          <w:szCs w:val="28"/>
        </w:rPr>
        <w:t>Шарыповский муниципальный округ Красноярского края</w:t>
      </w:r>
    </w:p>
    <w:p w14:paraId="40840227" w14:textId="22CAF2A2" w:rsidR="00C12F45" w:rsidRPr="00EB2909" w:rsidRDefault="00C12F45" w:rsidP="00C12F45">
      <w:pPr>
        <w:jc w:val="right"/>
        <w:rPr>
          <w:b/>
          <w:sz w:val="28"/>
          <w:szCs w:val="28"/>
        </w:rPr>
      </w:pPr>
      <w:r w:rsidRPr="00EB2909">
        <w:rPr>
          <w:b/>
          <w:noProof/>
          <w:sz w:val="28"/>
          <w:szCs w:val="28"/>
        </w:rPr>
        <mc:AlternateContent>
          <mc:Choice Requires="wps">
            <w:drawing>
              <wp:anchor distT="4294967294" distB="4294967294" distL="114300" distR="114300" simplePos="0" relativeHeight="251660288" behindDoc="0" locked="0" layoutInCell="1" allowOverlap="1" wp14:anchorId="2679B422" wp14:editId="260037A0">
                <wp:simplePos x="0" y="0"/>
                <wp:positionH relativeFrom="column">
                  <wp:posOffset>-501015</wp:posOffset>
                </wp:positionH>
                <wp:positionV relativeFrom="paragraph">
                  <wp:posOffset>210184</wp:posOffset>
                </wp:positionV>
                <wp:extent cx="6871970" cy="0"/>
                <wp:effectExtent l="0" t="0" r="24130" b="19050"/>
                <wp:wrapNone/>
                <wp:docPr id="1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060EE" id="Прямая соединительная линия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45pt,16.55pt" to="50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KJTwIAAFo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KczuOEISNzCj7vPmw2bdfe++bNZo87H72X3rvnZ33Y/ubnML9v3mE9je2d3v&#10;jtco861stc0BcSwvjW8GWcorfaHIW4ukGtdYzlko6Xql4ZrUZ8SPUvzGaiA0a18qCjH4xqnQ12Vl&#10;Gg8JHUPLML7VYXxs6RCBw8HwJD09gSmTvS/G+T5RG+teMNUgbxSR4NJ3Fud4cWGdJ4LzfYg/lmrK&#10;hQjqEBK1RdQ/zpIkZFglOPVeH2fNfDYWBi2wF1j4hbLA8zDMqBtJA1rNMJ3sbIe52Npwu5AeD2oB&#10;Pjtrq6B3p8npZDgZZr2sP5j0sqQse8+n46w3mKYnx+Wzcjwu0/eeWprlNaeUSc9ur+Y0+zu17N7V&#10;VocHPR/6ED9GDw0Dsvv/QDoM089vq4SZoqtLsx8yCDgE7x6bfyEP92A//CSMfgEAAP//AwBQSwME&#10;FAAGAAgAAAAhAI9f8uDeAAAACgEAAA8AAABkcnMvZG93bnJldi54bWxMj8FOwzAMhu9IvENkJG5b&#10;MiqxUppOaBragcsoSFzdxjRVm6Qk2Vbenkwc4Gj70+/vLzezGdmJfOidlbBaCmBkW6d620l4f3te&#10;5MBCRKtwdJYkfFOATXV9VWKh3Nm+0qmOHUshNhQoQcc4FZyHVpPBsHQT2XT7dN5gTKPvuPJ4TuFm&#10;5HdC3HODvU0fNE601dQO9dFIGHfN7PPDUOv94WX4+tjhfr1FKW9v5qdHYJHm+AfDRT+pQ5WcGne0&#10;KrBRwmKdPyRUQpatgF0AIbIMWPO74VXJ/1eofgAAAP//AwBQSwECLQAUAAYACAAAACEAtoM4kv4A&#10;AADhAQAAEwAAAAAAAAAAAAAAAAAAAAAAW0NvbnRlbnRfVHlwZXNdLnhtbFBLAQItABQABgAIAAAA&#10;IQA4/SH/1gAAAJQBAAALAAAAAAAAAAAAAAAAAC8BAABfcmVscy8ucmVsc1BLAQItABQABgAIAAAA&#10;IQCLE8KJTwIAAFoEAAAOAAAAAAAAAAAAAAAAAC4CAABkcnMvZTJvRG9jLnhtbFBLAQItABQABgAI&#10;AAAAIQCPX/Lg3gAAAAoBAAAPAAAAAAAAAAAAAAAAAKkEAABkcnMvZG93bnJldi54bWxQSwUGAAAA&#10;AAQABADzAAAAtAUAAAAA&#10;" strokeweight="2pt"/>
            </w:pict>
          </mc:Fallback>
        </mc:AlternateContent>
      </w:r>
      <w:r w:rsidRPr="00EB2909">
        <w:rPr>
          <w:b/>
          <w:noProof/>
          <w:sz w:val="28"/>
          <w:szCs w:val="28"/>
        </w:rPr>
        <mc:AlternateContent>
          <mc:Choice Requires="wps">
            <w:drawing>
              <wp:anchor distT="0" distB="0" distL="114300" distR="114300" simplePos="0" relativeHeight="251659264" behindDoc="0" locked="0" layoutInCell="1" allowOverlap="1" wp14:anchorId="7162B33D" wp14:editId="72831B40">
                <wp:simplePos x="0" y="0"/>
                <wp:positionH relativeFrom="column">
                  <wp:posOffset>-501015</wp:posOffset>
                </wp:positionH>
                <wp:positionV relativeFrom="paragraph">
                  <wp:posOffset>106045</wp:posOffset>
                </wp:positionV>
                <wp:extent cx="6871970" cy="635"/>
                <wp:effectExtent l="0" t="0" r="24130" b="37465"/>
                <wp:wrapNone/>
                <wp:docPr id="1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2EB6"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8.35pt" to="501.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wlUAIAAFsEAAAOAAAAZHJzL2Uyb0RvYy54bWysVMGO0zAQvSPxD1bu3TRt2m2jTVeoabks&#10;sNIuH+DaTmOR2JbtbVohJOCM1E/gFziAtNIC35D+EWM3rbZwQYge3LFn5vnNzHMuLtdViVZMGy5F&#10;GkRn3QAxQSTlYpkGr2/nnVGAjMWC4lIKlgYbZoLLydMnF7VKWE8WsqRMIwARJqlVGhTWqiQMDSlY&#10;hc2ZVEyAM5e6wha2ehlSjWtAr8qw1+0Ow1pqqrQkzBg4zfbOYOLx85wR+yrPDbOoTAPgZv2q/bpw&#10;azi5wMlSY1Vw0tLA/8CiwlzApUeoDFuM7jT/A6riREsjc3tGZBXKPOeE+Rqgmqj7WzU3BVbM1wLN&#10;MerYJvP/YMnL1bVGnMLs4gAJXMGMms+797tt8735stui3YfmZ/Ot+drcNz+a+91HsB92n8B2zuah&#10;Pd6ivmtlrUwCiFNxrV0zyFrcqCtJ3hgk5LTAYsl8SbcbBddELiM8SXEbo4DQon4hKcTgOyt9X9e5&#10;rhwkdAyt/fg2x/GxtUUEDoej82h8DlMm4Bv2Bx4fJ4dUpY19zmSFnJEGJReutzjBqytjHRWcHELc&#10;sZBzXpZeH6VAdRqMB72BTzCy5NQ5XZjRy8W01GiFncL8r733JEzLO0E9WMEwnbW2xbzc23B5KRwe&#10;FAN0Wmsvobfj7ng2mo3iTtwbzjpxN8s6z+bTuDOcR+eDrJ9Np1n0zlGL4qTglDLh2B3kHMV/J5f2&#10;Ye2FeBT0sQ3hKbrvF5A9/HvSfppugHspLCTdXOvDlEHBPrh9be6JPN6D/fibMPkFAAD//wMAUEsD&#10;BBQABgAIAAAAIQC8uiiE3gAAAAoBAAAPAAAAZHJzL2Rvd25yZXYueG1sTI/BTsMwDIbvSLxDZCQu&#10;05awSlvXNZ0Q0BsXBoir15i2onG6JtsKT096gqP9f/r9Od+NthNnGnzrWMPdQoEgrpxpudbw9lrO&#10;UxA+IBvsHJOGb/KwK66vcsyMu/ALnfehFrGEfYYamhD6TEpfNWTRL1xPHLNPN1gMcRxqaQa8xHLb&#10;yaVSK2mx5XihwZ4eGqq+9ierwZfvdCx/ZtVMfSS1o+Xx8fkJtb69Ge+3IAKN4Q+GST+qQxGdDu7E&#10;xotOw3ydbiIag9UaxAQolSQgDtMmBVnk8v8LxS8AAAD//wMAUEsBAi0AFAAGAAgAAAAhALaDOJL+&#10;AAAA4QEAABMAAAAAAAAAAAAAAAAAAAAAAFtDb250ZW50X1R5cGVzXS54bWxQSwECLQAUAAYACAAA&#10;ACEAOP0h/9YAAACUAQAACwAAAAAAAAAAAAAAAAAvAQAAX3JlbHMvLnJlbHNQSwECLQAUAAYACAAA&#10;ACEASDcMJVACAABbBAAADgAAAAAAAAAAAAAAAAAuAgAAZHJzL2Uyb0RvYy54bWxQSwECLQAUAAYA&#10;CAAAACEAvLoohN4AAAAKAQAADwAAAAAAAAAAAAAAAACqBAAAZHJzL2Rvd25yZXYueG1sUEsFBgAA&#10;AAAEAAQA8wAAALUFAAAAAA==&#10;"/>
            </w:pict>
          </mc:Fallback>
        </mc:AlternateContent>
      </w:r>
      <w:r w:rsidRPr="00EB2909">
        <w:rPr>
          <w:b/>
          <w:sz w:val="28"/>
          <w:szCs w:val="28"/>
        </w:rPr>
        <w:t xml:space="preserve"> </w:t>
      </w:r>
    </w:p>
    <w:p w14:paraId="23537B72" w14:textId="77777777" w:rsidR="00C12F45" w:rsidRDefault="00C12F45" w:rsidP="00C12F45">
      <w:pPr>
        <w:jc w:val="center"/>
        <w:rPr>
          <w:b/>
          <w:sz w:val="28"/>
          <w:szCs w:val="28"/>
        </w:rPr>
      </w:pPr>
    </w:p>
    <w:p w14:paraId="54B37FC2" w14:textId="77777777" w:rsidR="00C12F45" w:rsidRPr="00310152" w:rsidRDefault="00C12F45" w:rsidP="00C12F45">
      <w:pPr>
        <w:jc w:val="center"/>
        <w:rPr>
          <w:b/>
          <w:sz w:val="28"/>
          <w:szCs w:val="28"/>
        </w:rPr>
      </w:pPr>
      <w:r w:rsidRPr="00310152">
        <w:rPr>
          <w:b/>
          <w:sz w:val="28"/>
          <w:szCs w:val="28"/>
        </w:rPr>
        <w:t xml:space="preserve">РЕШЕНИЕ </w:t>
      </w:r>
    </w:p>
    <w:p w14:paraId="053909ED" w14:textId="77777777" w:rsidR="00C12F45" w:rsidRPr="00310152" w:rsidRDefault="00C12F45" w:rsidP="00C12F45">
      <w:pPr>
        <w:jc w:val="center"/>
        <w:rPr>
          <w:b/>
          <w:sz w:val="28"/>
          <w:szCs w:val="28"/>
        </w:rPr>
      </w:pPr>
    </w:p>
    <w:p w14:paraId="783E7168" w14:textId="30FE1BA2" w:rsidR="00C12F45" w:rsidRPr="00310152" w:rsidRDefault="008C6019" w:rsidP="00C12F45">
      <w:pPr>
        <w:rPr>
          <w:sz w:val="28"/>
          <w:szCs w:val="28"/>
        </w:rPr>
      </w:pPr>
      <w:r>
        <w:rPr>
          <w:sz w:val="28"/>
          <w:szCs w:val="28"/>
        </w:rPr>
        <w:t>09.12</w:t>
      </w:r>
      <w:r w:rsidR="00C12F45">
        <w:rPr>
          <w:sz w:val="28"/>
          <w:szCs w:val="28"/>
        </w:rPr>
        <w:t xml:space="preserve">.2025 </w:t>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r>
      <w:r w:rsidR="00C12F45">
        <w:rPr>
          <w:sz w:val="28"/>
          <w:szCs w:val="28"/>
        </w:rPr>
        <w:tab/>
        <w:t>№</w:t>
      </w:r>
      <w:r>
        <w:rPr>
          <w:sz w:val="28"/>
          <w:szCs w:val="28"/>
        </w:rPr>
        <w:t xml:space="preserve"> 7-47</w:t>
      </w:r>
    </w:p>
    <w:p w14:paraId="1786FD8D" w14:textId="77777777" w:rsidR="00DC3AE5" w:rsidRDefault="00DC3AE5" w:rsidP="00DC3AE5">
      <w:pPr>
        <w:jc w:val="center"/>
        <w:rPr>
          <w:b/>
          <w:bCs/>
          <w:sz w:val="28"/>
          <w:szCs w:val="28"/>
        </w:rPr>
      </w:pPr>
    </w:p>
    <w:p w14:paraId="3DB5A9C2" w14:textId="77777777" w:rsidR="00A61D38" w:rsidRPr="00567818" w:rsidRDefault="00A61D38" w:rsidP="00DC3AE5">
      <w:pPr>
        <w:jc w:val="center"/>
        <w:rPr>
          <w:b/>
          <w:bCs/>
          <w:sz w:val="28"/>
          <w:szCs w:val="28"/>
        </w:rPr>
      </w:pPr>
    </w:p>
    <w:p w14:paraId="6072F06A" w14:textId="22FDB321" w:rsidR="00DC3AE5" w:rsidRPr="00392142" w:rsidRDefault="00DC3AE5" w:rsidP="00486CA9">
      <w:pPr>
        <w:jc w:val="both"/>
        <w:rPr>
          <w:color w:val="000000"/>
          <w:sz w:val="28"/>
          <w:szCs w:val="28"/>
        </w:rPr>
      </w:pPr>
      <w:r w:rsidRPr="00392142">
        <w:rPr>
          <w:bCs/>
          <w:color w:val="000000"/>
          <w:sz w:val="28"/>
          <w:szCs w:val="28"/>
        </w:rPr>
        <w:t xml:space="preserve">Об утверждении Положения </w:t>
      </w:r>
      <w:bookmarkStart w:id="0" w:name="_Hlk77671647"/>
      <w:r w:rsidRPr="00392142">
        <w:rPr>
          <w:bCs/>
          <w:color w:val="000000"/>
          <w:sz w:val="28"/>
          <w:szCs w:val="28"/>
        </w:rPr>
        <w:t xml:space="preserve">о муниципальном контроле </w:t>
      </w:r>
      <w:bookmarkStart w:id="1" w:name="_Hlk77686366"/>
      <w:r w:rsidR="00030205" w:rsidRPr="00392142">
        <w:rPr>
          <w:bCs/>
          <w:color w:val="000000"/>
          <w:sz w:val="28"/>
          <w:szCs w:val="28"/>
        </w:rPr>
        <w:t>на автомобильном транспорте</w:t>
      </w:r>
      <w:r w:rsidRPr="00392142">
        <w:rPr>
          <w:bCs/>
          <w:color w:val="000000"/>
          <w:sz w:val="28"/>
          <w:szCs w:val="28"/>
        </w:rPr>
        <w:t xml:space="preserve"> и в дорожном хозяйстве </w:t>
      </w:r>
      <w:r w:rsidR="0056618E" w:rsidRPr="00392142">
        <w:rPr>
          <w:bCs/>
          <w:color w:val="000000"/>
          <w:sz w:val="28"/>
          <w:szCs w:val="28"/>
        </w:rPr>
        <w:t>на территории</w:t>
      </w:r>
      <w:r w:rsidRPr="00392142">
        <w:rPr>
          <w:bCs/>
          <w:color w:val="000000"/>
          <w:sz w:val="28"/>
          <w:szCs w:val="28"/>
        </w:rPr>
        <w:t xml:space="preserve"> </w:t>
      </w:r>
      <w:bookmarkEnd w:id="0"/>
      <w:r w:rsidR="00030205" w:rsidRPr="00392142">
        <w:rPr>
          <w:bCs/>
          <w:color w:val="000000"/>
          <w:sz w:val="28"/>
          <w:szCs w:val="28"/>
        </w:rPr>
        <w:t>Шарыповского муниципального округа</w:t>
      </w:r>
      <w:r w:rsidR="002C330C" w:rsidRPr="00392142">
        <w:rPr>
          <w:bCs/>
          <w:color w:val="000000"/>
          <w:sz w:val="28"/>
          <w:szCs w:val="28"/>
        </w:rPr>
        <w:t xml:space="preserve"> Красноярского края</w:t>
      </w:r>
    </w:p>
    <w:bookmarkEnd w:id="1"/>
    <w:p w14:paraId="347DF5B7" w14:textId="77777777" w:rsidR="00DC3AE5" w:rsidRPr="00392142" w:rsidRDefault="00DC3AE5" w:rsidP="00DC3AE5">
      <w:pPr>
        <w:rPr>
          <w:iCs/>
          <w:color w:val="000000"/>
          <w:sz w:val="28"/>
          <w:szCs w:val="28"/>
        </w:rPr>
      </w:pPr>
    </w:p>
    <w:p w14:paraId="5F4833D6" w14:textId="77777777" w:rsidR="00DC3AE5" w:rsidRPr="00392142" w:rsidRDefault="00DC3AE5" w:rsidP="00DC3AE5">
      <w:pPr>
        <w:shd w:val="clear" w:color="auto" w:fill="FFFFFF"/>
        <w:rPr>
          <w:b/>
          <w:color w:val="000000"/>
          <w:sz w:val="28"/>
          <w:szCs w:val="28"/>
        </w:rPr>
      </w:pPr>
    </w:p>
    <w:p w14:paraId="52E68AAF" w14:textId="4F32836F" w:rsidR="00DC3AE5" w:rsidRPr="00392142" w:rsidRDefault="00223B25" w:rsidP="00D91E6E">
      <w:pPr>
        <w:autoSpaceDE w:val="0"/>
        <w:autoSpaceDN w:val="0"/>
        <w:adjustRightInd w:val="0"/>
        <w:ind w:firstLine="709"/>
        <w:jc w:val="both"/>
        <w:rPr>
          <w:sz w:val="28"/>
          <w:szCs w:val="28"/>
        </w:rPr>
      </w:pPr>
      <w:r w:rsidRPr="00392142">
        <w:rPr>
          <w:rFonts w:eastAsiaTheme="minorHAnsi"/>
          <w:sz w:val="28"/>
          <w:szCs w:val="28"/>
          <w:lang w:eastAsia="en-US"/>
        </w:rPr>
        <w:t>В соответствии с пунктом 5 части 1 статьи 16</w:t>
      </w:r>
      <w:r w:rsidR="00547B95" w:rsidRPr="00392142">
        <w:rPr>
          <w:rFonts w:eastAsiaTheme="minorHAnsi"/>
          <w:sz w:val="28"/>
          <w:szCs w:val="28"/>
          <w:lang w:eastAsia="en-US"/>
        </w:rPr>
        <w:t>, статьей 17.1</w:t>
      </w:r>
      <w:r w:rsidRPr="00392142">
        <w:rPr>
          <w:rFonts w:eastAsiaTheme="minorHAnsi"/>
          <w:sz w:val="28"/>
          <w:szCs w:val="28"/>
          <w:lang w:eastAsia="en-US"/>
        </w:rPr>
        <w:t xml:space="preserve"> Федерального закона от 06.10.2003г. № 131-ФЗ «Об общих принципах организации местного самоуправления в Российской Федерации», </w:t>
      </w:r>
      <w:r w:rsidRPr="00392142">
        <w:rPr>
          <w:color w:val="000000"/>
          <w:sz w:val="28"/>
          <w:szCs w:val="28"/>
        </w:rPr>
        <w:t xml:space="preserve">статьей </w:t>
      </w:r>
      <w:r w:rsidR="00DC3AE5" w:rsidRPr="00392142">
        <w:rPr>
          <w:color w:val="000000"/>
          <w:sz w:val="28"/>
          <w:szCs w:val="28"/>
        </w:rPr>
        <w:t xml:space="preserve">3.1 </w:t>
      </w:r>
      <w:bookmarkStart w:id="2" w:name="_Hlk77673480"/>
      <w:r w:rsidR="00DC3AE5" w:rsidRPr="00392142">
        <w:rPr>
          <w:color w:val="000000"/>
          <w:sz w:val="28"/>
          <w:szCs w:val="28"/>
        </w:rPr>
        <w:t>Федерального закона от 08.11.2007</w:t>
      </w:r>
      <w:r w:rsidRPr="00392142">
        <w:rPr>
          <w:color w:val="000000"/>
          <w:sz w:val="28"/>
          <w:szCs w:val="28"/>
        </w:rPr>
        <w:t>г.</w:t>
      </w:r>
      <w:r w:rsidR="00DC3AE5" w:rsidRPr="00392142">
        <w:rPr>
          <w:color w:val="000000"/>
          <w:sz w:val="28"/>
          <w:szCs w:val="28"/>
        </w:rPr>
        <w:t xml:space="preserve"> № 259-ФЗ «Устав автомобильного транспорта и городского наземного элек</w:t>
      </w:r>
      <w:r w:rsidRPr="00392142">
        <w:rPr>
          <w:color w:val="000000"/>
          <w:sz w:val="28"/>
          <w:szCs w:val="28"/>
        </w:rPr>
        <w:t xml:space="preserve">трического транспорта», статьями 13, </w:t>
      </w:r>
      <w:r w:rsidR="00DC3AE5" w:rsidRPr="00392142">
        <w:rPr>
          <w:color w:val="000000"/>
          <w:sz w:val="28"/>
          <w:szCs w:val="28"/>
        </w:rPr>
        <w:t>13.1 Федерального закона от 08.11.2007</w:t>
      </w:r>
      <w:r w:rsidRPr="00392142">
        <w:rPr>
          <w:color w:val="000000"/>
          <w:sz w:val="28"/>
          <w:szCs w:val="28"/>
        </w:rPr>
        <w:t>г.</w:t>
      </w:r>
      <w:r w:rsidR="00DC3AE5" w:rsidRPr="00392142">
        <w:rPr>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00DC3AE5" w:rsidRPr="00392142">
        <w:rPr>
          <w:color w:val="000000"/>
          <w:sz w:val="28"/>
          <w:szCs w:val="28"/>
        </w:rPr>
        <w:t xml:space="preserve"> </w:t>
      </w:r>
      <w:r w:rsidRPr="00392142">
        <w:rPr>
          <w:color w:val="000000"/>
          <w:sz w:val="28"/>
          <w:szCs w:val="28"/>
        </w:rPr>
        <w:t>Федеральным законом от 31.07.2020г. № 248-ФЗ «О государственном контроле (надзоре) и муниципальном контроле в Российской Федерации»</w:t>
      </w:r>
      <w:r w:rsidR="00030205" w:rsidRPr="00392142">
        <w:rPr>
          <w:sz w:val="28"/>
          <w:szCs w:val="28"/>
        </w:rPr>
        <w:t>, Шарыповский окружной Совет депутатов</w:t>
      </w:r>
      <w:r w:rsidR="00D91E6E">
        <w:rPr>
          <w:sz w:val="28"/>
          <w:szCs w:val="28"/>
        </w:rPr>
        <w:t xml:space="preserve"> </w:t>
      </w:r>
      <w:r w:rsidR="00DC3AE5" w:rsidRPr="00392142">
        <w:rPr>
          <w:color w:val="000000"/>
          <w:sz w:val="28"/>
          <w:szCs w:val="28"/>
        </w:rPr>
        <w:t>РЕШИЛ</w:t>
      </w:r>
      <w:r w:rsidR="00DC3AE5" w:rsidRPr="00392142">
        <w:rPr>
          <w:sz w:val="28"/>
          <w:szCs w:val="28"/>
        </w:rPr>
        <w:t>:</w:t>
      </w:r>
    </w:p>
    <w:p w14:paraId="71633B8E" w14:textId="389F5734" w:rsidR="00DC3AE5" w:rsidRPr="00392142" w:rsidRDefault="00DC3AE5" w:rsidP="00DC3AE5">
      <w:pPr>
        <w:shd w:val="clear" w:color="auto" w:fill="FFFFFF"/>
        <w:ind w:firstLine="709"/>
        <w:jc w:val="both"/>
        <w:rPr>
          <w:color w:val="000000"/>
          <w:sz w:val="28"/>
          <w:szCs w:val="28"/>
        </w:rPr>
      </w:pPr>
      <w:r w:rsidRPr="00392142">
        <w:rPr>
          <w:color w:val="000000"/>
          <w:sz w:val="28"/>
          <w:szCs w:val="28"/>
        </w:rPr>
        <w:t>1. Утвердить Положение о муниципальном контро</w:t>
      </w:r>
      <w:r w:rsidR="00030205" w:rsidRPr="00392142">
        <w:rPr>
          <w:color w:val="000000"/>
          <w:sz w:val="28"/>
          <w:szCs w:val="28"/>
        </w:rPr>
        <w:t xml:space="preserve">ле на автомобильном транспорте </w:t>
      </w:r>
      <w:r w:rsidRPr="00392142">
        <w:rPr>
          <w:color w:val="000000"/>
          <w:sz w:val="28"/>
          <w:szCs w:val="28"/>
        </w:rPr>
        <w:t xml:space="preserve">и в дорожном хозяйстве </w:t>
      </w:r>
      <w:r w:rsidR="0056618E" w:rsidRPr="00392142">
        <w:rPr>
          <w:color w:val="000000"/>
          <w:sz w:val="28"/>
          <w:szCs w:val="28"/>
        </w:rPr>
        <w:t>на территории</w:t>
      </w:r>
      <w:r w:rsidRPr="00392142">
        <w:rPr>
          <w:color w:val="000000"/>
          <w:sz w:val="28"/>
          <w:szCs w:val="28"/>
        </w:rPr>
        <w:t xml:space="preserve"> </w:t>
      </w:r>
      <w:r w:rsidR="00030205" w:rsidRPr="00392142">
        <w:rPr>
          <w:color w:val="000000"/>
          <w:sz w:val="28"/>
          <w:szCs w:val="28"/>
        </w:rPr>
        <w:t>Шарыповского муниципального округа</w:t>
      </w:r>
      <w:r w:rsidR="002C330C" w:rsidRPr="00392142">
        <w:rPr>
          <w:color w:val="000000"/>
          <w:sz w:val="28"/>
          <w:szCs w:val="28"/>
        </w:rPr>
        <w:t xml:space="preserve"> Красноярского края</w:t>
      </w:r>
      <w:r w:rsidR="00F9152B" w:rsidRPr="00392142">
        <w:rPr>
          <w:color w:val="000000"/>
          <w:sz w:val="28"/>
          <w:szCs w:val="28"/>
        </w:rPr>
        <w:t xml:space="preserve"> согласно приложению</w:t>
      </w:r>
      <w:r w:rsidR="00030205" w:rsidRPr="00392142">
        <w:rPr>
          <w:color w:val="000000"/>
          <w:sz w:val="28"/>
          <w:szCs w:val="28"/>
        </w:rPr>
        <w:t>.</w:t>
      </w:r>
    </w:p>
    <w:p w14:paraId="6BEF1FB1" w14:textId="2C1A2079" w:rsidR="009B6DAD" w:rsidRPr="00392142" w:rsidRDefault="009B6DAD" w:rsidP="00DC3AE5">
      <w:pPr>
        <w:shd w:val="clear" w:color="auto" w:fill="FFFFFF"/>
        <w:ind w:firstLine="709"/>
        <w:jc w:val="both"/>
        <w:rPr>
          <w:color w:val="000000"/>
          <w:sz w:val="28"/>
          <w:szCs w:val="28"/>
        </w:rPr>
      </w:pPr>
      <w:r w:rsidRPr="00392142">
        <w:rPr>
          <w:color w:val="000000"/>
          <w:sz w:val="28"/>
          <w:szCs w:val="28"/>
        </w:rPr>
        <w:t>2. Признать утратившим</w:t>
      </w:r>
      <w:r w:rsidR="002C330C" w:rsidRPr="00392142">
        <w:rPr>
          <w:color w:val="000000"/>
          <w:sz w:val="28"/>
          <w:szCs w:val="28"/>
        </w:rPr>
        <w:t>и</w:t>
      </w:r>
      <w:r w:rsidRPr="00392142">
        <w:rPr>
          <w:color w:val="000000"/>
          <w:sz w:val="28"/>
          <w:szCs w:val="28"/>
        </w:rPr>
        <w:t xml:space="preserve"> силу</w:t>
      </w:r>
      <w:r w:rsidR="002C330C" w:rsidRPr="00392142">
        <w:rPr>
          <w:color w:val="000000"/>
          <w:sz w:val="28"/>
          <w:szCs w:val="28"/>
        </w:rPr>
        <w:t>:</w:t>
      </w:r>
    </w:p>
    <w:p w14:paraId="47181FC4" w14:textId="5938870B" w:rsidR="002C330C" w:rsidRPr="00392142" w:rsidRDefault="002C330C" w:rsidP="002C330C">
      <w:pPr>
        <w:shd w:val="clear" w:color="auto" w:fill="FFFFFF"/>
        <w:ind w:firstLine="709"/>
        <w:jc w:val="both"/>
        <w:rPr>
          <w:color w:val="000000"/>
          <w:sz w:val="28"/>
          <w:szCs w:val="28"/>
        </w:rPr>
      </w:pPr>
      <w:r w:rsidRPr="00392142">
        <w:rPr>
          <w:color w:val="000000"/>
          <w:sz w:val="28"/>
          <w:szCs w:val="28"/>
        </w:rPr>
        <w:t>Решение Шарыповского окружного Совета депутатов Красноярского края от 16.12.2021г. № 19-165р «Об утверждении Положения о муниципальном контроле на автомобильном транспорте и в дорожном хозяйстве в границах населенных пунктов Шарыповского муниципального округа»;</w:t>
      </w:r>
    </w:p>
    <w:p w14:paraId="557BF931" w14:textId="62A55806" w:rsidR="002C330C" w:rsidRPr="00392142" w:rsidRDefault="002C330C" w:rsidP="002C330C">
      <w:pPr>
        <w:shd w:val="clear" w:color="auto" w:fill="FFFFFF"/>
        <w:ind w:firstLine="709"/>
        <w:jc w:val="both"/>
        <w:rPr>
          <w:color w:val="000000"/>
          <w:sz w:val="28"/>
          <w:szCs w:val="28"/>
        </w:rPr>
      </w:pPr>
      <w:r w:rsidRPr="00392142">
        <w:rPr>
          <w:color w:val="000000"/>
          <w:sz w:val="28"/>
          <w:szCs w:val="28"/>
        </w:rPr>
        <w:t>Решение Шарыповского окружного Совета депутатов Красноярского края от 26.06.2025г. № 50-379р «О внесении изменений в Решение Шарыповского окружного Совета депутатов Красноярского края от 16.12.2021г. № 19-165р "Об утверждении Положения о муниципальном контроле на автомобильном транспорте и в дорожном хозяйстве в границах населенных пунктов Шарыповского муниципального округа».</w:t>
      </w:r>
    </w:p>
    <w:p w14:paraId="55A7C81A" w14:textId="14228CF1" w:rsidR="009B6DAD" w:rsidRPr="00392142" w:rsidRDefault="009B6DAD" w:rsidP="00DC3AE5">
      <w:pPr>
        <w:shd w:val="clear" w:color="auto" w:fill="FFFFFF"/>
        <w:ind w:firstLine="709"/>
        <w:jc w:val="both"/>
        <w:rPr>
          <w:color w:val="000000"/>
          <w:sz w:val="28"/>
          <w:szCs w:val="28"/>
        </w:rPr>
      </w:pPr>
      <w:r w:rsidRPr="00392142">
        <w:rPr>
          <w:color w:val="000000"/>
          <w:sz w:val="28"/>
          <w:szCs w:val="28"/>
        </w:rPr>
        <w:lastRenderedPageBreak/>
        <w:t>3. Контроль за исполнением настоящего решения возложить на</w:t>
      </w:r>
      <w:r w:rsidR="002C330C" w:rsidRPr="00392142">
        <w:rPr>
          <w:color w:val="000000"/>
          <w:sz w:val="28"/>
          <w:szCs w:val="28"/>
        </w:rPr>
        <w:t xml:space="preserve"> </w:t>
      </w:r>
      <w:r w:rsidR="00F9152B" w:rsidRPr="00392142">
        <w:rPr>
          <w:sz w:val="28"/>
          <w:szCs w:val="28"/>
        </w:rPr>
        <w:t>постоянную комиссию по ЖКХ, транспорту, экологии и природопользованию.</w:t>
      </w:r>
      <w:r w:rsidRPr="00392142">
        <w:rPr>
          <w:color w:val="000000"/>
          <w:sz w:val="28"/>
          <w:szCs w:val="28"/>
        </w:rPr>
        <w:t xml:space="preserve"> </w:t>
      </w:r>
    </w:p>
    <w:p w14:paraId="4F01A1CC" w14:textId="77777777" w:rsidR="00A61D38" w:rsidRPr="005F0F83" w:rsidRDefault="00F9152B" w:rsidP="00A61D38">
      <w:pPr>
        <w:ind w:firstLine="709"/>
        <w:jc w:val="both"/>
        <w:rPr>
          <w:bCs/>
          <w:sz w:val="28"/>
          <w:szCs w:val="20"/>
          <w:lang w:eastAsia="zh-CN"/>
        </w:rPr>
      </w:pPr>
      <w:r w:rsidRPr="00392142">
        <w:rPr>
          <w:color w:val="000000"/>
          <w:sz w:val="28"/>
          <w:szCs w:val="28"/>
        </w:rPr>
        <w:t>4</w:t>
      </w:r>
      <w:r w:rsidR="00DC3AE5" w:rsidRPr="00392142">
        <w:rPr>
          <w:color w:val="000000"/>
          <w:sz w:val="28"/>
          <w:szCs w:val="28"/>
        </w:rPr>
        <w:t xml:space="preserve">. </w:t>
      </w:r>
      <w:r w:rsidR="00A61D38" w:rsidRPr="005F0F83">
        <w:rPr>
          <w:bCs/>
          <w:sz w:val="28"/>
          <w:szCs w:val="20"/>
          <w:lang w:eastAsia="zh-CN"/>
        </w:rPr>
        <w:t>Решение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в информационно – коммуникационной сети Интернет: https://sharypovo.gosuslugi.ru/, но не ранее 1 января 2026 года.</w:t>
      </w:r>
    </w:p>
    <w:p w14:paraId="59CCAA22" w14:textId="7C2FC0BA" w:rsidR="00DC3AE5" w:rsidRPr="00392142" w:rsidRDefault="00DC3AE5" w:rsidP="006309DE">
      <w:pPr>
        <w:shd w:val="clear" w:color="auto" w:fill="FFFFFF"/>
        <w:ind w:firstLine="709"/>
        <w:jc w:val="both"/>
        <w:rPr>
          <w:strike/>
          <w:color w:val="C00000"/>
          <w:sz w:val="28"/>
          <w:szCs w:val="28"/>
        </w:rPr>
      </w:pPr>
      <w:r w:rsidRPr="00392142">
        <w:rPr>
          <w:strike/>
          <w:color w:val="C00000"/>
          <w:sz w:val="28"/>
          <w:szCs w:val="28"/>
        </w:rPr>
        <w:t xml:space="preserve"> </w:t>
      </w:r>
    </w:p>
    <w:p w14:paraId="1BA7C74D" w14:textId="77777777" w:rsidR="00C02CD0" w:rsidRPr="00392142" w:rsidRDefault="00C02CD0" w:rsidP="00DC3AE5">
      <w:pPr>
        <w:shd w:val="clear" w:color="auto" w:fill="FFFFFF"/>
        <w:jc w:val="both"/>
        <w:rPr>
          <w:color w:val="000000"/>
          <w:sz w:val="28"/>
          <w:szCs w:val="28"/>
        </w:rPr>
      </w:pPr>
    </w:p>
    <w:tbl>
      <w:tblPr>
        <w:tblW w:w="9531" w:type="dxa"/>
        <w:tblInd w:w="-34" w:type="dxa"/>
        <w:tblLook w:val="04A0" w:firstRow="1" w:lastRow="0" w:firstColumn="1" w:lastColumn="0" w:noHBand="0" w:noVBand="1"/>
      </w:tblPr>
      <w:tblGrid>
        <w:gridCol w:w="4712"/>
        <w:gridCol w:w="992"/>
        <w:gridCol w:w="3827"/>
      </w:tblGrid>
      <w:tr w:rsidR="00F9152B" w:rsidRPr="00392142" w14:paraId="4E4089CB" w14:textId="77777777" w:rsidTr="00392142">
        <w:trPr>
          <w:trHeight w:val="504"/>
        </w:trPr>
        <w:tc>
          <w:tcPr>
            <w:tcW w:w="4712" w:type="dxa"/>
          </w:tcPr>
          <w:p w14:paraId="2722205C" w14:textId="77777777" w:rsidR="00F9152B" w:rsidRPr="00392142" w:rsidRDefault="00F9152B" w:rsidP="00E4564D">
            <w:pPr>
              <w:pStyle w:val="ConsPlusNormal"/>
              <w:spacing w:line="256" w:lineRule="auto"/>
              <w:ind w:hanging="5"/>
              <w:rPr>
                <w:rFonts w:ascii="Times New Roman" w:hAnsi="Times New Roman" w:cs="Times New Roman"/>
                <w:sz w:val="28"/>
                <w:szCs w:val="28"/>
                <w:lang w:eastAsia="en-US"/>
              </w:rPr>
            </w:pPr>
            <w:r w:rsidRPr="00392142">
              <w:rPr>
                <w:rFonts w:ascii="Times New Roman" w:hAnsi="Times New Roman" w:cs="Times New Roman"/>
                <w:sz w:val="28"/>
                <w:szCs w:val="28"/>
                <w:lang w:eastAsia="en-US"/>
              </w:rPr>
              <w:t>Председатель Шарыповского окружного Совета депутатов</w:t>
            </w:r>
          </w:p>
          <w:p w14:paraId="63402F7A" w14:textId="77777777" w:rsidR="00F9152B" w:rsidRPr="00392142" w:rsidRDefault="00F9152B" w:rsidP="00E4564D">
            <w:pPr>
              <w:pStyle w:val="ConsPlusNormal"/>
              <w:spacing w:line="256" w:lineRule="auto"/>
              <w:ind w:hanging="5"/>
              <w:rPr>
                <w:rFonts w:ascii="Times New Roman" w:hAnsi="Times New Roman" w:cs="Times New Roman"/>
                <w:sz w:val="28"/>
                <w:szCs w:val="28"/>
                <w:lang w:eastAsia="en-US"/>
              </w:rPr>
            </w:pPr>
          </w:p>
          <w:p w14:paraId="306A5528" w14:textId="77777777" w:rsidR="00F9152B" w:rsidRPr="00392142" w:rsidRDefault="00F9152B" w:rsidP="00547B95">
            <w:pPr>
              <w:pStyle w:val="ConsPlusNormal"/>
              <w:spacing w:line="256" w:lineRule="auto"/>
              <w:ind w:firstLine="0"/>
              <w:jc w:val="both"/>
              <w:rPr>
                <w:rFonts w:ascii="Times New Roman" w:hAnsi="Times New Roman" w:cs="Times New Roman"/>
                <w:sz w:val="28"/>
                <w:szCs w:val="28"/>
                <w:lang w:eastAsia="en-US"/>
              </w:rPr>
            </w:pPr>
            <w:r w:rsidRPr="00392142">
              <w:rPr>
                <w:rFonts w:ascii="Times New Roman" w:hAnsi="Times New Roman" w:cs="Times New Roman"/>
                <w:sz w:val="28"/>
                <w:szCs w:val="28"/>
                <w:lang w:eastAsia="en-US"/>
              </w:rPr>
              <w:t>_______________ В.В. Шашков</w:t>
            </w:r>
          </w:p>
        </w:tc>
        <w:tc>
          <w:tcPr>
            <w:tcW w:w="992" w:type="dxa"/>
            <w:hideMark/>
          </w:tcPr>
          <w:p w14:paraId="7A51A057" w14:textId="77777777" w:rsidR="00F9152B" w:rsidRPr="00392142" w:rsidRDefault="00F9152B" w:rsidP="00E4564D">
            <w:pPr>
              <w:pStyle w:val="ConsPlusNormal"/>
              <w:spacing w:line="256" w:lineRule="auto"/>
              <w:jc w:val="both"/>
              <w:rPr>
                <w:rFonts w:ascii="Times New Roman" w:hAnsi="Times New Roman" w:cs="Times New Roman"/>
                <w:sz w:val="28"/>
                <w:szCs w:val="28"/>
                <w:lang w:eastAsia="en-US"/>
              </w:rPr>
            </w:pPr>
            <w:r w:rsidRPr="00392142">
              <w:rPr>
                <w:rFonts w:ascii="Times New Roman" w:hAnsi="Times New Roman" w:cs="Times New Roman"/>
                <w:sz w:val="28"/>
                <w:szCs w:val="28"/>
                <w:lang w:eastAsia="en-US"/>
              </w:rPr>
              <w:t xml:space="preserve">  </w:t>
            </w:r>
          </w:p>
        </w:tc>
        <w:tc>
          <w:tcPr>
            <w:tcW w:w="3827" w:type="dxa"/>
          </w:tcPr>
          <w:p w14:paraId="28812E61" w14:textId="7B1FDC18" w:rsidR="00F9152B" w:rsidRPr="00392142" w:rsidRDefault="00F9152B" w:rsidP="00392142">
            <w:pPr>
              <w:pStyle w:val="ConsPlusNormal"/>
              <w:spacing w:line="256" w:lineRule="auto"/>
              <w:ind w:firstLine="0"/>
              <w:rPr>
                <w:rFonts w:ascii="Times New Roman" w:hAnsi="Times New Roman" w:cs="Times New Roman"/>
                <w:sz w:val="28"/>
                <w:szCs w:val="28"/>
                <w:lang w:eastAsia="en-US"/>
              </w:rPr>
            </w:pPr>
            <w:r w:rsidRPr="00392142">
              <w:rPr>
                <w:rFonts w:ascii="Times New Roman" w:hAnsi="Times New Roman" w:cs="Times New Roman"/>
                <w:sz w:val="28"/>
                <w:szCs w:val="28"/>
                <w:lang w:eastAsia="en-US"/>
              </w:rPr>
              <w:t>Глава</w:t>
            </w:r>
            <w:r w:rsidR="00547B95" w:rsidRPr="00392142">
              <w:rPr>
                <w:rFonts w:ascii="Times New Roman" w:hAnsi="Times New Roman" w:cs="Times New Roman"/>
                <w:sz w:val="28"/>
                <w:szCs w:val="28"/>
                <w:lang w:eastAsia="en-US"/>
              </w:rPr>
              <w:t xml:space="preserve"> </w:t>
            </w:r>
            <w:r w:rsidRPr="00392142">
              <w:rPr>
                <w:rFonts w:ascii="Times New Roman" w:hAnsi="Times New Roman" w:cs="Times New Roman"/>
                <w:sz w:val="28"/>
                <w:szCs w:val="28"/>
                <w:lang w:eastAsia="en-US"/>
              </w:rPr>
              <w:t>Шарыповского муниципального округа</w:t>
            </w:r>
          </w:p>
          <w:p w14:paraId="7EDD13FB" w14:textId="77777777" w:rsidR="00F9152B" w:rsidRPr="00392142" w:rsidRDefault="00F9152B" w:rsidP="00E4564D">
            <w:pPr>
              <w:pStyle w:val="ConsPlusNormal"/>
              <w:spacing w:line="256" w:lineRule="auto"/>
              <w:ind w:left="-105"/>
              <w:jc w:val="both"/>
              <w:rPr>
                <w:rFonts w:ascii="Times New Roman" w:hAnsi="Times New Roman" w:cs="Times New Roman"/>
                <w:sz w:val="28"/>
                <w:szCs w:val="28"/>
                <w:lang w:eastAsia="en-US"/>
              </w:rPr>
            </w:pPr>
          </w:p>
          <w:p w14:paraId="4752CAF2" w14:textId="2A1C961B" w:rsidR="00F9152B" w:rsidRPr="00392142" w:rsidRDefault="00547B95" w:rsidP="00547B95">
            <w:pPr>
              <w:pStyle w:val="ConsPlusNormal"/>
              <w:tabs>
                <w:tab w:val="left" w:pos="2730"/>
              </w:tabs>
              <w:spacing w:line="256" w:lineRule="auto"/>
              <w:ind w:left="-105" w:firstLine="0"/>
              <w:jc w:val="both"/>
              <w:rPr>
                <w:rFonts w:ascii="Times New Roman" w:hAnsi="Times New Roman" w:cs="Times New Roman"/>
                <w:sz w:val="28"/>
                <w:szCs w:val="28"/>
                <w:lang w:eastAsia="en-US"/>
              </w:rPr>
            </w:pPr>
            <w:r w:rsidRPr="00392142">
              <w:rPr>
                <w:rFonts w:ascii="Times New Roman" w:hAnsi="Times New Roman" w:cs="Times New Roman"/>
                <w:sz w:val="28"/>
                <w:szCs w:val="28"/>
                <w:lang w:eastAsia="en-US"/>
              </w:rPr>
              <w:t>_______________ В.Г. Хохлов</w:t>
            </w:r>
          </w:p>
        </w:tc>
      </w:tr>
    </w:tbl>
    <w:p w14:paraId="2A1F6811" w14:textId="77777777" w:rsidR="009B6DAD" w:rsidRDefault="009B6DAD" w:rsidP="00547B95">
      <w:pPr>
        <w:widowControl w:val="0"/>
        <w:autoSpaceDE w:val="0"/>
        <w:autoSpaceDN w:val="0"/>
        <w:adjustRightInd w:val="0"/>
        <w:outlineLvl w:val="1"/>
        <w:rPr>
          <w:sz w:val="28"/>
          <w:szCs w:val="28"/>
        </w:rPr>
      </w:pPr>
    </w:p>
    <w:p w14:paraId="2C226C34" w14:textId="77777777" w:rsidR="00392142" w:rsidRDefault="00392142" w:rsidP="00547B95">
      <w:pPr>
        <w:widowControl w:val="0"/>
        <w:autoSpaceDE w:val="0"/>
        <w:autoSpaceDN w:val="0"/>
        <w:adjustRightInd w:val="0"/>
        <w:outlineLvl w:val="1"/>
        <w:rPr>
          <w:sz w:val="28"/>
          <w:szCs w:val="28"/>
        </w:rPr>
      </w:pPr>
    </w:p>
    <w:p w14:paraId="26CBD738" w14:textId="77777777" w:rsidR="00392142" w:rsidRDefault="00392142" w:rsidP="00547B95">
      <w:pPr>
        <w:widowControl w:val="0"/>
        <w:autoSpaceDE w:val="0"/>
        <w:autoSpaceDN w:val="0"/>
        <w:adjustRightInd w:val="0"/>
        <w:outlineLvl w:val="1"/>
        <w:rPr>
          <w:sz w:val="28"/>
          <w:szCs w:val="28"/>
        </w:rPr>
      </w:pPr>
    </w:p>
    <w:p w14:paraId="73DAA7DC" w14:textId="77777777" w:rsidR="00392142" w:rsidRDefault="00392142" w:rsidP="00547B95">
      <w:pPr>
        <w:widowControl w:val="0"/>
        <w:autoSpaceDE w:val="0"/>
        <w:autoSpaceDN w:val="0"/>
        <w:adjustRightInd w:val="0"/>
        <w:outlineLvl w:val="1"/>
        <w:rPr>
          <w:sz w:val="28"/>
          <w:szCs w:val="28"/>
        </w:rPr>
      </w:pPr>
    </w:p>
    <w:p w14:paraId="46DDFECA" w14:textId="77777777" w:rsidR="00392142" w:rsidRDefault="00392142" w:rsidP="00547B95">
      <w:pPr>
        <w:widowControl w:val="0"/>
        <w:autoSpaceDE w:val="0"/>
        <w:autoSpaceDN w:val="0"/>
        <w:adjustRightInd w:val="0"/>
        <w:outlineLvl w:val="1"/>
        <w:rPr>
          <w:sz w:val="28"/>
          <w:szCs w:val="28"/>
        </w:rPr>
      </w:pPr>
    </w:p>
    <w:p w14:paraId="6D7F129B" w14:textId="77777777" w:rsidR="00392142" w:rsidRDefault="00392142" w:rsidP="00547B95">
      <w:pPr>
        <w:widowControl w:val="0"/>
        <w:autoSpaceDE w:val="0"/>
        <w:autoSpaceDN w:val="0"/>
        <w:adjustRightInd w:val="0"/>
        <w:outlineLvl w:val="1"/>
        <w:rPr>
          <w:sz w:val="28"/>
          <w:szCs w:val="28"/>
        </w:rPr>
      </w:pPr>
    </w:p>
    <w:p w14:paraId="0D8797B1" w14:textId="77777777" w:rsidR="00392142" w:rsidRDefault="00392142" w:rsidP="00547B95">
      <w:pPr>
        <w:widowControl w:val="0"/>
        <w:autoSpaceDE w:val="0"/>
        <w:autoSpaceDN w:val="0"/>
        <w:adjustRightInd w:val="0"/>
        <w:outlineLvl w:val="1"/>
        <w:rPr>
          <w:sz w:val="28"/>
          <w:szCs w:val="28"/>
        </w:rPr>
      </w:pPr>
    </w:p>
    <w:p w14:paraId="2BB1A069" w14:textId="77777777" w:rsidR="00392142" w:rsidRDefault="00392142" w:rsidP="00547B95">
      <w:pPr>
        <w:widowControl w:val="0"/>
        <w:autoSpaceDE w:val="0"/>
        <w:autoSpaceDN w:val="0"/>
        <w:adjustRightInd w:val="0"/>
        <w:outlineLvl w:val="1"/>
        <w:rPr>
          <w:sz w:val="28"/>
          <w:szCs w:val="28"/>
        </w:rPr>
      </w:pPr>
    </w:p>
    <w:p w14:paraId="0035E52B" w14:textId="77777777" w:rsidR="00392142" w:rsidRDefault="00392142" w:rsidP="00547B95">
      <w:pPr>
        <w:widowControl w:val="0"/>
        <w:autoSpaceDE w:val="0"/>
        <w:autoSpaceDN w:val="0"/>
        <w:adjustRightInd w:val="0"/>
        <w:outlineLvl w:val="1"/>
        <w:rPr>
          <w:sz w:val="28"/>
          <w:szCs w:val="28"/>
        </w:rPr>
      </w:pPr>
    </w:p>
    <w:p w14:paraId="17CAEFEC" w14:textId="77777777" w:rsidR="00392142" w:rsidRDefault="00392142" w:rsidP="00547B95">
      <w:pPr>
        <w:widowControl w:val="0"/>
        <w:autoSpaceDE w:val="0"/>
        <w:autoSpaceDN w:val="0"/>
        <w:adjustRightInd w:val="0"/>
        <w:outlineLvl w:val="1"/>
        <w:rPr>
          <w:sz w:val="28"/>
          <w:szCs w:val="28"/>
        </w:rPr>
      </w:pPr>
    </w:p>
    <w:p w14:paraId="71BF876E" w14:textId="77777777" w:rsidR="00392142" w:rsidRDefault="00392142" w:rsidP="00547B95">
      <w:pPr>
        <w:widowControl w:val="0"/>
        <w:autoSpaceDE w:val="0"/>
        <w:autoSpaceDN w:val="0"/>
        <w:adjustRightInd w:val="0"/>
        <w:outlineLvl w:val="1"/>
        <w:rPr>
          <w:sz w:val="28"/>
          <w:szCs w:val="28"/>
        </w:rPr>
      </w:pPr>
    </w:p>
    <w:p w14:paraId="4348D313" w14:textId="77777777" w:rsidR="00392142" w:rsidRDefault="00392142" w:rsidP="00547B95">
      <w:pPr>
        <w:widowControl w:val="0"/>
        <w:autoSpaceDE w:val="0"/>
        <w:autoSpaceDN w:val="0"/>
        <w:adjustRightInd w:val="0"/>
        <w:outlineLvl w:val="1"/>
        <w:rPr>
          <w:sz w:val="28"/>
          <w:szCs w:val="28"/>
        </w:rPr>
      </w:pPr>
    </w:p>
    <w:p w14:paraId="4643E1F7" w14:textId="77777777" w:rsidR="00392142" w:rsidRDefault="00392142" w:rsidP="00547B95">
      <w:pPr>
        <w:widowControl w:val="0"/>
        <w:autoSpaceDE w:val="0"/>
        <w:autoSpaceDN w:val="0"/>
        <w:adjustRightInd w:val="0"/>
        <w:outlineLvl w:val="1"/>
        <w:rPr>
          <w:sz w:val="28"/>
          <w:szCs w:val="28"/>
        </w:rPr>
      </w:pPr>
    </w:p>
    <w:p w14:paraId="0D146695" w14:textId="77777777" w:rsidR="00392142" w:rsidRDefault="00392142" w:rsidP="00547B95">
      <w:pPr>
        <w:widowControl w:val="0"/>
        <w:autoSpaceDE w:val="0"/>
        <w:autoSpaceDN w:val="0"/>
        <w:adjustRightInd w:val="0"/>
        <w:outlineLvl w:val="1"/>
        <w:rPr>
          <w:sz w:val="28"/>
          <w:szCs w:val="28"/>
        </w:rPr>
      </w:pPr>
    </w:p>
    <w:p w14:paraId="17FD4FB3" w14:textId="77777777" w:rsidR="00392142" w:rsidRDefault="00392142" w:rsidP="00547B95">
      <w:pPr>
        <w:widowControl w:val="0"/>
        <w:autoSpaceDE w:val="0"/>
        <w:autoSpaceDN w:val="0"/>
        <w:adjustRightInd w:val="0"/>
        <w:outlineLvl w:val="1"/>
        <w:rPr>
          <w:sz w:val="28"/>
          <w:szCs w:val="28"/>
        </w:rPr>
      </w:pPr>
    </w:p>
    <w:p w14:paraId="21FD2B5F" w14:textId="77777777" w:rsidR="00392142" w:rsidRDefault="00392142" w:rsidP="00547B95">
      <w:pPr>
        <w:widowControl w:val="0"/>
        <w:autoSpaceDE w:val="0"/>
        <w:autoSpaceDN w:val="0"/>
        <w:adjustRightInd w:val="0"/>
        <w:outlineLvl w:val="1"/>
        <w:rPr>
          <w:sz w:val="28"/>
          <w:szCs w:val="28"/>
        </w:rPr>
      </w:pPr>
    </w:p>
    <w:p w14:paraId="24372C57" w14:textId="77777777" w:rsidR="00392142" w:rsidRDefault="00392142" w:rsidP="00547B95">
      <w:pPr>
        <w:widowControl w:val="0"/>
        <w:autoSpaceDE w:val="0"/>
        <w:autoSpaceDN w:val="0"/>
        <w:adjustRightInd w:val="0"/>
        <w:outlineLvl w:val="1"/>
        <w:rPr>
          <w:sz w:val="28"/>
          <w:szCs w:val="28"/>
        </w:rPr>
      </w:pPr>
    </w:p>
    <w:p w14:paraId="448FE8F0" w14:textId="77777777" w:rsidR="00392142" w:rsidRDefault="00392142" w:rsidP="00547B95">
      <w:pPr>
        <w:widowControl w:val="0"/>
        <w:autoSpaceDE w:val="0"/>
        <w:autoSpaceDN w:val="0"/>
        <w:adjustRightInd w:val="0"/>
        <w:outlineLvl w:val="1"/>
        <w:rPr>
          <w:sz w:val="28"/>
          <w:szCs w:val="28"/>
        </w:rPr>
      </w:pPr>
    </w:p>
    <w:p w14:paraId="67346648" w14:textId="77777777" w:rsidR="00392142" w:rsidRDefault="00392142" w:rsidP="00547B95">
      <w:pPr>
        <w:widowControl w:val="0"/>
        <w:autoSpaceDE w:val="0"/>
        <w:autoSpaceDN w:val="0"/>
        <w:adjustRightInd w:val="0"/>
        <w:outlineLvl w:val="1"/>
        <w:rPr>
          <w:sz w:val="28"/>
          <w:szCs w:val="28"/>
        </w:rPr>
      </w:pPr>
    </w:p>
    <w:p w14:paraId="47D78503" w14:textId="77777777" w:rsidR="00392142" w:rsidRDefault="00392142" w:rsidP="00547B95">
      <w:pPr>
        <w:widowControl w:val="0"/>
        <w:autoSpaceDE w:val="0"/>
        <w:autoSpaceDN w:val="0"/>
        <w:adjustRightInd w:val="0"/>
        <w:outlineLvl w:val="1"/>
        <w:rPr>
          <w:sz w:val="28"/>
          <w:szCs w:val="28"/>
        </w:rPr>
      </w:pPr>
    </w:p>
    <w:p w14:paraId="2B506721" w14:textId="77777777" w:rsidR="00392142" w:rsidRDefault="00392142" w:rsidP="00547B95">
      <w:pPr>
        <w:widowControl w:val="0"/>
        <w:autoSpaceDE w:val="0"/>
        <w:autoSpaceDN w:val="0"/>
        <w:adjustRightInd w:val="0"/>
        <w:outlineLvl w:val="1"/>
        <w:rPr>
          <w:sz w:val="28"/>
          <w:szCs w:val="28"/>
        </w:rPr>
      </w:pPr>
    </w:p>
    <w:p w14:paraId="4C52F04A" w14:textId="77777777" w:rsidR="00392142" w:rsidRDefault="00392142" w:rsidP="00547B95">
      <w:pPr>
        <w:widowControl w:val="0"/>
        <w:autoSpaceDE w:val="0"/>
        <w:autoSpaceDN w:val="0"/>
        <w:adjustRightInd w:val="0"/>
        <w:outlineLvl w:val="1"/>
        <w:rPr>
          <w:sz w:val="28"/>
          <w:szCs w:val="28"/>
        </w:rPr>
      </w:pPr>
    </w:p>
    <w:p w14:paraId="3AB794A3" w14:textId="77777777" w:rsidR="00392142" w:rsidRDefault="00392142" w:rsidP="00547B95">
      <w:pPr>
        <w:widowControl w:val="0"/>
        <w:autoSpaceDE w:val="0"/>
        <w:autoSpaceDN w:val="0"/>
        <w:adjustRightInd w:val="0"/>
        <w:outlineLvl w:val="1"/>
        <w:rPr>
          <w:sz w:val="28"/>
          <w:szCs w:val="28"/>
        </w:rPr>
      </w:pPr>
    </w:p>
    <w:p w14:paraId="0BBC4A18" w14:textId="77777777" w:rsidR="00392142" w:rsidRDefault="00392142" w:rsidP="00547B95">
      <w:pPr>
        <w:widowControl w:val="0"/>
        <w:autoSpaceDE w:val="0"/>
        <w:autoSpaceDN w:val="0"/>
        <w:adjustRightInd w:val="0"/>
        <w:outlineLvl w:val="1"/>
        <w:rPr>
          <w:sz w:val="28"/>
          <w:szCs w:val="28"/>
        </w:rPr>
      </w:pPr>
    </w:p>
    <w:p w14:paraId="49DA102F" w14:textId="77777777" w:rsidR="00392142" w:rsidRDefault="00392142" w:rsidP="00547B95">
      <w:pPr>
        <w:widowControl w:val="0"/>
        <w:autoSpaceDE w:val="0"/>
        <w:autoSpaceDN w:val="0"/>
        <w:adjustRightInd w:val="0"/>
        <w:outlineLvl w:val="1"/>
        <w:rPr>
          <w:sz w:val="28"/>
          <w:szCs w:val="28"/>
        </w:rPr>
      </w:pPr>
    </w:p>
    <w:p w14:paraId="4CE1225B" w14:textId="77777777" w:rsidR="00392142" w:rsidRDefault="00392142" w:rsidP="00547B95">
      <w:pPr>
        <w:widowControl w:val="0"/>
        <w:autoSpaceDE w:val="0"/>
        <w:autoSpaceDN w:val="0"/>
        <w:adjustRightInd w:val="0"/>
        <w:outlineLvl w:val="1"/>
        <w:rPr>
          <w:sz w:val="28"/>
          <w:szCs w:val="28"/>
        </w:rPr>
      </w:pPr>
    </w:p>
    <w:p w14:paraId="52F188C7" w14:textId="77777777" w:rsidR="00392142" w:rsidRDefault="00392142" w:rsidP="00547B95">
      <w:pPr>
        <w:widowControl w:val="0"/>
        <w:autoSpaceDE w:val="0"/>
        <w:autoSpaceDN w:val="0"/>
        <w:adjustRightInd w:val="0"/>
        <w:outlineLvl w:val="1"/>
        <w:rPr>
          <w:sz w:val="28"/>
          <w:szCs w:val="28"/>
        </w:rPr>
      </w:pPr>
    </w:p>
    <w:p w14:paraId="39C41B67" w14:textId="77777777" w:rsidR="00392142" w:rsidRDefault="00392142" w:rsidP="00547B95">
      <w:pPr>
        <w:widowControl w:val="0"/>
        <w:autoSpaceDE w:val="0"/>
        <w:autoSpaceDN w:val="0"/>
        <w:adjustRightInd w:val="0"/>
        <w:outlineLvl w:val="1"/>
        <w:rPr>
          <w:sz w:val="28"/>
          <w:szCs w:val="28"/>
        </w:rPr>
      </w:pPr>
    </w:p>
    <w:p w14:paraId="6C584D76" w14:textId="77777777" w:rsidR="00392142" w:rsidRDefault="00392142" w:rsidP="00547B95">
      <w:pPr>
        <w:widowControl w:val="0"/>
        <w:autoSpaceDE w:val="0"/>
        <w:autoSpaceDN w:val="0"/>
        <w:adjustRightInd w:val="0"/>
        <w:outlineLvl w:val="1"/>
        <w:rPr>
          <w:sz w:val="28"/>
          <w:szCs w:val="28"/>
        </w:rPr>
      </w:pPr>
    </w:p>
    <w:p w14:paraId="34FE3316" w14:textId="77777777" w:rsidR="00392142" w:rsidRDefault="00392142" w:rsidP="00547B95">
      <w:pPr>
        <w:widowControl w:val="0"/>
        <w:autoSpaceDE w:val="0"/>
        <w:autoSpaceDN w:val="0"/>
        <w:adjustRightInd w:val="0"/>
        <w:outlineLvl w:val="1"/>
        <w:rPr>
          <w:sz w:val="28"/>
          <w:szCs w:val="28"/>
        </w:rPr>
      </w:pPr>
    </w:p>
    <w:p w14:paraId="4AF7FC46" w14:textId="77777777" w:rsidR="00C12F45" w:rsidRDefault="00C12F45" w:rsidP="00547B95">
      <w:pPr>
        <w:widowControl w:val="0"/>
        <w:autoSpaceDE w:val="0"/>
        <w:autoSpaceDN w:val="0"/>
        <w:adjustRightInd w:val="0"/>
        <w:outlineLvl w:val="1"/>
        <w:rPr>
          <w:sz w:val="28"/>
          <w:szCs w:val="28"/>
        </w:rPr>
      </w:pPr>
    </w:p>
    <w:p w14:paraId="529CC3D2" w14:textId="77777777" w:rsidR="00392142" w:rsidRDefault="00392142" w:rsidP="00547B95">
      <w:pPr>
        <w:widowControl w:val="0"/>
        <w:autoSpaceDE w:val="0"/>
        <w:autoSpaceDN w:val="0"/>
        <w:adjustRightInd w:val="0"/>
        <w:outlineLvl w:val="1"/>
        <w:rPr>
          <w:sz w:val="28"/>
          <w:szCs w:val="28"/>
        </w:rPr>
      </w:pPr>
    </w:p>
    <w:p w14:paraId="1FFD5FFC" w14:textId="1F12AA63" w:rsidR="00E25BEC" w:rsidRPr="00547B95" w:rsidRDefault="00E25BEC" w:rsidP="00E25BEC">
      <w:pPr>
        <w:widowControl w:val="0"/>
        <w:autoSpaceDE w:val="0"/>
        <w:autoSpaceDN w:val="0"/>
        <w:adjustRightInd w:val="0"/>
        <w:ind w:left="5664"/>
        <w:outlineLvl w:val="1"/>
      </w:pPr>
      <w:r w:rsidRPr="00547B95">
        <w:t>Приложение</w:t>
      </w:r>
    </w:p>
    <w:p w14:paraId="565814D9" w14:textId="77777777" w:rsidR="00E25BEC" w:rsidRPr="00547B95" w:rsidRDefault="00E25BEC" w:rsidP="00E25BEC">
      <w:pPr>
        <w:widowControl w:val="0"/>
        <w:autoSpaceDE w:val="0"/>
        <w:autoSpaceDN w:val="0"/>
        <w:adjustRightInd w:val="0"/>
        <w:ind w:left="5664"/>
      </w:pPr>
      <w:r w:rsidRPr="00547B95">
        <w:t>к решению Шарыповского окружного Совета депутатов</w:t>
      </w:r>
    </w:p>
    <w:p w14:paraId="0C249B8E" w14:textId="09CC4BFE" w:rsidR="00E25BEC" w:rsidRPr="00547B95" w:rsidRDefault="00E25BEC" w:rsidP="00E25BEC">
      <w:pPr>
        <w:widowControl w:val="0"/>
        <w:autoSpaceDE w:val="0"/>
        <w:autoSpaceDN w:val="0"/>
        <w:adjustRightInd w:val="0"/>
        <w:ind w:left="5664"/>
        <w:rPr>
          <w:b/>
          <w:bCs/>
        </w:rPr>
      </w:pPr>
      <w:r w:rsidRPr="00547B95">
        <w:t xml:space="preserve">от </w:t>
      </w:r>
      <w:r w:rsidR="008C6019">
        <w:t>09.12</w:t>
      </w:r>
      <w:r w:rsidR="001B7C88">
        <w:t>.2025</w:t>
      </w:r>
      <w:r w:rsidRPr="00547B95">
        <w:t xml:space="preserve"> № </w:t>
      </w:r>
      <w:r w:rsidR="008C6019">
        <w:t>7-47</w:t>
      </w:r>
      <w:bookmarkStart w:id="3" w:name="_GoBack"/>
      <w:bookmarkEnd w:id="3"/>
    </w:p>
    <w:p w14:paraId="73705E70" w14:textId="77777777" w:rsidR="00E25BEC" w:rsidRPr="00547B95" w:rsidRDefault="00E25BEC" w:rsidP="00DC3AE5">
      <w:pPr>
        <w:spacing w:line="360" w:lineRule="auto"/>
        <w:jc w:val="center"/>
        <w:rPr>
          <w:b/>
          <w:bCs/>
          <w:color w:val="000000"/>
        </w:rPr>
      </w:pPr>
    </w:p>
    <w:p w14:paraId="4D5E714C" w14:textId="77777777" w:rsidR="00E92133" w:rsidRPr="00E92133" w:rsidRDefault="00DC3AE5" w:rsidP="00E25BEC">
      <w:pPr>
        <w:jc w:val="center"/>
        <w:rPr>
          <w:b/>
          <w:color w:val="000000"/>
        </w:rPr>
      </w:pPr>
      <w:r w:rsidRPr="00E92133">
        <w:rPr>
          <w:b/>
          <w:color w:val="000000"/>
        </w:rPr>
        <w:t>П</w:t>
      </w:r>
      <w:r w:rsidR="00E92133" w:rsidRPr="00E92133">
        <w:rPr>
          <w:b/>
          <w:color w:val="000000"/>
        </w:rPr>
        <w:t>ОЛОЖЕНИЕ</w:t>
      </w:r>
      <w:r w:rsidRPr="00E92133">
        <w:rPr>
          <w:b/>
          <w:color w:val="000000"/>
        </w:rPr>
        <w:t xml:space="preserve"> </w:t>
      </w:r>
    </w:p>
    <w:p w14:paraId="1D0C9DBA" w14:textId="77777777" w:rsidR="00E92133" w:rsidRPr="00E92133" w:rsidRDefault="00DC3AE5" w:rsidP="00E25BEC">
      <w:pPr>
        <w:jc w:val="center"/>
        <w:rPr>
          <w:b/>
          <w:color w:val="000000"/>
        </w:rPr>
      </w:pPr>
      <w:r w:rsidRPr="00E92133">
        <w:rPr>
          <w:b/>
          <w:color w:val="000000"/>
        </w:rPr>
        <w:t xml:space="preserve">о муниципальном контроле на автомобильном транспорте и в дорожном хозяйстве </w:t>
      </w:r>
    </w:p>
    <w:p w14:paraId="38E3F64F" w14:textId="080BAEB5" w:rsidR="00DC3AE5" w:rsidRPr="00E92133" w:rsidRDefault="0056618E" w:rsidP="00E92133">
      <w:pPr>
        <w:jc w:val="center"/>
        <w:rPr>
          <w:bCs/>
          <w:color w:val="000000"/>
        </w:rPr>
      </w:pPr>
      <w:r w:rsidRPr="00E92133">
        <w:rPr>
          <w:b/>
          <w:color w:val="000000"/>
        </w:rPr>
        <w:t>на территории</w:t>
      </w:r>
      <w:r w:rsidR="00DC3AE5" w:rsidRPr="00E92133">
        <w:rPr>
          <w:b/>
          <w:color w:val="000000"/>
        </w:rPr>
        <w:t xml:space="preserve"> </w:t>
      </w:r>
      <w:r w:rsidR="00E25BEC" w:rsidRPr="00E92133">
        <w:rPr>
          <w:b/>
          <w:color w:val="000000"/>
        </w:rPr>
        <w:t>Шарыповского муниципального округа</w:t>
      </w:r>
      <w:r w:rsidR="00547B95" w:rsidRPr="00E92133">
        <w:rPr>
          <w:b/>
          <w:color w:val="000000"/>
        </w:rPr>
        <w:t xml:space="preserve"> Красноярского края</w:t>
      </w:r>
    </w:p>
    <w:p w14:paraId="1C6D05D9" w14:textId="77777777" w:rsidR="00DC3AE5" w:rsidRPr="00547B95" w:rsidRDefault="00DC3AE5" w:rsidP="00CB3776">
      <w:pPr>
        <w:jc w:val="center"/>
      </w:pPr>
    </w:p>
    <w:p w14:paraId="1D8624CF" w14:textId="77777777" w:rsidR="00DC3AE5" w:rsidRPr="00E92133" w:rsidRDefault="00DC3AE5" w:rsidP="00CB3776">
      <w:pPr>
        <w:pStyle w:val="ConsPlusNormal"/>
        <w:ind w:firstLine="0"/>
        <w:jc w:val="center"/>
        <w:rPr>
          <w:rFonts w:ascii="Times New Roman" w:hAnsi="Times New Roman" w:cs="Times New Roman"/>
          <w:b/>
          <w:color w:val="000000"/>
          <w:sz w:val="24"/>
          <w:szCs w:val="24"/>
        </w:rPr>
      </w:pPr>
      <w:r w:rsidRPr="00E92133">
        <w:rPr>
          <w:rFonts w:ascii="Times New Roman" w:hAnsi="Times New Roman" w:cs="Times New Roman"/>
          <w:b/>
          <w:color w:val="000000"/>
          <w:sz w:val="24"/>
          <w:szCs w:val="24"/>
        </w:rPr>
        <w:t>1. Общие положения</w:t>
      </w:r>
    </w:p>
    <w:p w14:paraId="18C70690" w14:textId="77777777" w:rsidR="002638E2" w:rsidRPr="00547B95" w:rsidRDefault="002638E2" w:rsidP="00CB3776">
      <w:pPr>
        <w:pStyle w:val="ConsPlusNormal"/>
        <w:ind w:firstLine="0"/>
        <w:jc w:val="center"/>
        <w:rPr>
          <w:rFonts w:ascii="Times New Roman" w:hAnsi="Times New Roman" w:cs="Times New Roman"/>
          <w:bCs/>
          <w:color w:val="000000"/>
          <w:sz w:val="24"/>
          <w:szCs w:val="24"/>
        </w:rPr>
      </w:pPr>
    </w:p>
    <w:p w14:paraId="3E3EDDE9" w14:textId="42701F3D"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547B95">
        <w:rPr>
          <w:rFonts w:ascii="Times New Roman" w:hAnsi="Times New Roman" w:cs="Times New Roman"/>
          <w:color w:val="000000"/>
          <w:sz w:val="24"/>
          <w:szCs w:val="24"/>
        </w:rPr>
        <w:t>муниципального контро</w:t>
      </w:r>
      <w:r w:rsidR="00CB3776" w:rsidRPr="00547B95">
        <w:rPr>
          <w:rFonts w:ascii="Times New Roman" w:hAnsi="Times New Roman" w:cs="Times New Roman"/>
          <w:color w:val="000000"/>
          <w:sz w:val="24"/>
          <w:szCs w:val="24"/>
        </w:rPr>
        <w:t xml:space="preserve">ля на автомобильном транспорте </w:t>
      </w:r>
      <w:r w:rsidRPr="00547B95">
        <w:rPr>
          <w:rFonts w:ascii="Times New Roman" w:hAnsi="Times New Roman" w:cs="Times New Roman"/>
          <w:color w:val="000000"/>
          <w:sz w:val="24"/>
          <w:szCs w:val="24"/>
        </w:rPr>
        <w:t xml:space="preserve">и в дорожном хозяйстве </w:t>
      </w:r>
      <w:r w:rsidR="0056618E">
        <w:rPr>
          <w:rFonts w:ascii="Times New Roman" w:hAnsi="Times New Roman" w:cs="Times New Roman"/>
          <w:color w:val="000000"/>
          <w:sz w:val="24"/>
          <w:szCs w:val="24"/>
        </w:rPr>
        <w:t xml:space="preserve">на территории </w:t>
      </w:r>
      <w:r w:rsidR="00CB3776" w:rsidRPr="00547B95">
        <w:rPr>
          <w:rFonts w:ascii="Times New Roman" w:hAnsi="Times New Roman" w:cs="Times New Roman"/>
          <w:color w:val="000000"/>
          <w:sz w:val="24"/>
          <w:szCs w:val="24"/>
        </w:rPr>
        <w:t>Шарыповского муниципального округа</w:t>
      </w:r>
      <w:r w:rsidRPr="00547B95">
        <w:rPr>
          <w:rFonts w:ascii="Times New Roman" w:hAnsi="Times New Roman" w:cs="Times New Roman"/>
          <w:color w:val="000000"/>
          <w:sz w:val="24"/>
          <w:szCs w:val="24"/>
        </w:rPr>
        <w:t xml:space="preserve"> </w:t>
      </w:r>
      <w:bookmarkEnd w:id="4"/>
      <w:r w:rsidR="00547B95">
        <w:rPr>
          <w:rFonts w:ascii="Times New Roman" w:hAnsi="Times New Roman" w:cs="Times New Roman"/>
          <w:color w:val="000000"/>
          <w:sz w:val="24"/>
          <w:szCs w:val="24"/>
        </w:rPr>
        <w:t xml:space="preserve">Красноярского края </w:t>
      </w:r>
      <w:r w:rsidR="008036E6" w:rsidRPr="00547B95">
        <w:rPr>
          <w:rFonts w:ascii="Times New Roman" w:hAnsi="Times New Roman" w:cs="Times New Roman"/>
          <w:color w:val="000000"/>
          <w:sz w:val="24"/>
          <w:szCs w:val="24"/>
        </w:rPr>
        <w:t>(далее – муниципальный контроль</w:t>
      </w:r>
      <w:r w:rsidRPr="00547B95">
        <w:rPr>
          <w:rFonts w:ascii="Times New Roman" w:hAnsi="Times New Roman" w:cs="Times New Roman"/>
          <w:color w:val="000000"/>
          <w:sz w:val="24"/>
          <w:szCs w:val="24"/>
        </w:rPr>
        <w:t>)</w:t>
      </w:r>
      <w:bookmarkEnd w:id="5"/>
      <w:r w:rsidRPr="00547B95">
        <w:rPr>
          <w:rFonts w:ascii="Times New Roman" w:hAnsi="Times New Roman" w:cs="Times New Roman"/>
          <w:color w:val="000000"/>
          <w:sz w:val="24"/>
          <w:szCs w:val="24"/>
        </w:rPr>
        <w:t>.</w:t>
      </w:r>
    </w:p>
    <w:p w14:paraId="0CD3FCC7"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B951C8F"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w:t>
      </w:r>
      <w:r w:rsidR="00CB3776" w:rsidRPr="00547B95">
        <w:rPr>
          <w:rFonts w:ascii="Times New Roman" w:hAnsi="Times New Roman" w:cs="Times New Roman"/>
          <w:color w:val="000000"/>
          <w:sz w:val="24"/>
          <w:szCs w:val="24"/>
        </w:rPr>
        <w:t xml:space="preserve">общего пользования </w:t>
      </w:r>
      <w:r w:rsidRPr="00547B95">
        <w:rPr>
          <w:rFonts w:ascii="Times New Roman" w:hAnsi="Times New Roman" w:cs="Times New Roman"/>
          <w:color w:val="000000"/>
          <w:sz w:val="24"/>
          <w:szCs w:val="24"/>
        </w:rPr>
        <w:t xml:space="preserve">местного значения </w:t>
      </w:r>
      <w:r w:rsidR="00CB3776" w:rsidRPr="00547B95">
        <w:rPr>
          <w:rFonts w:ascii="Times New Roman" w:hAnsi="Times New Roman" w:cs="Times New Roman"/>
          <w:color w:val="000000"/>
          <w:sz w:val="24"/>
          <w:szCs w:val="24"/>
        </w:rPr>
        <w:t>Шарыповского муниципального округа</w:t>
      </w:r>
      <w:r w:rsidRPr="00547B95">
        <w:rPr>
          <w:rFonts w:ascii="Times New Roman" w:hAnsi="Times New Roman" w:cs="Times New Roman"/>
          <w:color w:val="000000"/>
          <w:sz w:val="24"/>
          <w:szCs w:val="24"/>
        </w:rPr>
        <w:t xml:space="preserve"> (далее – автомобильные дороги):</w:t>
      </w:r>
    </w:p>
    <w:p w14:paraId="6275719D"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E9481CE"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24499A6" w14:textId="77777777" w:rsidR="00DC3AE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BC172B" w:rsidRPr="00547B95">
        <w:rPr>
          <w:rFonts w:ascii="Times New Roman" w:hAnsi="Times New Roman" w:cs="Times New Roman"/>
          <w:color w:val="000000"/>
          <w:sz w:val="24"/>
          <w:szCs w:val="24"/>
        </w:rPr>
        <w:t xml:space="preserve">а) на автомобильном транспорте </w:t>
      </w:r>
      <w:r w:rsidRPr="00547B95">
        <w:rPr>
          <w:rFonts w:ascii="Times New Roman" w:hAnsi="Times New Roman" w:cs="Times New Roman"/>
          <w:color w:val="000000"/>
          <w:sz w:val="24"/>
          <w:szCs w:val="24"/>
        </w:rPr>
        <w:t>и в дорожном хозяйстве в области организации регулярных перевозок.</w:t>
      </w:r>
    </w:p>
    <w:p w14:paraId="47D76C9A" w14:textId="18FDDFAB" w:rsidR="0056618E" w:rsidRDefault="0056618E" w:rsidP="0056618E">
      <w:pPr>
        <w:pStyle w:val="ConsPlusNormal"/>
        <w:ind w:firstLine="709"/>
        <w:rPr>
          <w:rFonts w:ascii="Times New Roman" w:hAnsi="Times New Roman" w:cs="Times New Roman"/>
          <w:color w:val="000000"/>
          <w:sz w:val="24"/>
          <w:szCs w:val="24"/>
        </w:rPr>
      </w:pPr>
      <w:r w:rsidRPr="0056618E">
        <w:rPr>
          <w:rFonts w:ascii="Times New Roman" w:hAnsi="Times New Roman" w:cs="Times New Roman"/>
          <w:color w:val="000000"/>
          <w:sz w:val="24"/>
          <w:szCs w:val="24"/>
        </w:rPr>
        <w:t>3) исполнение решений, принимаемых по результатам контрольных мероприятий.</w:t>
      </w:r>
    </w:p>
    <w:p w14:paraId="5CC1119B" w14:textId="346878AE" w:rsidR="00AC27FF" w:rsidRPr="00AC27FF" w:rsidRDefault="00AC27FF" w:rsidP="00AC27FF">
      <w:pPr>
        <w:ind w:firstLine="709"/>
      </w:pPr>
      <w:r>
        <w:t>1.3</w:t>
      </w:r>
      <w:r w:rsidRPr="00AC27FF">
        <w:t>. Объектами муниципального контроля являются:</w:t>
      </w:r>
    </w:p>
    <w:p w14:paraId="75CD5813" w14:textId="77777777" w:rsidR="00AC27FF" w:rsidRPr="00AC27FF" w:rsidRDefault="00AC27FF" w:rsidP="00AC27FF">
      <w:pPr>
        <w:pStyle w:val="a0"/>
        <w:ind w:right="0" w:firstLine="709"/>
        <w:rPr>
          <w:b w:val="0"/>
          <w:bCs w:val="0"/>
        </w:rPr>
      </w:pPr>
      <w:r w:rsidRPr="00AC27FF">
        <w:rPr>
          <w:b w:val="0"/>
          <w:bCs w:val="0"/>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61B8B8E7" w14:textId="0B13B706" w:rsidR="00AC27FF" w:rsidRPr="00AC27FF" w:rsidRDefault="00AC27FF" w:rsidP="00AC27FF">
      <w:pPr>
        <w:pStyle w:val="a0"/>
        <w:ind w:right="0" w:firstLine="709"/>
        <w:rPr>
          <w:b w:val="0"/>
          <w:bCs w:val="0"/>
        </w:rPr>
      </w:pPr>
      <w:r w:rsidRPr="00AC27FF">
        <w:rPr>
          <w:b w:val="0"/>
          <w:bCs w:val="0"/>
        </w:rPr>
        <w:t>а) использовани</w:t>
      </w:r>
      <w:r>
        <w:rPr>
          <w:b w:val="0"/>
          <w:bCs w:val="0"/>
        </w:rPr>
        <w:t>ю</w:t>
      </w:r>
      <w:r w:rsidRPr="00AC27FF">
        <w:rPr>
          <w:b w:val="0"/>
          <w:bCs w:val="0"/>
        </w:rPr>
        <w:t xml:space="preserve"> полос отвода и (или) придорожных полос автомобильных дорог общего пользования местного значения;</w:t>
      </w:r>
    </w:p>
    <w:p w14:paraId="069A5442" w14:textId="3CE98823" w:rsidR="00AC27FF" w:rsidRPr="00AC27FF" w:rsidRDefault="00AC27FF" w:rsidP="00AC27FF">
      <w:pPr>
        <w:pStyle w:val="a0"/>
        <w:ind w:right="0" w:firstLine="709"/>
        <w:rPr>
          <w:b w:val="0"/>
          <w:bCs w:val="0"/>
        </w:rPr>
      </w:pPr>
      <w:r w:rsidRPr="00AC27FF">
        <w:rPr>
          <w:b w:val="0"/>
          <w:bCs w:val="0"/>
        </w:rPr>
        <w:t>б) осуществлени</w:t>
      </w:r>
      <w:r>
        <w:rPr>
          <w:b w:val="0"/>
          <w:bCs w:val="0"/>
        </w:rPr>
        <w:t>ю</w:t>
      </w:r>
      <w:r w:rsidRPr="00AC27FF">
        <w:rPr>
          <w:b w:val="0"/>
          <w:bCs w:val="0"/>
        </w:rPr>
        <w:t xml:space="preserve">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99F0F63" w14:textId="5228BA5D" w:rsidR="00AC27FF" w:rsidRPr="00AC27FF" w:rsidRDefault="00AC27FF" w:rsidP="00AC27FF">
      <w:pPr>
        <w:pStyle w:val="a0"/>
        <w:ind w:right="0" w:firstLine="709"/>
        <w:rPr>
          <w:b w:val="0"/>
          <w:bCs w:val="0"/>
        </w:rPr>
      </w:pPr>
      <w:r w:rsidRPr="00AC27FF">
        <w:rPr>
          <w:b w:val="0"/>
          <w:bCs w:val="0"/>
        </w:rPr>
        <w:t>в) перевозк</w:t>
      </w:r>
      <w:r>
        <w:rPr>
          <w:b w:val="0"/>
          <w:bCs w:val="0"/>
        </w:rPr>
        <w:t>е</w:t>
      </w:r>
      <w:r w:rsidRPr="00AC27FF">
        <w:rPr>
          <w:b w:val="0"/>
          <w:bCs w:val="0"/>
        </w:rPr>
        <w:t xml:space="preserve">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61E37A3" w14:textId="77777777" w:rsidR="00AC27FF" w:rsidRPr="00AC27FF" w:rsidRDefault="00AC27FF" w:rsidP="00AC27FF">
      <w:pPr>
        <w:pStyle w:val="a0"/>
        <w:ind w:right="0" w:firstLine="709"/>
        <w:rPr>
          <w:b w:val="0"/>
          <w:bCs w:val="0"/>
        </w:rPr>
      </w:pPr>
      <w:r w:rsidRPr="00AC27FF">
        <w:rPr>
          <w:b w:val="0"/>
          <w:bCs w:val="0"/>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2049268F" w14:textId="77777777" w:rsidR="00AC27FF" w:rsidRPr="00AC27FF" w:rsidRDefault="00AC27FF" w:rsidP="00AC27FF">
      <w:pPr>
        <w:pStyle w:val="a0"/>
        <w:ind w:right="0" w:firstLine="709"/>
        <w:rPr>
          <w:b w:val="0"/>
          <w:bCs w:val="0"/>
        </w:rPr>
      </w:pPr>
      <w:r w:rsidRPr="00AC27FF">
        <w:rPr>
          <w:b w:val="0"/>
          <w:bCs w:val="0"/>
        </w:rPr>
        <w:t xml:space="preserve">а) внесению платы за проезд по платным автомобильным дорогам общего пользования местного значения, платным участкам таких автомобильных дорог (в случае </w:t>
      </w:r>
      <w:r w:rsidRPr="00AC27FF">
        <w:rPr>
          <w:b w:val="0"/>
          <w:bCs w:val="0"/>
        </w:rPr>
        <w:lastRenderedPageBreak/>
        <w:t>создания платных автомобильных дорог общего пользования местного значения, платных участков таких автомобильных дорог);</w:t>
      </w:r>
    </w:p>
    <w:p w14:paraId="3158F439" w14:textId="77777777" w:rsidR="00AC27FF" w:rsidRPr="00AC27FF" w:rsidRDefault="00AC27FF" w:rsidP="00AC27FF">
      <w:pPr>
        <w:pStyle w:val="a0"/>
        <w:ind w:right="0" w:firstLine="709"/>
        <w:rPr>
          <w:b w:val="0"/>
          <w:bCs w:val="0"/>
        </w:rPr>
      </w:pPr>
      <w:r w:rsidRPr="00AC27FF">
        <w:rPr>
          <w:b w:val="0"/>
          <w:bCs w:val="0"/>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3C9DF1FE" w14:textId="77777777" w:rsidR="00AC27FF" w:rsidRPr="00AC27FF" w:rsidRDefault="00AC27FF" w:rsidP="00AC27FF">
      <w:pPr>
        <w:pStyle w:val="a0"/>
        <w:ind w:right="0" w:firstLine="709"/>
        <w:rPr>
          <w:b w:val="0"/>
          <w:bCs w:val="0"/>
        </w:rPr>
      </w:pPr>
      <w:r w:rsidRPr="00AC27FF">
        <w:rPr>
          <w:b w:val="0"/>
          <w:bCs w:val="0"/>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2597B76" w14:textId="77777777" w:rsidR="00AC27FF" w:rsidRPr="00AC27FF" w:rsidRDefault="00AC27FF" w:rsidP="00AC27FF">
      <w:pPr>
        <w:pStyle w:val="a0"/>
        <w:ind w:right="0" w:firstLine="709"/>
        <w:rPr>
          <w:b w:val="0"/>
          <w:bCs w:val="0"/>
        </w:rPr>
      </w:pPr>
      <w:r w:rsidRPr="00AC27FF">
        <w:rPr>
          <w:b w:val="0"/>
          <w:bCs w:val="0"/>
        </w:rPr>
        <w:t>г) внесению платы за присоединение объектов дорожного сервиса к автомобильным дорогам общего пользования местного значения;</w:t>
      </w:r>
    </w:p>
    <w:p w14:paraId="0DE21DB6" w14:textId="77777777" w:rsidR="00AC27FF" w:rsidRPr="00AC27FF" w:rsidRDefault="00AC27FF" w:rsidP="00AC27FF">
      <w:pPr>
        <w:pStyle w:val="a0"/>
        <w:ind w:right="0" w:firstLine="709"/>
        <w:rPr>
          <w:b w:val="0"/>
          <w:bCs w:val="0"/>
        </w:rPr>
      </w:pPr>
      <w:r w:rsidRPr="00AC27FF">
        <w:rPr>
          <w:b w:val="0"/>
          <w:bCs w:val="0"/>
        </w:rPr>
        <w:t>д)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№827;</w:t>
      </w:r>
    </w:p>
    <w:p w14:paraId="369A794D" w14:textId="77777777" w:rsidR="00AC27FF" w:rsidRPr="00AC27FF" w:rsidRDefault="00AC27FF" w:rsidP="00AC27FF">
      <w:pPr>
        <w:pStyle w:val="a0"/>
        <w:ind w:right="0" w:firstLine="709"/>
        <w:rPr>
          <w:b w:val="0"/>
          <w:bCs w:val="0"/>
        </w:rPr>
      </w:pPr>
      <w:r w:rsidRPr="00AC27FF">
        <w:rPr>
          <w:b w:val="0"/>
          <w:bCs w:val="0"/>
        </w:rPr>
        <w:t>е)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5F2C62ED" w14:textId="77777777" w:rsidR="00AC27FF" w:rsidRPr="00AC27FF" w:rsidRDefault="00AC27FF" w:rsidP="00AC27FF">
      <w:pPr>
        <w:pStyle w:val="a0"/>
        <w:ind w:right="0" w:firstLine="709"/>
        <w:rPr>
          <w:b w:val="0"/>
          <w:bCs w:val="0"/>
        </w:rPr>
      </w:pPr>
      <w:r w:rsidRPr="00AC27FF">
        <w:rPr>
          <w:b w:val="0"/>
          <w:bCs w:val="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44DC03C6" w14:textId="77777777" w:rsidR="00AC27FF" w:rsidRPr="00AC27FF" w:rsidRDefault="00AC27FF" w:rsidP="00AC27FF">
      <w:pPr>
        <w:pStyle w:val="a0"/>
        <w:ind w:right="0" w:firstLine="709"/>
        <w:rPr>
          <w:b w:val="0"/>
          <w:bCs w:val="0"/>
        </w:rPr>
      </w:pPr>
      <w:r w:rsidRPr="00AC27FF">
        <w:rPr>
          <w:b w:val="0"/>
          <w:bCs w:val="0"/>
        </w:rPr>
        <w:t>а) объекты дорожного сервиса, размещенные в полосах отвода и (или) придорожных полосах автомобильных дорог местного значения;</w:t>
      </w:r>
    </w:p>
    <w:p w14:paraId="4789AF6D" w14:textId="77777777" w:rsidR="00AC27FF" w:rsidRPr="00AC27FF" w:rsidRDefault="00AC27FF" w:rsidP="00AC27FF">
      <w:pPr>
        <w:pStyle w:val="a0"/>
        <w:ind w:right="0" w:firstLine="709"/>
        <w:rPr>
          <w:b w:val="0"/>
          <w:bCs w:val="0"/>
        </w:rPr>
      </w:pPr>
      <w:r w:rsidRPr="00AC27FF">
        <w:rPr>
          <w:b w:val="0"/>
          <w:bCs w:val="0"/>
        </w:rPr>
        <w:t>б) придорожные полосы и полосы отвода автомобильных дорог местного значения;</w:t>
      </w:r>
    </w:p>
    <w:p w14:paraId="081BC30A" w14:textId="77777777" w:rsidR="00AC27FF" w:rsidRPr="00AC27FF" w:rsidRDefault="00AC27FF" w:rsidP="00AC27FF">
      <w:pPr>
        <w:pStyle w:val="a0"/>
        <w:ind w:right="0" w:firstLine="709"/>
        <w:rPr>
          <w:b w:val="0"/>
          <w:bCs w:val="0"/>
        </w:rPr>
      </w:pPr>
      <w:r w:rsidRPr="00AC27FF">
        <w:rPr>
          <w:b w:val="0"/>
          <w:bCs w:val="0"/>
        </w:rPr>
        <w:t>в) автомобильная дорога местного значения и искусственные дорожные сооружения на ней;</w:t>
      </w:r>
    </w:p>
    <w:p w14:paraId="05DF25FD" w14:textId="7F826E5A" w:rsidR="00AC27FF" w:rsidRPr="00AC27FF" w:rsidRDefault="00AC27FF" w:rsidP="00AC27FF">
      <w:pPr>
        <w:pStyle w:val="a0"/>
        <w:ind w:right="0" w:firstLine="709"/>
        <w:rPr>
          <w:b w:val="0"/>
          <w:bCs w:val="0"/>
        </w:rPr>
      </w:pPr>
      <w:r w:rsidRPr="00AC27FF">
        <w:rPr>
          <w:b w:val="0"/>
          <w:bCs w:val="0"/>
        </w:rPr>
        <w:t>г) примыкания к автомобильным дорогам местного значения, в том числе примыкания объектов дорожного сервиса.</w:t>
      </w:r>
    </w:p>
    <w:p w14:paraId="0CC738AB" w14:textId="641761DE" w:rsidR="007D538C" w:rsidRPr="00547B95" w:rsidRDefault="008036E6" w:rsidP="007D538C">
      <w:pPr>
        <w:ind w:firstLine="709"/>
        <w:contextualSpacing/>
        <w:jc w:val="both"/>
        <w:rPr>
          <w:color w:val="000000"/>
        </w:rPr>
      </w:pPr>
      <w:r w:rsidRPr="00547B95">
        <w:rPr>
          <w:color w:val="000000"/>
        </w:rPr>
        <w:t>1.</w:t>
      </w:r>
      <w:r w:rsidR="007C423E">
        <w:rPr>
          <w:color w:val="000000"/>
        </w:rPr>
        <w:t>4</w:t>
      </w:r>
      <w:r w:rsidRPr="00547B95">
        <w:rPr>
          <w:color w:val="000000"/>
        </w:rPr>
        <w:t xml:space="preserve">. Муниципальный контроль </w:t>
      </w:r>
      <w:r w:rsidR="00DC3AE5" w:rsidRPr="00547B95">
        <w:rPr>
          <w:color w:val="000000"/>
        </w:rPr>
        <w:t xml:space="preserve">осуществляется администрацией </w:t>
      </w:r>
      <w:r w:rsidR="008E438A" w:rsidRPr="00547B95">
        <w:rPr>
          <w:color w:val="000000"/>
        </w:rPr>
        <w:t>Шарыповского муниципального округа</w:t>
      </w:r>
      <w:r w:rsidR="00DC3AE5" w:rsidRPr="00547B95">
        <w:rPr>
          <w:i/>
          <w:iCs/>
          <w:color w:val="000000"/>
        </w:rPr>
        <w:t xml:space="preserve"> </w:t>
      </w:r>
      <w:r w:rsidR="00DC3AE5" w:rsidRPr="00547B95">
        <w:rPr>
          <w:color w:val="000000"/>
        </w:rPr>
        <w:t>(далее – администрация</w:t>
      </w:r>
      <w:r w:rsidR="00E92133">
        <w:rPr>
          <w:color w:val="000000"/>
        </w:rPr>
        <w:t xml:space="preserve"> округа</w:t>
      </w:r>
      <w:r w:rsidR="00DC3AE5" w:rsidRPr="00547B95">
        <w:rPr>
          <w:color w:val="000000"/>
        </w:rPr>
        <w:t>).</w:t>
      </w:r>
    </w:p>
    <w:p w14:paraId="51D5B6E9" w14:textId="68BF49DE" w:rsidR="007D538C" w:rsidRPr="00547B95" w:rsidRDefault="007D538C" w:rsidP="007D538C">
      <w:pPr>
        <w:ind w:firstLine="709"/>
        <w:contextualSpacing/>
        <w:jc w:val="both"/>
        <w:rPr>
          <w:color w:val="000000"/>
        </w:rPr>
      </w:pPr>
      <w:r w:rsidRPr="00547B95">
        <w:rPr>
          <w:color w:val="000000"/>
        </w:rPr>
        <w:t>Должностными лицами администрации</w:t>
      </w:r>
      <w:r w:rsidR="00E92133">
        <w:rPr>
          <w:color w:val="000000"/>
        </w:rPr>
        <w:t xml:space="preserve"> округа</w:t>
      </w:r>
      <w:r w:rsidRPr="00547B95">
        <w:rPr>
          <w:color w:val="000000"/>
        </w:rPr>
        <w:t>, уполномоченными осуществлять муниципальный контроль, являются</w:t>
      </w:r>
      <w:r w:rsidRPr="00547B95">
        <w:rPr>
          <w:rFonts w:eastAsiaTheme="minorHAnsi"/>
          <w:lang w:eastAsia="en-US"/>
        </w:rPr>
        <w:t xml:space="preserve"> должностные лица, в </w:t>
      </w:r>
      <w:r w:rsidR="00804E4B" w:rsidRPr="00547B95">
        <w:rPr>
          <w:rFonts w:eastAsiaTheme="minorHAnsi"/>
          <w:lang w:eastAsia="en-US"/>
        </w:rPr>
        <w:t>должностные обязанности которых</w:t>
      </w:r>
      <w:r w:rsidRPr="00547B95">
        <w:rPr>
          <w:rFonts w:eastAsiaTheme="minorHAnsi"/>
          <w:lang w:eastAsia="en-US"/>
        </w:rPr>
        <w:t xml:space="preserve"> в соответствии с настоящим Положением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w:t>
      </w:r>
      <w:r w:rsidRPr="00547B95">
        <w:rPr>
          <w:color w:val="000000"/>
        </w:rPr>
        <w:t>должностные лица, уполномоченные осуществлять муниципальный контроль</w:t>
      </w:r>
      <w:r w:rsidRPr="00547B95">
        <w:rPr>
          <w:rFonts w:eastAsiaTheme="minorHAnsi"/>
          <w:lang w:eastAsia="en-US"/>
        </w:rPr>
        <w:t>).</w:t>
      </w:r>
    </w:p>
    <w:p w14:paraId="0ED6EABB" w14:textId="77777777" w:rsidR="007D538C" w:rsidRPr="00547B95" w:rsidRDefault="007D538C" w:rsidP="007D538C">
      <w:pPr>
        <w:ind w:firstLine="709"/>
        <w:contextualSpacing/>
        <w:jc w:val="both"/>
        <w:rPr>
          <w:color w:val="000000"/>
        </w:rPr>
      </w:pPr>
      <w:r w:rsidRPr="00547B95">
        <w:rPr>
          <w:rFonts w:eastAsiaTheme="minorHAnsi"/>
          <w:lang w:eastAsia="en-US"/>
        </w:rPr>
        <w:t>Перечень должностных лиц, уполномоченных на осуществление муниципального контроля, устанавливается правовым актом администрации округа.</w:t>
      </w:r>
    </w:p>
    <w:p w14:paraId="65F7B27E" w14:textId="1FCBB244" w:rsidR="00DC3AE5" w:rsidRPr="00547B95" w:rsidRDefault="00DC3AE5" w:rsidP="00CB3776">
      <w:pPr>
        <w:ind w:firstLine="709"/>
        <w:contextualSpacing/>
        <w:jc w:val="both"/>
      </w:pPr>
      <w:r w:rsidRPr="00547B95">
        <w:rPr>
          <w:color w:val="000000"/>
        </w:rPr>
        <w:t>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от 31.07.2020</w:t>
      </w:r>
      <w:r w:rsidR="00547B95">
        <w:rPr>
          <w:color w:val="000000"/>
        </w:rPr>
        <w:t>г.</w:t>
      </w:r>
      <w:r w:rsidRPr="00547B95">
        <w:rPr>
          <w:color w:val="000000"/>
        </w:rPr>
        <w:t xml:space="preserve"> № 248-ФЗ «О государственном контроле (надзоре) и муниципальном контроле в Российской Федерации»</w:t>
      </w:r>
      <w:r w:rsidR="00984C6F">
        <w:rPr>
          <w:color w:val="000000"/>
        </w:rPr>
        <w:t xml:space="preserve"> (далее – Федеральный закон № 248-ФЗ)</w:t>
      </w:r>
      <w:r w:rsidRPr="00547B95">
        <w:rPr>
          <w:color w:val="000000"/>
        </w:rPr>
        <w:t xml:space="preserve"> и иными федеральными законами.</w:t>
      </w:r>
    </w:p>
    <w:p w14:paraId="2DEA7CA3" w14:textId="427DC0D9" w:rsidR="00D16A8A" w:rsidRPr="00D16A8A" w:rsidRDefault="00DC3AE5" w:rsidP="00D16A8A">
      <w:pPr>
        <w:pStyle w:val="ConsPlusNormal"/>
        <w:ind w:firstLine="709"/>
        <w:jc w:val="both"/>
        <w:rPr>
          <w:rFonts w:ascii="Times New Roman" w:hAnsi="Times New Roman" w:cs="Times New Roman"/>
          <w:sz w:val="24"/>
          <w:szCs w:val="24"/>
        </w:rPr>
      </w:pPr>
      <w:r w:rsidRPr="00D16A8A">
        <w:rPr>
          <w:rFonts w:ascii="Times New Roman" w:hAnsi="Times New Roman" w:cs="Times New Roman"/>
          <w:sz w:val="24"/>
          <w:szCs w:val="24"/>
        </w:rPr>
        <w:t>1.</w:t>
      </w:r>
      <w:r w:rsidR="00D16A8A" w:rsidRPr="00D16A8A">
        <w:rPr>
          <w:rFonts w:ascii="Times New Roman" w:hAnsi="Times New Roman" w:cs="Times New Roman"/>
          <w:sz w:val="24"/>
          <w:szCs w:val="24"/>
        </w:rPr>
        <w:t>5</w:t>
      </w:r>
      <w:r w:rsidRPr="00D16A8A">
        <w:rPr>
          <w:rFonts w:ascii="Times New Roman" w:hAnsi="Times New Roman" w:cs="Times New Roman"/>
          <w:sz w:val="24"/>
          <w:szCs w:val="24"/>
        </w:rPr>
        <w:t>.</w:t>
      </w:r>
      <w:r w:rsidR="00D16A8A" w:rsidRPr="00D16A8A">
        <w:rPr>
          <w:rFonts w:ascii="Times New Roman" w:eastAsiaTheme="minorHAnsi" w:hAnsi="Times New Roman" w:cs="Times New Roman"/>
          <w:sz w:val="24"/>
          <w:szCs w:val="24"/>
          <w:lang w:eastAsia="en-US"/>
        </w:rPr>
        <w:t xml:space="preserve"> </w:t>
      </w:r>
      <w:r w:rsidR="00D16A8A" w:rsidRPr="00D16A8A">
        <w:rPr>
          <w:rFonts w:ascii="Times New Roman" w:hAnsi="Times New Roman" w:cs="Times New Roman"/>
          <w:sz w:val="24"/>
          <w:szCs w:val="24"/>
        </w:rPr>
        <w:t xml:space="preserve">Администрацией </w:t>
      </w:r>
      <w:r w:rsidR="00BC04C3">
        <w:rPr>
          <w:rFonts w:ascii="Times New Roman" w:hAnsi="Times New Roman" w:cs="Times New Roman"/>
          <w:sz w:val="24"/>
          <w:szCs w:val="24"/>
        </w:rPr>
        <w:t xml:space="preserve">округа </w:t>
      </w:r>
      <w:r w:rsidR="00D16A8A" w:rsidRPr="00D16A8A">
        <w:rPr>
          <w:rFonts w:ascii="Times New Roman" w:hAnsi="Times New Roman" w:cs="Times New Roman"/>
          <w:sz w:val="24"/>
          <w:szCs w:val="24"/>
        </w:rPr>
        <w:t xml:space="preserve">в рамках осуществления муниципального контроля </w:t>
      </w:r>
      <w:r w:rsidR="00D16A8A">
        <w:rPr>
          <w:rFonts w:ascii="Times New Roman" w:hAnsi="Times New Roman" w:cs="Times New Roman"/>
          <w:sz w:val="24"/>
          <w:szCs w:val="24"/>
        </w:rPr>
        <w:t>осуществляется у</w:t>
      </w:r>
      <w:r w:rsidR="00D16A8A" w:rsidRPr="00D16A8A">
        <w:rPr>
          <w:rFonts w:ascii="Times New Roman" w:hAnsi="Times New Roman" w:cs="Times New Roman"/>
          <w:sz w:val="24"/>
          <w:szCs w:val="24"/>
        </w:rPr>
        <w:t xml:space="preserve">чет объектов контроля в соответствии с </w:t>
      </w:r>
      <w:hyperlink r:id="rId9" w:history="1">
        <w:r w:rsidR="00D16A8A" w:rsidRPr="00D16A8A">
          <w:rPr>
            <w:rStyle w:val="a5"/>
            <w:rFonts w:ascii="Times New Roman" w:hAnsi="Times New Roman" w:cs="Times New Roman"/>
            <w:color w:val="auto"/>
            <w:sz w:val="24"/>
            <w:szCs w:val="24"/>
            <w:u w:val="none"/>
          </w:rPr>
          <w:t>Главой 4</w:t>
        </w:r>
      </w:hyperlink>
      <w:r w:rsidR="00D16A8A" w:rsidRPr="00D16A8A">
        <w:rPr>
          <w:rFonts w:ascii="Times New Roman" w:hAnsi="Times New Roman" w:cs="Times New Roman"/>
          <w:sz w:val="24"/>
          <w:szCs w:val="24"/>
        </w:rPr>
        <w:t xml:space="preserve"> </w:t>
      </w:r>
      <w:r w:rsidR="00D16A8A">
        <w:rPr>
          <w:rFonts w:ascii="Times New Roman" w:hAnsi="Times New Roman" w:cs="Times New Roman"/>
          <w:sz w:val="24"/>
          <w:szCs w:val="24"/>
        </w:rPr>
        <w:t>«</w:t>
      </w:r>
      <w:r w:rsidR="00D16A8A" w:rsidRPr="00D16A8A">
        <w:rPr>
          <w:rFonts w:ascii="Times New Roman" w:hAnsi="Times New Roman" w:cs="Times New Roman"/>
          <w:sz w:val="24"/>
          <w:szCs w:val="24"/>
        </w:rPr>
        <w:t>Информационное обеспечение государственного контроля (надзора), муниципального контроля</w:t>
      </w:r>
      <w:r w:rsidR="00D16A8A">
        <w:rPr>
          <w:rFonts w:ascii="Times New Roman" w:hAnsi="Times New Roman" w:cs="Times New Roman"/>
          <w:sz w:val="24"/>
          <w:szCs w:val="24"/>
        </w:rPr>
        <w:t>»</w:t>
      </w:r>
      <w:r w:rsidR="00D16A8A" w:rsidRPr="00D16A8A">
        <w:rPr>
          <w:rFonts w:ascii="Times New Roman" w:hAnsi="Times New Roman" w:cs="Times New Roman"/>
          <w:sz w:val="24"/>
          <w:szCs w:val="24"/>
        </w:rPr>
        <w:t xml:space="preserve"> Федерального закона </w:t>
      </w:r>
      <w:r w:rsidR="00D16A8A">
        <w:rPr>
          <w:rFonts w:ascii="Times New Roman" w:hAnsi="Times New Roman" w:cs="Times New Roman"/>
          <w:sz w:val="24"/>
          <w:szCs w:val="24"/>
        </w:rPr>
        <w:t>№</w:t>
      </w:r>
      <w:r w:rsidR="00D16A8A" w:rsidRPr="00D16A8A">
        <w:rPr>
          <w:rFonts w:ascii="Times New Roman" w:hAnsi="Times New Roman" w:cs="Times New Roman"/>
          <w:sz w:val="24"/>
          <w:szCs w:val="24"/>
        </w:rPr>
        <w:t xml:space="preserve"> 248-ФЗ с использованием информационных систем посредством сбора, обработки, анализа и учета сведений об объектах контроля.</w:t>
      </w:r>
    </w:p>
    <w:p w14:paraId="17BC44F8" w14:textId="333913A6" w:rsidR="00D16A8A" w:rsidRPr="00D16A8A" w:rsidRDefault="00D16A8A" w:rsidP="00D16A8A">
      <w:pPr>
        <w:pStyle w:val="ConsPlusNormal"/>
        <w:ind w:firstLine="709"/>
        <w:jc w:val="both"/>
        <w:rPr>
          <w:rFonts w:ascii="Times New Roman" w:hAnsi="Times New Roman" w:cs="Times New Roman"/>
          <w:sz w:val="24"/>
          <w:szCs w:val="24"/>
        </w:rPr>
      </w:pPr>
      <w:r w:rsidRPr="00D16A8A">
        <w:rPr>
          <w:rFonts w:ascii="Times New Roman" w:hAnsi="Times New Roman" w:cs="Times New Roman"/>
          <w:sz w:val="24"/>
          <w:szCs w:val="24"/>
        </w:rPr>
        <w:t>1.</w:t>
      </w:r>
      <w:r>
        <w:rPr>
          <w:rFonts w:ascii="Times New Roman" w:hAnsi="Times New Roman" w:cs="Times New Roman"/>
          <w:sz w:val="24"/>
          <w:szCs w:val="24"/>
        </w:rPr>
        <w:t>6</w:t>
      </w:r>
      <w:r w:rsidRPr="00D16A8A">
        <w:rPr>
          <w:rFonts w:ascii="Times New Roman" w:hAnsi="Times New Roman" w:cs="Times New Roman"/>
          <w:sz w:val="24"/>
          <w:szCs w:val="24"/>
        </w:rPr>
        <w:t xml:space="preserve">. При сборе, обработке, анализе и учете сведений об объектах контроля для целей их учета используется информация, представляемая </w:t>
      </w:r>
      <w:r w:rsidR="00BC04C3">
        <w:rPr>
          <w:rFonts w:ascii="Times New Roman" w:hAnsi="Times New Roman" w:cs="Times New Roman"/>
          <w:sz w:val="24"/>
          <w:szCs w:val="24"/>
        </w:rPr>
        <w:t>администрации округа</w:t>
      </w:r>
      <w:r w:rsidRPr="00D16A8A">
        <w:rPr>
          <w:rFonts w:ascii="Times New Roman" w:hAnsi="Times New Roman" w:cs="Times New Roman"/>
          <w:sz w:val="24"/>
          <w:szCs w:val="24"/>
        </w:rPr>
        <w:t xml:space="preserve">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7EFAF70" w14:textId="2E40120E" w:rsidR="00D16A8A" w:rsidRPr="00D16A8A" w:rsidRDefault="00D16A8A" w:rsidP="00D16A8A">
      <w:pPr>
        <w:pStyle w:val="ConsPlusNormal"/>
        <w:ind w:firstLine="709"/>
        <w:jc w:val="both"/>
        <w:rPr>
          <w:rFonts w:ascii="Times New Roman" w:hAnsi="Times New Roman" w:cs="Times New Roman"/>
          <w:sz w:val="24"/>
          <w:szCs w:val="24"/>
        </w:rPr>
      </w:pPr>
      <w:r w:rsidRPr="00D16A8A">
        <w:rPr>
          <w:rFonts w:ascii="Times New Roman" w:hAnsi="Times New Roman" w:cs="Times New Roman"/>
          <w:sz w:val="24"/>
          <w:szCs w:val="24"/>
        </w:rPr>
        <w:lastRenderedPageBreak/>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sidR="00DC3AE5" w:rsidRPr="00547B95">
        <w:rPr>
          <w:rFonts w:ascii="Times New Roman" w:hAnsi="Times New Roman" w:cs="Times New Roman"/>
          <w:color w:val="000000"/>
          <w:sz w:val="24"/>
          <w:szCs w:val="24"/>
        </w:rPr>
        <w:t xml:space="preserve"> </w:t>
      </w:r>
    </w:p>
    <w:p w14:paraId="00A74B9C"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p>
    <w:p w14:paraId="5E534FD1" w14:textId="77777777" w:rsidR="00E92133" w:rsidRPr="00E92133" w:rsidRDefault="00E92133" w:rsidP="00E92133">
      <w:pPr>
        <w:widowControl w:val="0"/>
        <w:suppressAutoHyphens/>
        <w:jc w:val="center"/>
        <w:outlineLvl w:val="0"/>
        <w:rPr>
          <w:b/>
          <w:bCs/>
        </w:rPr>
      </w:pPr>
      <w:r w:rsidRPr="00E92133">
        <w:rPr>
          <w:b/>
          <w:bCs/>
          <w:color w:val="000000"/>
        </w:rPr>
        <w:t xml:space="preserve">2. </w:t>
      </w:r>
      <w:r w:rsidRPr="00E92133">
        <w:rPr>
          <w:b/>
          <w:bCs/>
        </w:rPr>
        <w:t>Управление рисками причинения вреда (ущерба) охраняемым законом ценностям при осуществлении муниципального контроля</w:t>
      </w:r>
    </w:p>
    <w:p w14:paraId="64906D20" w14:textId="3D29EBF4" w:rsidR="00E92133" w:rsidRDefault="00E92133" w:rsidP="00CB3776">
      <w:pPr>
        <w:pStyle w:val="ConsPlusNormal"/>
        <w:ind w:firstLine="0"/>
        <w:jc w:val="center"/>
        <w:rPr>
          <w:rFonts w:ascii="Times New Roman" w:hAnsi="Times New Roman" w:cs="Times New Roman"/>
          <w:b/>
          <w:bCs/>
          <w:color w:val="000000"/>
          <w:sz w:val="24"/>
          <w:szCs w:val="24"/>
        </w:rPr>
      </w:pPr>
    </w:p>
    <w:p w14:paraId="682E5EB5" w14:textId="70EDB90E"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cs="Times New Roman"/>
          <w:sz w:val="24"/>
          <w:szCs w:val="24"/>
        </w:rPr>
        <w:t>администрацией</w:t>
      </w:r>
      <w:r w:rsidRPr="00E92133">
        <w:rPr>
          <w:rFonts w:ascii="Times New Roman" w:hAnsi="Times New Roman" w:cs="Times New Roman"/>
          <w:sz w:val="24"/>
          <w:szCs w:val="24"/>
        </w:rPr>
        <w:t xml:space="preserve"> </w:t>
      </w:r>
      <w:r w:rsidR="00BC04C3">
        <w:rPr>
          <w:rFonts w:ascii="Times New Roman" w:hAnsi="Times New Roman" w:cs="Times New Roman"/>
          <w:sz w:val="24"/>
          <w:szCs w:val="24"/>
        </w:rPr>
        <w:t xml:space="preserve">округа </w:t>
      </w:r>
      <w:r w:rsidRPr="00E92133">
        <w:rPr>
          <w:rFonts w:ascii="Times New Roman" w:hAnsi="Times New Roman" w:cs="Times New Roman"/>
          <w:sz w:val="24"/>
          <w:szCs w:val="24"/>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55F42609" w14:textId="471E7164"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2.2. В целях управления рисками причинения вреда (ущерба) при осуществлении муниципального контроля объекты контроля подлежат отнесению к одной из следующих категорий риска причинения вреда (ущерба) в соответствии с </w:t>
      </w:r>
      <w:r w:rsidR="00BC04C3" w:rsidRPr="00547B95">
        <w:rPr>
          <w:rFonts w:ascii="Times New Roman" w:hAnsi="Times New Roman" w:cs="Times New Roman"/>
          <w:color w:val="000000"/>
          <w:sz w:val="24"/>
          <w:szCs w:val="24"/>
        </w:rPr>
        <w:t xml:space="preserve">Федеральным законом </w:t>
      </w:r>
      <w:r w:rsidR="00BC04C3" w:rsidRPr="00BC04C3">
        <w:rPr>
          <w:rFonts w:ascii="Times New Roman" w:hAnsi="Times New Roman" w:cs="Times New Roman"/>
          <w:color w:val="000000"/>
          <w:sz w:val="24"/>
          <w:szCs w:val="24"/>
        </w:rPr>
        <w:t>№ 248-ФЗ</w:t>
      </w:r>
      <w:r w:rsidR="00BC04C3" w:rsidRPr="00E92133">
        <w:rPr>
          <w:rFonts w:ascii="Times New Roman" w:hAnsi="Times New Roman" w:cs="Times New Roman"/>
          <w:sz w:val="24"/>
          <w:szCs w:val="24"/>
        </w:rPr>
        <w:t xml:space="preserve"> </w:t>
      </w:r>
      <w:r w:rsidRPr="00E92133">
        <w:rPr>
          <w:rFonts w:ascii="Times New Roman" w:hAnsi="Times New Roman" w:cs="Times New Roman"/>
          <w:sz w:val="24"/>
          <w:szCs w:val="24"/>
        </w:rPr>
        <w:t>(далее - категории риска):</w:t>
      </w:r>
    </w:p>
    <w:p w14:paraId="126410C6" w14:textId="77777777"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1) средний риск;</w:t>
      </w:r>
    </w:p>
    <w:p w14:paraId="23E425D1" w14:textId="77777777"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2) умеренный риск;</w:t>
      </w:r>
    </w:p>
    <w:p w14:paraId="028B8B03" w14:textId="77777777"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3) низкий риск.</w:t>
      </w:r>
    </w:p>
    <w:p w14:paraId="3E609B87" w14:textId="77777777"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2.3. </w:t>
      </w:r>
      <w:hyperlink r:id="rId10" w:history="1">
        <w:r w:rsidRPr="00E92133">
          <w:rPr>
            <w:rStyle w:val="a5"/>
            <w:rFonts w:ascii="Times New Roman" w:hAnsi="Times New Roman" w:cs="Times New Roman"/>
            <w:color w:val="auto"/>
            <w:sz w:val="24"/>
            <w:szCs w:val="24"/>
            <w:u w:val="none"/>
          </w:rPr>
          <w:t>Критерии</w:t>
        </w:r>
      </w:hyperlink>
      <w:r w:rsidRPr="00E92133">
        <w:rPr>
          <w:rFonts w:ascii="Times New Roman" w:hAnsi="Times New Roman" w:cs="Times New Roman"/>
          <w:sz w:val="24"/>
          <w:szCs w:val="24"/>
        </w:rPr>
        <w:t xml:space="preserve"> отнесения объектов контроля к категориям риска в рамках осуществления муниципального контроля установлены в приложении 1 к настоящему Положению.</w:t>
      </w:r>
    </w:p>
    <w:p w14:paraId="1B3B4EAF" w14:textId="7E89D066"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2.4. Отнесение объекта контроля к одной из категорий риска осуществляется </w:t>
      </w:r>
      <w:r w:rsidR="00BC04C3">
        <w:rPr>
          <w:rFonts w:ascii="Times New Roman" w:hAnsi="Times New Roman" w:cs="Times New Roman"/>
          <w:sz w:val="24"/>
          <w:szCs w:val="24"/>
        </w:rPr>
        <w:t>администраци</w:t>
      </w:r>
      <w:r w:rsidR="007C5A66">
        <w:rPr>
          <w:rFonts w:ascii="Times New Roman" w:hAnsi="Times New Roman" w:cs="Times New Roman"/>
          <w:sz w:val="24"/>
          <w:szCs w:val="24"/>
        </w:rPr>
        <w:t>ей</w:t>
      </w:r>
      <w:r w:rsidR="00BC04C3">
        <w:rPr>
          <w:rFonts w:ascii="Times New Roman" w:hAnsi="Times New Roman" w:cs="Times New Roman"/>
          <w:sz w:val="24"/>
          <w:szCs w:val="24"/>
        </w:rPr>
        <w:t xml:space="preserve"> округа</w:t>
      </w:r>
      <w:r w:rsidRPr="00E92133">
        <w:rPr>
          <w:rFonts w:ascii="Times New Roman" w:hAnsi="Times New Roman" w:cs="Times New Roman"/>
          <w:sz w:val="24"/>
          <w:szCs w:val="24"/>
        </w:rPr>
        <w:t xml:space="preserve"> путем издания </w:t>
      </w:r>
      <w:r w:rsidR="00BC04C3">
        <w:rPr>
          <w:rFonts w:ascii="Times New Roman" w:hAnsi="Times New Roman" w:cs="Times New Roman"/>
          <w:sz w:val="24"/>
          <w:szCs w:val="24"/>
        </w:rPr>
        <w:t>правового акта</w:t>
      </w:r>
      <w:r w:rsidRPr="00E92133">
        <w:rPr>
          <w:rFonts w:ascii="Times New Roman" w:hAnsi="Times New Roman" w:cs="Times New Roman"/>
          <w:sz w:val="24"/>
          <w:szCs w:val="24"/>
        </w:rPr>
        <w:t xml:space="preserve"> об отнесении объектов муниципального контроля к соответствующим категориям риска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D464260" w14:textId="77777777"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2.5. </w:t>
      </w:r>
      <w:hyperlink r:id="rId11" w:history="1">
        <w:r w:rsidRPr="00E92133">
          <w:rPr>
            <w:rStyle w:val="a5"/>
            <w:rFonts w:ascii="Times New Roman" w:hAnsi="Times New Roman" w:cs="Times New Roman"/>
            <w:color w:val="auto"/>
            <w:sz w:val="24"/>
            <w:szCs w:val="24"/>
            <w:u w:val="none"/>
          </w:rPr>
          <w:t>Перечень</w:t>
        </w:r>
      </w:hyperlink>
      <w:r w:rsidRPr="00E92133">
        <w:rPr>
          <w:rFonts w:ascii="Times New Roman" w:hAnsi="Times New Roman" w:cs="Times New Roman"/>
          <w:sz w:val="24"/>
          <w:szCs w:val="24"/>
        </w:rPr>
        <w:t xml:space="preserve"> индикаторов риска нарушения обязательных требований, проверяемых в рамках осуществления муниципального контроля установлен в приложении 2 к настоящему Положению.</w:t>
      </w:r>
    </w:p>
    <w:p w14:paraId="1B6D3C90" w14:textId="1405DA14"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sidR="007C5A66">
        <w:rPr>
          <w:rFonts w:ascii="Times New Roman" w:hAnsi="Times New Roman" w:cs="Times New Roman"/>
          <w:sz w:val="24"/>
          <w:szCs w:val="24"/>
        </w:rPr>
        <w:t>администрация округа</w:t>
      </w:r>
      <w:r w:rsidRPr="00E92133">
        <w:rPr>
          <w:rFonts w:ascii="Times New Roman" w:hAnsi="Times New Roman" w:cs="Times New Roman"/>
          <w:sz w:val="24"/>
          <w:szCs w:val="24"/>
        </w:rPr>
        <w:t xml:space="preserve"> разрабатывает индикаторы риска нарушения обязательных требований.</w:t>
      </w:r>
    </w:p>
    <w:p w14:paraId="48B91211" w14:textId="0924D721"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2.6. В случае, если объект контроля не отнесен </w:t>
      </w:r>
      <w:r w:rsidR="007C5A66">
        <w:rPr>
          <w:rFonts w:ascii="Times New Roman" w:hAnsi="Times New Roman" w:cs="Times New Roman"/>
          <w:sz w:val="24"/>
          <w:szCs w:val="24"/>
        </w:rPr>
        <w:t>правовым актом</w:t>
      </w:r>
      <w:r w:rsidRPr="00E92133">
        <w:rPr>
          <w:rFonts w:ascii="Times New Roman" w:hAnsi="Times New Roman" w:cs="Times New Roman"/>
          <w:sz w:val="24"/>
          <w:szCs w:val="24"/>
        </w:rPr>
        <w:t xml:space="preserve"> к определенной категории риска, он считается отнесенным к категории низкого риска.</w:t>
      </w:r>
    </w:p>
    <w:p w14:paraId="7EF6E107" w14:textId="6AFCDD5E" w:rsidR="00E92133" w:rsidRPr="00E92133" w:rsidRDefault="00E92133" w:rsidP="00E92133">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2.7. </w:t>
      </w:r>
      <w:r w:rsidR="007C5A66">
        <w:rPr>
          <w:rFonts w:ascii="Times New Roman" w:hAnsi="Times New Roman" w:cs="Times New Roman"/>
          <w:sz w:val="24"/>
          <w:szCs w:val="24"/>
        </w:rPr>
        <w:t>Администрация округа</w:t>
      </w:r>
      <w:r w:rsidRPr="00E92133">
        <w:rPr>
          <w:rFonts w:ascii="Times New Roman" w:hAnsi="Times New Roman" w:cs="Times New Roman"/>
          <w:sz w:val="24"/>
          <w:szCs w:val="24"/>
        </w:rPr>
        <w:t xml:space="preserve">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w:t>
      </w:r>
      <w:r w:rsidR="007C5A66">
        <w:rPr>
          <w:rFonts w:ascii="Times New Roman" w:hAnsi="Times New Roman" w:cs="Times New Roman"/>
          <w:sz w:val="24"/>
          <w:szCs w:val="24"/>
        </w:rPr>
        <w:t>принимает</w:t>
      </w:r>
      <w:r w:rsidRPr="00E92133">
        <w:rPr>
          <w:rFonts w:ascii="Times New Roman" w:hAnsi="Times New Roman" w:cs="Times New Roman"/>
          <w:sz w:val="24"/>
          <w:szCs w:val="24"/>
        </w:rPr>
        <w:t xml:space="preserve"> </w:t>
      </w:r>
      <w:r w:rsidR="007C5A66">
        <w:rPr>
          <w:rFonts w:ascii="Times New Roman" w:hAnsi="Times New Roman" w:cs="Times New Roman"/>
          <w:sz w:val="24"/>
          <w:szCs w:val="24"/>
        </w:rPr>
        <w:t>правовой акт</w:t>
      </w:r>
      <w:r w:rsidRPr="00E92133">
        <w:rPr>
          <w:rFonts w:ascii="Times New Roman" w:hAnsi="Times New Roman" w:cs="Times New Roman"/>
          <w:sz w:val="24"/>
          <w:szCs w:val="24"/>
        </w:rPr>
        <w:t xml:space="preserve"> об изменении категории риска объекта контроля.</w:t>
      </w:r>
    </w:p>
    <w:p w14:paraId="7D257060" w14:textId="2C801AB0" w:rsidR="00E92133" w:rsidRDefault="00E92133" w:rsidP="00D409C5">
      <w:pPr>
        <w:pStyle w:val="ConsPlusNormal"/>
        <w:ind w:firstLine="709"/>
        <w:jc w:val="both"/>
        <w:rPr>
          <w:rFonts w:ascii="Times New Roman" w:hAnsi="Times New Roman" w:cs="Times New Roman"/>
          <w:sz w:val="24"/>
          <w:szCs w:val="24"/>
        </w:rPr>
      </w:pPr>
      <w:r w:rsidRPr="00E92133">
        <w:rPr>
          <w:rFonts w:ascii="Times New Roman" w:hAnsi="Times New Roman" w:cs="Times New Roman"/>
          <w:sz w:val="24"/>
          <w:szCs w:val="24"/>
        </w:rPr>
        <w:t xml:space="preserve">2.8. Контролируемое лицо, в том числе с использованием единого портала государственных и муниципальных услуг (функций), вправе подать в </w:t>
      </w:r>
      <w:r w:rsidR="007C5A66">
        <w:rPr>
          <w:rFonts w:ascii="Times New Roman" w:hAnsi="Times New Roman" w:cs="Times New Roman"/>
          <w:sz w:val="24"/>
          <w:szCs w:val="24"/>
        </w:rPr>
        <w:t>администрацию округа</w:t>
      </w:r>
      <w:r w:rsidRPr="00E92133">
        <w:rPr>
          <w:rFonts w:ascii="Times New Roman" w:hAnsi="Times New Roman" w:cs="Times New Roman"/>
          <w:sz w:val="24"/>
          <w:szCs w:val="24"/>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Изменение ранее присвоенной объекту муниципального контроля категории риска </w:t>
      </w:r>
      <w:r w:rsidRPr="00E92133">
        <w:rPr>
          <w:rFonts w:ascii="Times New Roman" w:hAnsi="Times New Roman" w:cs="Times New Roman"/>
          <w:sz w:val="24"/>
          <w:szCs w:val="24"/>
        </w:rPr>
        <w:lastRenderedPageBreak/>
        <w:t xml:space="preserve">осуществляется </w:t>
      </w:r>
      <w:r w:rsidR="007C5A66">
        <w:rPr>
          <w:rFonts w:ascii="Times New Roman" w:hAnsi="Times New Roman" w:cs="Times New Roman"/>
          <w:sz w:val="24"/>
          <w:szCs w:val="24"/>
        </w:rPr>
        <w:t>правовым актом администрации округа</w:t>
      </w:r>
      <w:r w:rsidRPr="00E92133">
        <w:rPr>
          <w:rFonts w:ascii="Times New Roman" w:hAnsi="Times New Roman" w:cs="Times New Roman"/>
          <w:sz w:val="24"/>
          <w:szCs w:val="24"/>
        </w:rPr>
        <w:t xml:space="preserve"> в соответствии с критериями отнесения объектов муниципального контроля к категориям риск</w:t>
      </w:r>
      <w:r w:rsidR="00D409C5">
        <w:rPr>
          <w:rFonts w:ascii="Times New Roman" w:hAnsi="Times New Roman" w:cs="Times New Roman"/>
          <w:sz w:val="24"/>
          <w:szCs w:val="24"/>
        </w:rPr>
        <w:t>а.</w:t>
      </w:r>
    </w:p>
    <w:p w14:paraId="32B2980A" w14:textId="77777777" w:rsidR="00984C6F" w:rsidRPr="00D409C5" w:rsidRDefault="00984C6F" w:rsidP="00D409C5">
      <w:pPr>
        <w:pStyle w:val="ConsPlusNormal"/>
        <w:ind w:firstLine="709"/>
        <w:jc w:val="both"/>
        <w:rPr>
          <w:rFonts w:ascii="Times New Roman" w:hAnsi="Times New Roman" w:cs="Times New Roman"/>
          <w:sz w:val="24"/>
          <w:szCs w:val="24"/>
        </w:rPr>
      </w:pPr>
    </w:p>
    <w:p w14:paraId="77E42395" w14:textId="3473054B" w:rsidR="00547B95" w:rsidRPr="00D409C5" w:rsidRDefault="00D409C5" w:rsidP="00CB3776">
      <w:pPr>
        <w:pStyle w:val="ConsPlusNormal"/>
        <w:ind w:firstLine="0"/>
        <w:jc w:val="center"/>
        <w:rPr>
          <w:rFonts w:ascii="Times New Roman" w:hAnsi="Times New Roman" w:cs="Times New Roman"/>
          <w:b/>
          <w:bCs/>
          <w:color w:val="000000"/>
          <w:sz w:val="24"/>
          <w:szCs w:val="24"/>
        </w:rPr>
      </w:pPr>
      <w:r w:rsidRPr="00D409C5">
        <w:rPr>
          <w:rFonts w:ascii="Times New Roman" w:hAnsi="Times New Roman" w:cs="Times New Roman"/>
          <w:b/>
          <w:bCs/>
          <w:color w:val="000000"/>
          <w:sz w:val="24"/>
          <w:szCs w:val="24"/>
        </w:rPr>
        <w:t>3</w:t>
      </w:r>
      <w:r w:rsidR="00DC3AE5" w:rsidRPr="00D409C5">
        <w:rPr>
          <w:rFonts w:ascii="Times New Roman" w:hAnsi="Times New Roman" w:cs="Times New Roman"/>
          <w:b/>
          <w:bCs/>
          <w:color w:val="000000"/>
          <w:sz w:val="24"/>
          <w:szCs w:val="24"/>
        </w:rPr>
        <w:t xml:space="preserve">. Профилактика рисков причинения вреда (ущерба) </w:t>
      </w:r>
    </w:p>
    <w:p w14:paraId="2D0C5CAA" w14:textId="73CE6BEB" w:rsidR="00DC3AE5" w:rsidRPr="00D409C5" w:rsidRDefault="00DC3AE5" w:rsidP="00CB3776">
      <w:pPr>
        <w:pStyle w:val="ConsPlusNormal"/>
        <w:ind w:firstLine="0"/>
        <w:jc w:val="center"/>
        <w:rPr>
          <w:rFonts w:ascii="Times New Roman" w:hAnsi="Times New Roman" w:cs="Times New Roman"/>
          <w:b/>
          <w:bCs/>
          <w:color w:val="000000"/>
          <w:sz w:val="24"/>
          <w:szCs w:val="24"/>
        </w:rPr>
      </w:pPr>
      <w:r w:rsidRPr="00D409C5">
        <w:rPr>
          <w:rFonts w:ascii="Times New Roman" w:hAnsi="Times New Roman" w:cs="Times New Roman"/>
          <w:b/>
          <w:bCs/>
          <w:color w:val="000000"/>
          <w:sz w:val="24"/>
          <w:szCs w:val="24"/>
        </w:rPr>
        <w:t>охраняемым законом ценностям</w:t>
      </w:r>
      <w:r w:rsidR="00D409C5" w:rsidRPr="00D409C5">
        <w:rPr>
          <w:rFonts w:ascii="Times New Roman" w:hAnsi="Times New Roman" w:cs="Times New Roman"/>
          <w:b/>
          <w:sz w:val="24"/>
          <w:szCs w:val="24"/>
        </w:rPr>
        <w:t xml:space="preserve"> при осуществлении муниципального контроля</w:t>
      </w:r>
    </w:p>
    <w:p w14:paraId="4E4BBA0E" w14:textId="77777777" w:rsidR="00DC3AE5" w:rsidRPr="00547B95" w:rsidRDefault="00DC3AE5" w:rsidP="00CB3776">
      <w:pPr>
        <w:pStyle w:val="ConsPlusNormal"/>
        <w:ind w:firstLine="0"/>
        <w:jc w:val="center"/>
        <w:rPr>
          <w:rFonts w:ascii="Times New Roman" w:hAnsi="Times New Roman" w:cs="Times New Roman"/>
          <w:b/>
          <w:bCs/>
          <w:color w:val="000000"/>
          <w:sz w:val="24"/>
          <w:szCs w:val="24"/>
        </w:rPr>
      </w:pPr>
    </w:p>
    <w:p w14:paraId="46EE656C" w14:textId="1F3C34CE" w:rsidR="00D409C5" w:rsidRPr="00D409C5" w:rsidRDefault="00D409C5" w:rsidP="00D409C5">
      <w:pPr>
        <w:pStyle w:val="ConsPlusNormal"/>
        <w:ind w:firstLine="709"/>
        <w:jc w:val="both"/>
        <w:rPr>
          <w:rFonts w:ascii="Times New Roman" w:hAnsi="Times New Roman" w:cs="Times New Roman"/>
          <w:color w:val="000000"/>
          <w:sz w:val="24"/>
          <w:szCs w:val="24"/>
        </w:rPr>
      </w:pPr>
      <w:r w:rsidRPr="00D409C5">
        <w:rPr>
          <w:rFonts w:ascii="Times New Roman" w:hAnsi="Times New Roman" w:cs="Times New Roman"/>
          <w:color w:val="000000"/>
          <w:sz w:val="24"/>
          <w:szCs w:val="24"/>
        </w:rPr>
        <w:t>3</w:t>
      </w:r>
      <w:r w:rsidR="00DC3AE5" w:rsidRPr="00D409C5">
        <w:rPr>
          <w:rFonts w:ascii="Times New Roman" w:hAnsi="Times New Roman" w:cs="Times New Roman"/>
          <w:color w:val="000000"/>
          <w:sz w:val="24"/>
          <w:szCs w:val="24"/>
        </w:rPr>
        <w:t xml:space="preserve">.1. </w:t>
      </w:r>
      <w:r w:rsidRPr="00D409C5">
        <w:rPr>
          <w:rFonts w:ascii="Times New Roman" w:hAnsi="Times New Roman" w:cs="Times New Roman"/>
          <w:color w:val="000000"/>
          <w:sz w:val="24"/>
          <w:szCs w:val="24"/>
        </w:rPr>
        <w:t xml:space="preserve">Профилактические мероприятия проводятся </w:t>
      </w:r>
      <w:r>
        <w:rPr>
          <w:rFonts w:ascii="Times New Roman" w:hAnsi="Times New Roman" w:cs="Times New Roman"/>
          <w:color w:val="000000"/>
          <w:sz w:val="24"/>
          <w:szCs w:val="24"/>
        </w:rPr>
        <w:t>администрацией округа</w:t>
      </w:r>
      <w:r w:rsidRPr="00D409C5">
        <w:rPr>
          <w:rFonts w:ascii="Times New Roman" w:hAnsi="Times New Roman" w:cs="Times New Roman"/>
          <w:color w:val="000000"/>
          <w:sz w:val="24"/>
          <w:szCs w:val="24"/>
        </w:rPr>
        <w:t xml:space="preserve"> в целях стимулирования добросовестного соблюдения обязательных требований</w:t>
      </w:r>
      <w:r w:rsidR="00984C6F">
        <w:rPr>
          <w:rFonts w:ascii="Times New Roman" w:hAnsi="Times New Roman" w:cs="Times New Roman"/>
          <w:color w:val="000000"/>
          <w:sz w:val="24"/>
          <w:szCs w:val="24"/>
        </w:rPr>
        <w:t xml:space="preserve"> </w:t>
      </w:r>
      <w:r w:rsidRPr="00D409C5">
        <w:rPr>
          <w:rFonts w:ascii="Times New Roman" w:hAnsi="Times New Roman" w:cs="Times New Roman"/>
          <w:color w:val="000000"/>
          <w:sz w:val="24"/>
          <w:szCs w:val="24"/>
        </w:rPr>
        <w:t>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553E95AD" w14:textId="0C7ABDC5" w:rsidR="002F601A" w:rsidRPr="00547B95" w:rsidRDefault="00D409C5" w:rsidP="002F601A">
      <w:pPr>
        <w:pStyle w:val="ConsPlusNormal"/>
        <w:ind w:firstLine="709"/>
        <w:jc w:val="both"/>
        <w:rPr>
          <w:rFonts w:ascii="Times New Roman" w:hAnsi="Times New Roman" w:cs="Times New Roman"/>
          <w:sz w:val="24"/>
          <w:szCs w:val="24"/>
        </w:rPr>
      </w:pPr>
      <w:r w:rsidRPr="00D409C5">
        <w:rPr>
          <w:rFonts w:ascii="Times New Roman" w:hAnsi="Times New Roman" w:cs="Times New Roman"/>
          <w:color w:val="000000"/>
          <w:sz w:val="24"/>
          <w:szCs w:val="24"/>
        </w:rPr>
        <w:t xml:space="preserve">3.2. </w:t>
      </w:r>
      <w:r w:rsidR="002F601A" w:rsidRPr="00547B95">
        <w:rPr>
          <w:rFonts w:ascii="Times New Roman" w:hAnsi="Times New Roman" w:cs="Times New Roman"/>
          <w:color w:val="000000"/>
          <w:sz w:val="24"/>
          <w:szCs w:val="24"/>
        </w:rPr>
        <w:t xml:space="preserve">Профилактические мероприятия осуществляются на основании </w:t>
      </w:r>
      <w:r w:rsidR="002F601A">
        <w:rPr>
          <w:rFonts w:ascii="Times New Roman" w:hAnsi="Times New Roman" w:cs="Times New Roman"/>
          <w:color w:val="000000"/>
          <w:sz w:val="24"/>
          <w:szCs w:val="24"/>
        </w:rPr>
        <w:t xml:space="preserve">ежегодной </w:t>
      </w:r>
      <w:r w:rsidR="002F601A" w:rsidRPr="00547B95">
        <w:rPr>
          <w:rFonts w:ascii="Times New Roman" w:hAnsi="Times New Roman" w:cs="Times New Roman"/>
          <w:color w:val="000000"/>
          <w:sz w:val="24"/>
          <w:szCs w:val="24"/>
        </w:rPr>
        <w:t>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2F601A">
        <w:rPr>
          <w:rFonts w:ascii="Times New Roman" w:hAnsi="Times New Roman" w:cs="Times New Roman"/>
          <w:color w:val="000000"/>
          <w:sz w:val="24"/>
          <w:szCs w:val="24"/>
        </w:rPr>
        <w:t>.</w:t>
      </w:r>
      <w:r w:rsidR="002F601A" w:rsidRPr="00547B95">
        <w:rPr>
          <w:rFonts w:ascii="Times New Roman" w:hAnsi="Times New Roman" w:cs="Times New Roman"/>
          <w:color w:val="000000"/>
          <w:sz w:val="24"/>
          <w:szCs w:val="24"/>
        </w:rPr>
        <w:t xml:space="preserve"> </w:t>
      </w:r>
      <w:r w:rsidR="002F601A">
        <w:rPr>
          <w:rFonts w:ascii="Times New Roman" w:hAnsi="Times New Roman" w:cs="Times New Roman"/>
          <w:color w:val="000000"/>
          <w:sz w:val="24"/>
          <w:szCs w:val="24"/>
        </w:rPr>
        <w:t>Т</w:t>
      </w:r>
      <w:r w:rsidR="002F601A" w:rsidRPr="00547B95">
        <w:rPr>
          <w:rFonts w:ascii="Times New Roman" w:hAnsi="Times New Roman" w:cs="Times New Roman"/>
          <w:color w:val="000000"/>
          <w:sz w:val="24"/>
          <w:szCs w:val="24"/>
        </w:rPr>
        <w:t>акже могут проводиться профилактические мероприятия, не предусмотренные программой профилактики рисков причинения вреда.</w:t>
      </w:r>
    </w:p>
    <w:p w14:paraId="14CB021D" w14:textId="5D00E7D6" w:rsidR="007E5BD6" w:rsidRPr="00D409C5" w:rsidRDefault="002F601A" w:rsidP="002F601A">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Шарыповского муниципального округа для принятия решения о проведении контрольных мероприятий.</w:t>
      </w:r>
    </w:p>
    <w:p w14:paraId="25633537" w14:textId="270FA930" w:rsidR="00DC3AE5" w:rsidRPr="00547B95" w:rsidRDefault="002F601A" w:rsidP="00CB377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w:t>
      </w: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 xml:space="preserve">. При осуществлении </w:t>
      </w:r>
      <w:r w:rsidRPr="00547B95">
        <w:rPr>
          <w:rFonts w:ascii="Times New Roman" w:hAnsi="Times New Roman" w:cs="Times New Roman"/>
          <w:color w:val="000000"/>
          <w:sz w:val="24"/>
          <w:szCs w:val="24"/>
        </w:rPr>
        <w:t xml:space="preserve">муниципального контроля </w:t>
      </w:r>
      <w:r w:rsidR="00DC3AE5" w:rsidRPr="00547B95">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 округа</w:t>
      </w:r>
      <w:r w:rsidR="00DC3AE5" w:rsidRPr="00547B95">
        <w:rPr>
          <w:rFonts w:ascii="Times New Roman" w:hAnsi="Times New Roman" w:cs="Times New Roman"/>
          <w:color w:val="000000"/>
          <w:sz w:val="24"/>
          <w:szCs w:val="24"/>
        </w:rPr>
        <w:t xml:space="preserve"> проводит следующие виды профилактических мероприятий:</w:t>
      </w:r>
    </w:p>
    <w:p w14:paraId="69FD35E7"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1) информирование;</w:t>
      </w:r>
    </w:p>
    <w:p w14:paraId="3AD392B5" w14:textId="77A2F44A" w:rsidR="00DC3AE5" w:rsidRPr="00547B95" w:rsidRDefault="002F601A"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DC3AE5" w:rsidRPr="00547B95">
        <w:rPr>
          <w:rFonts w:ascii="Times New Roman" w:hAnsi="Times New Roman" w:cs="Times New Roman"/>
          <w:color w:val="000000"/>
          <w:sz w:val="24"/>
          <w:szCs w:val="24"/>
        </w:rPr>
        <w:t>) объявление предостережени</w:t>
      </w:r>
      <w:r>
        <w:rPr>
          <w:rFonts w:ascii="Times New Roman" w:hAnsi="Times New Roman" w:cs="Times New Roman"/>
          <w:color w:val="000000"/>
          <w:sz w:val="24"/>
          <w:szCs w:val="24"/>
        </w:rPr>
        <w:t>я</w:t>
      </w:r>
      <w:r w:rsidR="00DC3AE5" w:rsidRPr="00547B95">
        <w:rPr>
          <w:rFonts w:ascii="Times New Roman" w:hAnsi="Times New Roman" w:cs="Times New Roman"/>
          <w:color w:val="000000"/>
          <w:sz w:val="24"/>
          <w:szCs w:val="24"/>
        </w:rPr>
        <w:t>;</w:t>
      </w:r>
    </w:p>
    <w:p w14:paraId="61B00936" w14:textId="501943AF" w:rsidR="00DC3AE5" w:rsidRPr="00547B95" w:rsidRDefault="002F601A"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 консультирование;</w:t>
      </w:r>
    </w:p>
    <w:p w14:paraId="395E4631" w14:textId="502A6B1D" w:rsidR="00DC3AE5" w:rsidRPr="00547B95" w:rsidRDefault="002F601A"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DC3AE5" w:rsidRPr="00547B95">
        <w:rPr>
          <w:rFonts w:ascii="Times New Roman" w:hAnsi="Times New Roman" w:cs="Times New Roman"/>
          <w:color w:val="000000"/>
          <w:sz w:val="24"/>
          <w:szCs w:val="24"/>
        </w:rPr>
        <w:t>) профилактический визит.</w:t>
      </w:r>
    </w:p>
    <w:p w14:paraId="414DA431" w14:textId="77777777" w:rsidR="005348A0" w:rsidRDefault="005A300E"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w:t>
      </w:r>
      <w:r>
        <w:rPr>
          <w:rFonts w:ascii="Times New Roman" w:hAnsi="Times New Roman" w:cs="Times New Roman"/>
          <w:color w:val="000000"/>
          <w:sz w:val="24"/>
          <w:szCs w:val="24"/>
        </w:rPr>
        <w:t>4</w:t>
      </w:r>
      <w:r w:rsidR="00DC3AE5" w:rsidRPr="00547B95">
        <w:rPr>
          <w:rFonts w:ascii="Times New Roman" w:hAnsi="Times New Roman" w:cs="Times New Roman"/>
          <w:color w:val="000000"/>
          <w:sz w:val="24"/>
          <w:szCs w:val="24"/>
        </w:rPr>
        <w:t>. Информирование</w:t>
      </w:r>
      <w:r w:rsidR="005348A0">
        <w:rPr>
          <w:rFonts w:ascii="Times New Roman" w:hAnsi="Times New Roman" w:cs="Times New Roman"/>
          <w:color w:val="000000"/>
          <w:sz w:val="24"/>
          <w:szCs w:val="24"/>
        </w:rPr>
        <w:t>.</w:t>
      </w:r>
    </w:p>
    <w:p w14:paraId="70B79D04" w14:textId="745B1504" w:rsidR="00DC3AE5" w:rsidRPr="00547B95" w:rsidRDefault="005348A0"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3.4.1. Информирование</w:t>
      </w:r>
      <w:r w:rsidR="00DC3AE5" w:rsidRPr="00547B95">
        <w:rPr>
          <w:rFonts w:ascii="Times New Roman" w:hAnsi="Times New Roman" w:cs="Times New Roman"/>
          <w:color w:val="000000"/>
          <w:sz w:val="24"/>
          <w:szCs w:val="24"/>
        </w:rPr>
        <w:t xml:space="preserve"> осуществляется администрацией </w:t>
      </w:r>
      <w:r w:rsidR="002F601A">
        <w:rPr>
          <w:rFonts w:ascii="Times New Roman" w:hAnsi="Times New Roman" w:cs="Times New Roman"/>
          <w:color w:val="000000"/>
          <w:sz w:val="24"/>
          <w:szCs w:val="24"/>
        </w:rPr>
        <w:t xml:space="preserve">округа </w:t>
      </w:r>
      <w:r w:rsidR="00DC3AE5" w:rsidRPr="00547B95">
        <w:rPr>
          <w:rFonts w:ascii="Times New Roman" w:hAnsi="Times New Roman" w:cs="Times New Roman"/>
          <w:color w:val="000000"/>
          <w:sz w:val="24"/>
          <w:szCs w:val="24"/>
        </w:rPr>
        <w:t xml:space="preserve">по вопросам соблюдения обязательных требований посредством размещения сведений на официальном сайте администрации </w:t>
      </w:r>
      <w:r w:rsidR="002F601A">
        <w:rPr>
          <w:rFonts w:ascii="Times New Roman" w:hAnsi="Times New Roman" w:cs="Times New Roman"/>
          <w:color w:val="000000"/>
          <w:sz w:val="24"/>
          <w:szCs w:val="24"/>
        </w:rPr>
        <w:t xml:space="preserve">округа </w:t>
      </w:r>
      <w:r w:rsidR="00DC3AE5" w:rsidRPr="00547B95">
        <w:rPr>
          <w:rFonts w:ascii="Times New Roman" w:hAnsi="Times New Roman" w:cs="Times New Roman"/>
          <w:color w:val="000000"/>
          <w:sz w:val="24"/>
          <w:szCs w:val="24"/>
        </w:rPr>
        <w:t>в информационно-телекоммуникационной сети «Интернет» (далее – официальный сайт) в специальном разделе, посвященном контрольной деятельности (</w:t>
      </w:r>
      <w:r w:rsidR="00DC3AE5" w:rsidRPr="00547B95">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00DC3AE5" w:rsidRPr="00547B95">
        <w:rPr>
          <w:rFonts w:ascii="Times New Roman" w:hAnsi="Times New Roman" w:cs="Times New Roman"/>
          <w:color w:val="000000"/>
          <w:sz w:val="24"/>
          <w:szCs w:val="24"/>
        </w:rPr>
        <w:t>официального сайта</w:t>
      </w:r>
      <w:r w:rsidR="00DC3AE5" w:rsidRPr="00547B95">
        <w:rPr>
          <w:rFonts w:ascii="Times New Roman" w:hAnsi="Times New Roman" w:cs="Times New Roman"/>
          <w:color w:val="000000"/>
          <w:sz w:val="24"/>
          <w:szCs w:val="24"/>
          <w:shd w:val="clear" w:color="auto" w:fill="FFFFFF"/>
        </w:rPr>
        <w:t>)</w:t>
      </w:r>
      <w:r w:rsidR="00DC3AE5" w:rsidRPr="00547B95">
        <w:rPr>
          <w:rFonts w:ascii="Times New Roman" w:hAnsi="Times New Roman" w:cs="Times New Roman"/>
          <w:color w:val="000000"/>
          <w:sz w:val="24"/>
          <w:szCs w:val="24"/>
        </w:rPr>
        <w:t>, в средствах массовой информации,</w:t>
      </w:r>
      <w:r w:rsidR="00DC3AE5" w:rsidRPr="00547B95">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4F0F8CC7" w14:textId="1D9E83EC"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 xml:space="preserve">Администрация </w:t>
      </w:r>
      <w:r w:rsidR="005A300E">
        <w:rPr>
          <w:rFonts w:ascii="Times New Roman" w:hAnsi="Times New Roman" w:cs="Times New Roman"/>
          <w:color w:val="000000"/>
          <w:sz w:val="24"/>
          <w:szCs w:val="24"/>
        </w:rPr>
        <w:t xml:space="preserve">округа </w:t>
      </w:r>
      <w:r w:rsidRPr="00547B95">
        <w:rPr>
          <w:rFonts w:ascii="Times New Roman" w:hAnsi="Times New Roman" w:cs="Times New Roman"/>
          <w:color w:val="000000"/>
          <w:sz w:val="24"/>
          <w:szCs w:val="24"/>
        </w:rPr>
        <w:t xml:space="preserve">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547B95">
          <w:rPr>
            <w:rStyle w:val="a5"/>
            <w:rFonts w:ascii="Times New Roman" w:hAnsi="Times New Roman" w:cs="Times New Roman"/>
            <w:color w:val="000000"/>
            <w:sz w:val="24"/>
            <w:szCs w:val="24"/>
            <w:u w:val="none"/>
          </w:rPr>
          <w:t>частью 3 статьи 46</w:t>
        </w:r>
      </w:hyperlink>
      <w:r w:rsidRPr="00547B95">
        <w:rPr>
          <w:rFonts w:ascii="Times New Roman" w:hAnsi="Times New Roman" w:cs="Times New Roman"/>
          <w:color w:val="000000"/>
          <w:sz w:val="24"/>
          <w:szCs w:val="24"/>
        </w:rPr>
        <w:t xml:space="preserve"> Федерального закона </w:t>
      </w:r>
      <w:r w:rsidR="00984C6F" w:rsidRPr="00BC04C3">
        <w:rPr>
          <w:rFonts w:ascii="Times New Roman" w:hAnsi="Times New Roman" w:cs="Times New Roman"/>
          <w:color w:val="000000"/>
          <w:sz w:val="24"/>
          <w:szCs w:val="24"/>
        </w:rPr>
        <w:t>№ 248-ФЗ</w:t>
      </w:r>
      <w:r w:rsidR="00984C6F">
        <w:rPr>
          <w:rFonts w:ascii="Times New Roman" w:hAnsi="Times New Roman" w:cs="Times New Roman"/>
          <w:color w:val="000000"/>
          <w:sz w:val="24"/>
          <w:szCs w:val="24"/>
        </w:rPr>
        <w:t>.</w:t>
      </w:r>
    </w:p>
    <w:p w14:paraId="22987E8B" w14:textId="42801C5F"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 xml:space="preserve">Администрация </w:t>
      </w:r>
      <w:r w:rsidR="007679C4">
        <w:rPr>
          <w:rFonts w:ascii="Times New Roman" w:hAnsi="Times New Roman" w:cs="Times New Roman"/>
          <w:color w:val="000000"/>
          <w:sz w:val="24"/>
          <w:szCs w:val="24"/>
        </w:rPr>
        <w:t xml:space="preserve">округа </w:t>
      </w:r>
      <w:r w:rsidRPr="00547B95">
        <w:rPr>
          <w:rFonts w:ascii="Times New Roman" w:hAnsi="Times New Roman" w:cs="Times New Roman"/>
          <w:color w:val="000000"/>
          <w:sz w:val="24"/>
          <w:szCs w:val="24"/>
        </w:rPr>
        <w:t xml:space="preserve">также вправе информировать население </w:t>
      </w:r>
      <w:r w:rsidR="007D5836" w:rsidRPr="00547B95">
        <w:rPr>
          <w:rFonts w:ascii="Times New Roman" w:hAnsi="Times New Roman" w:cs="Times New Roman"/>
          <w:color w:val="000000"/>
          <w:sz w:val="24"/>
          <w:szCs w:val="24"/>
        </w:rPr>
        <w:t>Шарыповского муниципального округа</w:t>
      </w:r>
      <w:r w:rsidRPr="00547B95">
        <w:rPr>
          <w:rFonts w:ascii="Times New Roman" w:hAnsi="Times New Roman" w:cs="Times New Roman"/>
          <w:i/>
          <w:iCs/>
          <w:color w:val="000000"/>
          <w:sz w:val="24"/>
          <w:szCs w:val="24"/>
        </w:rPr>
        <w:t xml:space="preserve"> </w:t>
      </w:r>
      <w:r w:rsidRPr="00547B95">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39F64396" w14:textId="7D7E3D6C" w:rsidR="005348A0" w:rsidRDefault="005A300E" w:rsidP="007679C4">
      <w:pPr>
        <w:ind w:firstLine="709"/>
        <w:jc w:val="both"/>
        <w:rPr>
          <w:color w:val="000000"/>
        </w:rPr>
      </w:pPr>
      <w:r w:rsidRPr="007679C4">
        <w:rPr>
          <w:color w:val="000000"/>
        </w:rPr>
        <w:t>3</w:t>
      </w:r>
      <w:r w:rsidR="00DC3AE5" w:rsidRPr="007679C4">
        <w:rPr>
          <w:color w:val="000000"/>
        </w:rPr>
        <w:t>.</w:t>
      </w:r>
      <w:r w:rsidRPr="007679C4">
        <w:rPr>
          <w:color w:val="000000"/>
        </w:rPr>
        <w:t>5</w:t>
      </w:r>
      <w:r w:rsidR="00DC3AE5" w:rsidRPr="007679C4">
        <w:rPr>
          <w:color w:val="000000"/>
        </w:rPr>
        <w:t>.</w:t>
      </w:r>
      <w:r w:rsidR="005348A0">
        <w:rPr>
          <w:color w:val="000000"/>
        </w:rPr>
        <w:t xml:space="preserve"> Объявление предостережения.</w:t>
      </w:r>
    </w:p>
    <w:p w14:paraId="099FCC74" w14:textId="4E4FD699" w:rsidR="007679C4" w:rsidRDefault="005348A0" w:rsidP="007679C4">
      <w:pPr>
        <w:ind w:firstLine="709"/>
        <w:jc w:val="both"/>
        <w:rPr>
          <w:color w:val="000000"/>
        </w:rPr>
      </w:pPr>
      <w:r>
        <w:rPr>
          <w:color w:val="000000"/>
        </w:rPr>
        <w:t xml:space="preserve">3.5.1. </w:t>
      </w:r>
      <w:r w:rsidR="007679C4">
        <w:rPr>
          <w:color w:val="000000"/>
        </w:rPr>
        <w:t>Администрация округа</w:t>
      </w:r>
      <w:r w:rsidR="007679C4" w:rsidRPr="007679C4">
        <w:rPr>
          <w:color w:val="000000"/>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1440EE3" w14:textId="67E88618" w:rsidR="007679C4" w:rsidRPr="007679C4" w:rsidRDefault="007679C4" w:rsidP="005348A0">
      <w:pPr>
        <w:ind w:firstLine="709"/>
        <w:jc w:val="both"/>
        <w:rPr>
          <w:color w:val="000000"/>
        </w:rPr>
      </w:pPr>
      <w:r w:rsidRPr="007679C4">
        <w:lastRenderedPageBreak/>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ACA8BB3" w14:textId="53C2F84E" w:rsidR="007679C4" w:rsidRPr="007679C4" w:rsidRDefault="007679C4" w:rsidP="007679C4">
      <w:pPr>
        <w:ind w:firstLine="709"/>
        <w:jc w:val="both"/>
      </w:pPr>
      <w:r w:rsidRPr="007679C4">
        <w:t>3.</w:t>
      </w:r>
      <w:r w:rsidR="005348A0" w:rsidRPr="005348A0">
        <w:t>5</w:t>
      </w:r>
      <w:r w:rsidRPr="007679C4">
        <w:t xml:space="preserve">.2. Предостережение составляется по форме, утвержденной </w:t>
      </w:r>
      <w:hyperlink r:id="rId13" w:history="1">
        <w:r w:rsidRPr="007679C4">
          <w:rPr>
            <w:rStyle w:val="a5"/>
            <w:color w:val="auto"/>
            <w:u w:val="none"/>
          </w:rPr>
          <w:t>Приказом</w:t>
        </w:r>
      </w:hyperlink>
      <w:r w:rsidRPr="007679C4">
        <w:t xml:space="preserve"> Минэкономразвития России от 31.03.2021</w:t>
      </w:r>
      <w:r w:rsidR="005348A0">
        <w:t>г.</w:t>
      </w:r>
      <w:r w:rsidRPr="007679C4">
        <w:t xml:space="preserve"> </w:t>
      </w:r>
      <w:r w:rsidR="005348A0">
        <w:t>№</w:t>
      </w:r>
      <w:r w:rsidRPr="007679C4">
        <w:t xml:space="preserve"> 151 </w:t>
      </w:r>
      <w:r w:rsidR="005348A0">
        <w:t>«</w:t>
      </w:r>
      <w:r w:rsidRPr="007679C4">
        <w:t>О типовых формах документов, используемых контрольным (надзорным) органом</w:t>
      </w:r>
      <w:r w:rsidR="005348A0">
        <w:t>»</w:t>
      </w:r>
      <w:r w:rsidRPr="007679C4">
        <w:t>.</w:t>
      </w:r>
    </w:p>
    <w:p w14:paraId="075E19E3" w14:textId="2EBDCB0D" w:rsidR="007679C4" w:rsidRPr="007679C4" w:rsidRDefault="007679C4" w:rsidP="007679C4">
      <w:pPr>
        <w:ind w:firstLine="709"/>
        <w:jc w:val="both"/>
        <w:rPr>
          <w:color w:val="000000"/>
        </w:rPr>
      </w:pPr>
      <w:r w:rsidRPr="007679C4">
        <w:rPr>
          <w:color w:val="000000"/>
        </w:rPr>
        <w:t>3.</w:t>
      </w:r>
      <w:r w:rsidR="005348A0">
        <w:rPr>
          <w:color w:val="000000"/>
        </w:rPr>
        <w:t>5</w:t>
      </w:r>
      <w:r w:rsidRPr="007679C4">
        <w:rPr>
          <w:color w:val="000000"/>
        </w:rPr>
        <w:t xml:space="preserve">.3. Контролируемое лицо в течение 10 рабочих дней со дня получения предостережения вправе подать в </w:t>
      </w:r>
      <w:r w:rsidR="005348A0">
        <w:rPr>
          <w:color w:val="000000"/>
        </w:rPr>
        <w:t>администрацию округа</w:t>
      </w:r>
      <w:r w:rsidRPr="007679C4">
        <w:rPr>
          <w:color w:val="000000"/>
        </w:rPr>
        <w:t xml:space="preserve"> возражение в отношении предостережения.</w:t>
      </w:r>
    </w:p>
    <w:p w14:paraId="4013D45C" w14:textId="6466B641" w:rsidR="007679C4" w:rsidRPr="007679C4" w:rsidRDefault="007679C4" w:rsidP="007679C4">
      <w:pPr>
        <w:ind w:firstLine="709"/>
        <w:jc w:val="both"/>
        <w:rPr>
          <w:color w:val="000000"/>
        </w:rPr>
      </w:pPr>
      <w:r w:rsidRPr="007679C4">
        <w:rPr>
          <w:color w:val="000000"/>
        </w:rPr>
        <w:t>3.</w:t>
      </w:r>
      <w:r w:rsidR="005348A0">
        <w:rPr>
          <w:color w:val="000000"/>
        </w:rPr>
        <w:t>5</w:t>
      </w:r>
      <w:r w:rsidRPr="007679C4">
        <w:rPr>
          <w:color w:val="000000"/>
        </w:rPr>
        <w:t>.4. Возражение должно содержать:</w:t>
      </w:r>
    </w:p>
    <w:p w14:paraId="53C69E6B" w14:textId="52BB82D0" w:rsidR="007679C4" w:rsidRPr="007679C4" w:rsidRDefault="007679C4" w:rsidP="007679C4">
      <w:pPr>
        <w:ind w:firstLine="709"/>
        <w:jc w:val="both"/>
        <w:rPr>
          <w:color w:val="000000"/>
        </w:rPr>
      </w:pPr>
      <w:r w:rsidRPr="007679C4">
        <w:rPr>
          <w:color w:val="000000"/>
        </w:rPr>
        <w:t>1) наименование органа</w:t>
      </w:r>
      <w:r w:rsidR="005348A0">
        <w:rPr>
          <w:color w:val="000000"/>
        </w:rPr>
        <w:t xml:space="preserve"> муниципального контроля</w:t>
      </w:r>
      <w:r w:rsidRPr="007679C4">
        <w:rPr>
          <w:color w:val="000000"/>
        </w:rPr>
        <w:t>, в который направляется возражение;</w:t>
      </w:r>
    </w:p>
    <w:p w14:paraId="05B85647" w14:textId="77777777" w:rsidR="007679C4" w:rsidRPr="007679C4" w:rsidRDefault="007679C4" w:rsidP="007679C4">
      <w:pPr>
        <w:ind w:firstLine="709"/>
        <w:jc w:val="both"/>
        <w:rPr>
          <w:color w:val="000000"/>
        </w:rPr>
      </w:pPr>
      <w:r w:rsidRPr="007679C4">
        <w:rPr>
          <w:color w:val="00000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BD28862" w14:textId="77777777" w:rsidR="007679C4" w:rsidRPr="007679C4" w:rsidRDefault="007679C4" w:rsidP="007679C4">
      <w:pPr>
        <w:ind w:firstLine="709"/>
        <w:jc w:val="both"/>
        <w:rPr>
          <w:color w:val="000000"/>
        </w:rPr>
      </w:pPr>
      <w:r w:rsidRPr="007679C4">
        <w:rPr>
          <w:color w:val="000000"/>
        </w:rPr>
        <w:t>3) дату и номер предостережения;</w:t>
      </w:r>
    </w:p>
    <w:p w14:paraId="26C6DFFC" w14:textId="77777777" w:rsidR="007679C4" w:rsidRPr="007679C4" w:rsidRDefault="007679C4" w:rsidP="007679C4">
      <w:pPr>
        <w:ind w:firstLine="709"/>
        <w:jc w:val="both"/>
        <w:rPr>
          <w:color w:val="000000"/>
        </w:rPr>
      </w:pPr>
      <w:r w:rsidRPr="007679C4">
        <w:rPr>
          <w:color w:val="000000"/>
        </w:rPr>
        <w:t>4) доводы, на основании которых контролируемое лицо не согласно с объявленным предостережением;</w:t>
      </w:r>
    </w:p>
    <w:p w14:paraId="368B8BDB" w14:textId="77777777" w:rsidR="007679C4" w:rsidRPr="007679C4" w:rsidRDefault="007679C4" w:rsidP="007679C4">
      <w:pPr>
        <w:ind w:firstLine="709"/>
        <w:jc w:val="both"/>
        <w:rPr>
          <w:color w:val="000000"/>
        </w:rPr>
      </w:pPr>
      <w:r w:rsidRPr="007679C4">
        <w:rPr>
          <w:color w:val="000000"/>
        </w:rPr>
        <w:t>5) дату получения предостережения контролируемым лицом;</w:t>
      </w:r>
    </w:p>
    <w:p w14:paraId="22812B13" w14:textId="77777777" w:rsidR="007679C4" w:rsidRPr="007679C4" w:rsidRDefault="007679C4" w:rsidP="007679C4">
      <w:pPr>
        <w:ind w:firstLine="709"/>
        <w:jc w:val="both"/>
        <w:rPr>
          <w:color w:val="000000"/>
        </w:rPr>
      </w:pPr>
      <w:r w:rsidRPr="007679C4">
        <w:rPr>
          <w:color w:val="000000"/>
        </w:rPr>
        <w:t>6) личную подпись контролируемого лица (представителя) и дату.</w:t>
      </w:r>
    </w:p>
    <w:p w14:paraId="505E3B90" w14:textId="2F300F3D" w:rsidR="007679C4" w:rsidRPr="007679C4" w:rsidRDefault="007679C4" w:rsidP="007679C4">
      <w:pPr>
        <w:ind w:firstLine="709"/>
        <w:jc w:val="both"/>
        <w:rPr>
          <w:color w:val="000000"/>
        </w:rPr>
      </w:pPr>
      <w:r w:rsidRPr="007679C4">
        <w:rPr>
          <w:color w:val="000000"/>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A1FDDFA" w14:textId="08CCF4E4" w:rsidR="007679C4" w:rsidRPr="007679C4" w:rsidRDefault="007679C4" w:rsidP="007679C4">
      <w:pPr>
        <w:ind w:firstLine="709"/>
        <w:jc w:val="both"/>
        <w:rPr>
          <w:color w:val="000000"/>
        </w:rPr>
      </w:pPr>
      <w:r w:rsidRPr="007679C4">
        <w:rPr>
          <w:color w:val="000000"/>
        </w:rPr>
        <w:t>3.</w:t>
      </w:r>
      <w:r w:rsidR="005348A0">
        <w:rPr>
          <w:color w:val="000000"/>
        </w:rPr>
        <w:t>5</w:t>
      </w:r>
      <w:r w:rsidRPr="007679C4">
        <w:rPr>
          <w:color w:val="000000"/>
        </w:rPr>
        <w:t>.</w:t>
      </w:r>
      <w:r w:rsidR="005348A0">
        <w:rPr>
          <w:color w:val="000000"/>
        </w:rPr>
        <w:t>5</w:t>
      </w:r>
      <w:r w:rsidRPr="007679C4">
        <w:rPr>
          <w:color w:val="000000"/>
        </w:rPr>
        <w:t xml:space="preserve">. </w:t>
      </w:r>
      <w:r w:rsidR="005348A0">
        <w:rPr>
          <w:color w:val="000000"/>
        </w:rPr>
        <w:t>Администрация округа</w:t>
      </w:r>
      <w:r w:rsidRPr="007679C4">
        <w:rPr>
          <w:color w:val="000000"/>
        </w:rPr>
        <w:t xml:space="preserve"> рассматривает возражение в отношении предостережения в течение 15 рабочих дней со дня его получения.</w:t>
      </w:r>
    </w:p>
    <w:p w14:paraId="4393916B" w14:textId="338C7F15" w:rsidR="007679C4" w:rsidRPr="007679C4" w:rsidRDefault="007679C4" w:rsidP="007679C4">
      <w:pPr>
        <w:ind w:firstLine="709"/>
        <w:jc w:val="both"/>
        <w:rPr>
          <w:color w:val="000000"/>
        </w:rPr>
      </w:pPr>
      <w:r w:rsidRPr="007679C4">
        <w:rPr>
          <w:color w:val="000000"/>
        </w:rPr>
        <w:t>3.</w:t>
      </w:r>
      <w:r w:rsidR="005348A0">
        <w:rPr>
          <w:color w:val="000000"/>
        </w:rPr>
        <w:t>5</w:t>
      </w:r>
      <w:r w:rsidRPr="007679C4">
        <w:rPr>
          <w:color w:val="000000"/>
        </w:rPr>
        <w:t>.</w:t>
      </w:r>
      <w:r w:rsidR="005348A0">
        <w:rPr>
          <w:color w:val="000000"/>
        </w:rPr>
        <w:t>6</w:t>
      </w:r>
      <w:r w:rsidRPr="007679C4">
        <w:rPr>
          <w:color w:val="000000"/>
        </w:rPr>
        <w:t xml:space="preserve">. По результатам рассмотрения возражения </w:t>
      </w:r>
      <w:r w:rsidR="005348A0">
        <w:rPr>
          <w:color w:val="000000"/>
        </w:rPr>
        <w:t>администрация округа</w:t>
      </w:r>
      <w:r w:rsidRPr="007679C4">
        <w:rPr>
          <w:color w:val="000000"/>
        </w:rPr>
        <w:t xml:space="preserve"> принимает одно из следующих решений:</w:t>
      </w:r>
    </w:p>
    <w:p w14:paraId="0F3E884C" w14:textId="77777777" w:rsidR="007679C4" w:rsidRPr="007679C4" w:rsidRDefault="007679C4" w:rsidP="007679C4">
      <w:pPr>
        <w:ind w:firstLine="709"/>
        <w:jc w:val="both"/>
        <w:rPr>
          <w:color w:val="000000"/>
        </w:rPr>
      </w:pPr>
      <w:r w:rsidRPr="007679C4">
        <w:rPr>
          <w:color w:val="000000"/>
        </w:rPr>
        <w:t>1) удовлетворяет возражение в форме отмены предостережения;</w:t>
      </w:r>
    </w:p>
    <w:p w14:paraId="6CFF7797" w14:textId="77777777" w:rsidR="007679C4" w:rsidRPr="007679C4" w:rsidRDefault="007679C4" w:rsidP="007679C4">
      <w:pPr>
        <w:ind w:firstLine="709"/>
        <w:jc w:val="both"/>
        <w:rPr>
          <w:color w:val="000000"/>
        </w:rPr>
      </w:pPr>
      <w:r w:rsidRPr="007679C4">
        <w:rPr>
          <w:color w:val="000000"/>
        </w:rPr>
        <w:t>2) отказывает в удовлетворении возражения с указанием причины отказа.</w:t>
      </w:r>
    </w:p>
    <w:p w14:paraId="1F9BCD99" w14:textId="1301B2A3" w:rsidR="007679C4" w:rsidRPr="007679C4" w:rsidRDefault="007679C4" w:rsidP="007679C4">
      <w:pPr>
        <w:ind w:firstLine="709"/>
        <w:jc w:val="both"/>
        <w:rPr>
          <w:color w:val="000000"/>
        </w:rPr>
      </w:pPr>
      <w:r w:rsidRPr="007679C4">
        <w:rPr>
          <w:color w:val="000000"/>
        </w:rPr>
        <w:t>3.</w:t>
      </w:r>
      <w:r w:rsidR="005348A0">
        <w:rPr>
          <w:color w:val="000000"/>
        </w:rPr>
        <w:t>5</w:t>
      </w:r>
      <w:r w:rsidRPr="007679C4">
        <w:rPr>
          <w:color w:val="000000"/>
        </w:rPr>
        <w:t>.</w:t>
      </w:r>
      <w:r w:rsidR="005348A0">
        <w:rPr>
          <w:color w:val="000000"/>
        </w:rPr>
        <w:t>7</w:t>
      </w:r>
      <w:r w:rsidRPr="007679C4">
        <w:rPr>
          <w:color w:val="000000"/>
        </w:rPr>
        <w:t xml:space="preserve">. </w:t>
      </w:r>
      <w:r w:rsidR="005348A0">
        <w:rPr>
          <w:color w:val="000000"/>
        </w:rPr>
        <w:t>Администрация округа</w:t>
      </w:r>
      <w:r w:rsidRPr="007679C4">
        <w:rPr>
          <w:color w:val="000000"/>
        </w:rPr>
        <w:t xml:space="preserve">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w:t>
      </w:r>
    </w:p>
    <w:p w14:paraId="429DDFCC" w14:textId="16C601B0" w:rsidR="00DC3AE5" w:rsidRDefault="007679C4" w:rsidP="005348A0">
      <w:pPr>
        <w:ind w:firstLine="709"/>
        <w:jc w:val="both"/>
        <w:rPr>
          <w:color w:val="000000"/>
        </w:rPr>
      </w:pPr>
      <w:r w:rsidRPr="007679C4">
        <w:rPr>
          <w:color w:val="000000"/>
        </w:rPr>
        <w:t>3.</w:t>
      </w:r>
      <w:r w:rsidR="005348A0">
        <w:rPr>
          <w:color w:val="000000"/>
        </w:rPr>
        <w:t>5</w:t>
      </w:r>
      <w:r w:rsidRPr="007679C4">
        <w:rPr>
          <w:color w:val="000000"/>
        </w:rPr>
        <w:t>.</w:t>
      </w:r>
      <w:r w:rsidR="005348A0">
        <w:rPr>
          <w:color w:val="000000"/>
        </w:rPr>
        <w:t>8</w:t>
      </w:r>
      <w:r w:rsidRPr="007679C4">
        <w:rPr>
          <w:color w:val="000000"/>
        </w:rPr>
        <w:t>. Повторное направление возражения по тем же основаниям не допускается.</w:t>
      </w:r>
    </w:p>
    <w:p w14:paraId="6BA2680E" w14:textId="3CEC4AFA" w:rsidR="0076775A" w:rsidRPr="005348A0" w:rsidRDefault="0076775A" w:rsidP="0076775A">
      <w:pPr>
        <w:ind w:firstLine="709"/>
        <w:jc w:val="both"/>
        <w:rPr>
          <w:color w:val="000000"/>
        </w:rPr>
      </w:pPr>
      <w:r w:rsidRPr="0076775A">
        <w:rPr>
          <w:color w:val="000000"/>
        </w:rPr>
        <w:t>3.5.9. Администрация округа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14:paraId="2316AA52" w14:textId="77777777" w:rsidR="005348A0" w:rsidRDefault="005348A0" w:rsidP="00CB377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w:t>
      </w:r>
      <w:r>
        <w:rPr>
          <w:rFonts w:ascii="Times New Roman" w:hAnsi="Times New Roman" w:cs="Times New Roman"/>
          <w:color w:val="000000"/>
          <w:sz w:val="24"/>
          <w:szCs w:val="24"/>
        </w:rPr>
        <w:t>6</w:t>
      </w:r>
      <w:r w:rsidR="00DC3AE5" w:rsidRPr="00547B95">
        <w:rPr>
          <w:rFonts w:ascii="Times New Roman" w:hAnsi="Times New Roman" w:cs="Times New Roman"/>
          <w:color w:val="000000"/>
          <w:sz w:val="24"/>
          <w:szCs w:val="24"/>
        </w:rPr>
        <w:t>. Консультирование</w:t>
      </w:r>
      <w:r>
        <w:rPr>
          <w:rFonts w:ascii="Times New Roman" w:hAnsi="Times New Roman" w:cs="Times New Roman"/>
          <w:color w:val="000000"/>
          <w:sz w:val="24"/>
          <w:szCs w:val="24"/>
        </w:rPr>
        <w:t>.</w:t>
      </w:r>
    </w:p>
    <w:p w14:paraId="5AE20AAC" w14:textId="77777777" w:rsidR="005558B5" w:rsidRDefault="005348A0" w:rsidP="005558B5">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3.6.1. Консультирование</w:t>
      </w:r>
      <w:r w:rsidR="00DC3AE5" w:rsidRPr="00547B95">
        <w:rPr>
          <w:rFonts w:ascii="Times New Roman" w:hAnsi="Times New Roman" w:cs="Times New Roman"/>
          <w:color w:val="000000"/>
          <w:sz w:val="24"/>
          <w:szCs w:val="24"/>
        </w:rPr>
        <w:t xml:space="preserve">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r w:rsidR="007C2F12" w:rsidRPr="007C2F12">
        <w:rPr>
          <w:rFonts w:ascii="Times New Roman" w:hAnsi="Times New Roman" w:cs="Times New Roman"/>
          <w:color w:val="000000"/>
          <w:sz w:val="24"/>
          <w:szCs w:val="24"/>
        </w:rPr>
        <w:t>,</w:t>
      </w:r>
      <w:r w:rsidR="007C2F12" w:rsidRPr="007C2F12">
        <w:rPr>
          <w:rFonts w:ascii="Times New Roman" w:hAnsi="Times New Roman" w:cs="Times New Roman"/>
          <w:sz w:val="24"/>
          <w:szCs w:val="24"/>
        </w:rPr>
        <w:t xml:space="preserve"> публичного консультирования</w:t>
      </w:r>
      <w:r w:rsidR="007C2F12">
        <w:rPr>
          <w:rFonts w:ascii="Times New Roman" w:hAnsi="Times New Roman" w:cs="Times New Roman"/>
          <w:sz w:val="24"/>
          <w:szCs w:val="24"/>
        </w:rPr>
        <w:t>.</w:t>
      </w:r>
      <w:r w:rsidR="00DC3AE5" w:rsidRPr="007C2F12">
        <w:rPr>
          <w:rFonts w:ascii="Times New Roman" w:hAnsi="Times New Roman" w:cs="Times New Roman"/>
          <w:color w:val="000000"/>
          <w:sz w:val="24"/>
          <w:szCs w:val="24"/>
        </w:rPr>
        <w:t xml:space="preserve"> </w:t>
      </w:r>
    </w:p>
    <w:p w14:paraId="7ADA7D82" w14:textId="77777777" w:rsidR="005558B5" w:rsidRPr="005558B5" w:rsidRDefault="007C2F12" w:rsidP="005558B5">
      <w:pPr>
        <w:pStyle w:val="ConsPlusNormal"/>
        <w:ind w:firstLine="709"/>
        <w:jc w:val="both"/>
        <w:rPr>
          <w:rFonts w:ascii="Times New Roman" w:hAnsi="Times New Roman" w:cs="Times New Roman"/>
          <w:sz w:val="24"/>
          <w:szCs w:val="24"/>
        </w:rPr>
      </w:pPr>
      <w:r w:rsidRPr="005558B5">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информационных стендах администрации округа</w:t>
      </w:r>
      <w:r w:rsidR="005558B5" w:rsidRPr="005558B5">
        <w:rPr>
          <w:rFonts w:ascii="Times New Roman" w:hAnsi="Times New Roman" w:cs="Times New Roman"/>
          <w:sz w:val="24"/>
          <w:szCs w:val="24"/>
        </w:rPr>
        <w:t>;</w:t>
      </w:r>
      <w:r w:rsidRPr="005558B5">
        <w:rPr>
          <w:rFonts w:ascii="Times New Roman" w:hAnsi="Times New Roman" w:cs="Times New Roman"/>
          <w:sz w:val="24"/>
          <w:szCs w:val="24"/>
        </w:rPr>
        <w:t xml:space="preserve"> размещения на официальном сайте письменного разъяснения в случае поступления в течении 2 месяцев более 5 однотипных обращений контролируемых лиц и их представителей</w:t>
      </w:r>
      <w:r w:rsidR="005558B5" w:rsidRPr="005558B5">
        <w:rPr>
          <w:rFonts w:ascii="Times New Roman" w:hAnsi="Times New Roman" w:cs="Times New Roman"/>
          <w:sz w:val="24"/>
          <w:szCs w:val="24"/>
        </w:rPr>
        <w:t>.</w:t>
      </w:r>
      <w:r w:rsidRPr="005558B5">
        <w:rPr>
          <w:rFonts w:ascii="Times New Roman" w:hAnsi="Times New Roman" w:cs="Times New Roman"/>
          <w:sz w:val="24"/>
          <w:szCs w:val="24"/>
        </w:rPr>
        <w:t xml:space="preserve"> </w:t>
      </w:r>
    </w:p>
    <w:p w14:paraId="7DA4509D" w14:textId="500528C5" w:rsidR="007C2F12" w:rsidRDefault="007C2F12" w:rsidP="005558B5">
      <w:pPr>
        <w:pStyle w:val="ConsPlusNormal"/>
        <w:ind w:firstLine="709"/>
        <w:jc w:val="both"/>
        <w:rPr>
          <w:rFonts w:ascii="Times New Roman" w:hAnsi="Times New Roman" w:cs="Times New Roman"/>
          <w:sz w:val="24"/>
          <w:szCs w:val="24"/>
        </w:rPr>
      </w:pPr>
      <w:r w:rsidRPr="005558B5">
        <w:rPr>
          <w:rFonts w:ascii="Times New Roman" w:hAnsi="Times New Roman" w:cs="Times New Roman"/>
          <w:sz w:val="24"/>
          <w:szCs w:val="24"/>
        </w:rPr>
        <w:lastRenderedPageBreak/>
        <w:t xml:space="preserve">Публичное устное консультирование осуществляется </w:t>
      </w:r>
      <w:r w:rsidR="005558B5" w:rsidRPr="005558B5">
        <w:rPr>
          <w:rFonts w:ascii="Times New Roman" w:hAnsi="Times New Roman" w:cs="Times New Roman"/>
          <w:color w:val="000000"/>
          <w:sz w:val="24"/>
          <w:szCs w:val="24"/>
        </w:rPr>
        <w:t>должностным лицом, уполномоченным осуществлять муниципальный контроль</w:t>
      </w:r>
      <w:r w:rsidR="0076775A">
        <w:rPr>
          <w:rFonts w:ascii="Times New Roman" w:hAnsi="Times New Roman" w:cs="Times New Roman"/>
          <w:color w:val="000000"/>
          <w:sz w:val="24"/>
          <w:szCs w:val="24"/>
        </w:rPr>
        <w:t>,</w:t>
      </w:r>
      <w:r w:rsidRPr="005558B5">
        <w:rPr>
          <w:rFonts w:ascii="Times New Roman" w:hAnsi="Times New Roman" w:cs="Times New Roman"/>
          <w:sz w:val="24"/>
          <w:szCs w:val="24"/>
        </w:rPr>
        <w:t xml:space="preserve"> с привлечением средств массовой информации - радио, телевидения.</w:t>
      </w:r>
    </w:p>
    <w:p w14:paraId="59938EC6" w14:textId="03300208" w:rsidR="005558B5" w:rsidRPr="005558B5" w:rsidRDefault="005558B5" w:rsidP="005558B5">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A7CC06D" w14:textId="361E681F" w:rsidR="00DC3AE5" w:rsidRPr="00547B95" w:rsidRDefault="005558B5" w:rsidP="00CB377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3.6.2. </w:t>
      </w:r>
      <w:r w:rsidR="00DC3AE5" w:rsidRPr="00547B95">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5EEEE5FF"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1) организация и осуществление муниципального контроля;</w:t>
      </w:r>
    </w:p>
    <w:p w14:paraId="0DFA3DA8"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541C1D96"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w:t>
      </w:r>
    </w:p>
    <w:p w14:paraId="55A7EF3D"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r w:rsidRPr="00547B95">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2535D26" w14:textId="0ACBE3DB" w:rsidR="005558B5" w:rsidRPr="005558B5" w:rsidRDefault="005558B5" w:rsidP="005558B5">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3.6.3. </w:t>
      </w:r>
      <w:r w:rsidRPr="00547B95">
        <w:rPr>
          <w:rFonts w:ascii="Times New Roman" w:hAnsi="Times New Roman" w:cs="Times New Roman"/>
          <w:color w:val="000000"/>
          <w:sz w:val="24"/>
          <w:szCs w:val="24"/>
        </w:rPr>
        <w:t>Личный прием граждан проводится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14:paraId="4430F17B" w14:textId="1A18B5E9" w:rsidR="00DC3AE5" w:rsidRPr="00547B95" w:rsidRDefault="007C2F12" w:rsidP="00CB377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w:t>
      </w:r>
      <w:r w:rsidR="00DC3AE5" w:rsidRPr="00547B95">
        <w:rPr>
          <w:rFonts w:ascii="Times New Roman" w:hAnsi="Times New Roman" w:cs="Times New Roman"/>
          <w:color w:val="000000"/>
          <w:sz w:val="24"/>
          <w:szCs w:val="24"/>
        </w:rPr>
        <w:t>.</w:t>
      </w:r>
      <w:r>
        <w:rPr>
          <w:rFonts w:ascii="Times New Roman" w:hAnsi="Times New Roman" w:cs="Times New Roman"/>
          <w:color w:val="000000"/>
          <w:sz w:val="24"/>
          <w:szCs w:val="24"/>
        </w:rPr>
        <w:t>6</w:t>
      </w:r>
      <w:r w:rsidR="00DC3AE5" w:rsidRPr="00547B95">
        <w:rPr>
          <w:rFonts w:ascii="Times New Roman" w:hAnsi="Times New Roman" w:cs="Times New Roman"/>
          <w:color w:val="000000"/>
          <w:sz w:val="24"/>
          <w:szCs w:val="24"/>
        </w:rPr>
        <w:t>.</w:t>
      </w:r>
      <w:r w:rsidR="005558B5">
        <w:rPr>
          <w:rFonts w:ascii="Times New Roman" w:hAnsi="Times New Roman" w:cs="Times New Roman"/>
          <w:color w:val="000000"/>
          <w:sz w:val="24"/>
          <w:szCs w:val="24"/>
        </w:rPr>
        <w:t>4</w:t>
      </w:r>
      <w:r>
        <w:rPr>
          <w:rFonts w:ascii="Times New Roman" w:hAnsi="Times New Roman" w:cs="Times New Roman"/>
          <w:color w:val="000000"/>
          <w:sz w:val="24"/>
          <w:szCs w:val="24"/>
        </w:rPr>
        <w:t>.</w:t>
      </w:r>
      <w:r w:rsidR="00DC3AE5" w:rsidRPr="00547B95">
        <w:rPr>
          <w:rFonts w:ascii="Times New Roman" w:hAnsi="Times New Roman" w:cs="Times New Roman"/>
          <w:color w:val="000000"/>
          <w:sz w:val="24"/>
          <w:szCs w:val="24"/>
        </w:rPr>
        <w:t xml:space="preserve"> Консультирование в письменной форме осуществляется должностным лицом, уполномоченным осущес</w:t>
      </w:r>
      <w:r w:rsidR="00E33F90" w:rsidRPr="00547B95">
        <w:rPr>
          <w:rFonts w:ascii="Times New Roman" w:hAnsi="Times New Roman" w:cs="Times New Roman"/>
          <w:color w:val="000000"/>
          <w:sz w:val="24"/>
          <w:szCs w:val="24"/>
        </w:rPr>
        <w:t>твлять муниципальный контроль</w:t>
      </w:r>
      <w:r w:rsidR="00DC3AE5" w:rsidRPr="00547B95">
        <w:rPr>
          <w:rFonts w:ascii="Times New Roman" w:hAnsi="Times New Roman" w:cs="Times New Roman"/>
          <w:color w:val="000000"/>
          <w:sz w:val="24"/>
          <w:szCs w:val="24"/>
        </w:rPr>
        <w:t>, в следующих случаях:</w:t>
      </w:r>
    </w:p>
    <w:p w14:paraId="24ACD6B9"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5B64549"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0C8CBF57"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0E951A77" w14:textId="5396B166" w:rsidR="00DC3AE5" w:rsidRPr="00547B95" w:rsidRDefault="007C2F12" w:rsidP="00CB377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3.6.</w:t>
      </w:r>
      <w:r w:rsidR="005558B5">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DC3AE5" w:rsidRPr="00547B95">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9250101"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BA4388F" w14:textId="77777777" w:rsidR="00DC3AE5" w:rsidRPr="00547B95" w:rsidRDefault="00DC3AE5" w:rsidP="00CB3776">
      <w:pPr>
        <w:pStyle w:val="ConsPlusNormal"/>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F75F65C" w14:textId="77777777" w:rsidR="005558B5" w:rsidRDefault="007C2F12" w:rsidP="00CB37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C3AE5" w:rsidRPr="00547B95">
        <w:rPr>
          <w:rFonts w:ascii="Times New Roman" w:hAnsi="Times New Roman" w:cs="Times New Roman"/>
          <w:sz w:val="24"/>
          <w:szCs w:val="24"/>
        </w:rPr>
        <w:t>.</w:t>
      </w:r>
      <w:r>
        <w:rPr>
          <w:rFonts w:ascii="Times New Roman" w:hAnsi="Times New Roman" w:cs="Times New Roman"/>
          <w:sz w:val="24"/>
          <w:szCs w:val="24"/>
        </w:rPr>
        <w:t>7</w:t>
      </w:r>
      <w:r w:rsidR="00DC3AE5" w:rsidRPr="00547B95">
        <w:rPr>
          <w:rFonts w:ascii="Times New Roman" w:hAnsi="Times New Roman" w:cs="Times New Roman"/>
          <w:sz w:val="24"/>
          <w:szCs w:val="24"/>
        </w:rPr>
        <w:t>. Профилактический визит</w:t>
      </w:r>
      <w:r w:rsidR="005558B5">
        <w:rPr>
          <w:rFonts w:ascii="Times New Roman" w:hAnsi="Times New Roman" w:cs="Times New Roman"/>
          <w:sz w:val="24"/>
          <w:szCs w:val="24"/>
        </w:rPr>
        <w:t>.</w:t>
      </w:r>
    </w:p>
    <w:p w14:paraId="0C597049" w14:textId="7B6EEDA0" w:rsidR="00A93BBA" w:rsidRPr="00A93BBA" w:rsidRDefault="005558B5"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3.7.1.</w:t>
      </w:r>
      <w:r w:rsidR="00A93BBA" w:rsidRPr="00A93BBA">
        <w:rPr>
          <w:rFonts w:ascii="Times New Roman" w:eastAsiaTheme="minorHAnsi" w:hAnsi="Times New Roman" w:cs="Times New Roman"/>
          <w:sz w:val="24"/>
          <w:szCs w:val="24"/>
          <w:lang w:eastAsia="en-US"/>
        </w:rPr>
        <w:t xml:space="preserve"> </w:t>
      </w:r>
      <w:r w:rsidR="00A93BBA" w:rsidRPr="00A93BBA">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A93BBA">
        <w:rPr>
          <w:rFonts w:ascii="Times New Roman" w:hAnsi="Times New Roman" w:cs="Times New Roman"/>
          <w:sz w:val="24"/>
          <w:szCs w:val="24"/>
        </w:rPr>
        <w:t>«</w:t>
      </w:r>
      <w:r w:rsidR="00A93BBA" w:rsidRPr="00A93BBA">
        <w:rPr>
          <w:rFonts w:ascii="Times New Roman" w:hAnsi="Times New Roman" w:cs="Times New Roman"/>
          <w:sz w:val="24"/>
          <w:szCs w:val="24"/>
        </w:rPr>
        <w:t>Инспектор</w:t>
      </w:r>
      <w:r w:rsidR="00A93BBA">
        <w:rPr>
          <w:rFonts w:ascii="Times New Roman" w:hAnsi="Times New Roman" w:cs="Times New Roman"/>
          <w:sz w:val="24"/>
          <w:szCs w:val="24"/>
        </w:rPr>
        <w:t>»</w:t>
      </w:r>
      <w:r w:rsidR="00A93BBA" w:rsidRPr="00A93BBA">
        <w:rPr>
          <w:rFonts w:ascii="Times New Roman" w:hAnsi="Times New Roman" w:cs="Times New Roman"/>
          <w:sz w:val="24"/>
          <w:szCs w:val="24"/>
        </w:rPr>
        <w:t>.</w:t>
      </w:r>
    </w:p>
    <w:p w14:paraId="3E76F439" w14:textId="16C0CEBF"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Pr>
          <w:rFonts w:ascii="Times New Roman" w:hAnsi="Times New Roman" w:cs="Times New Roman"/>
          <w:sz w:val="24"/>
          <w:szCs w:val="24"/>
        </w:rPr>
        <w:t>7</w:t>
      </w:r>
      <w:r w:rsidRPr="00A93BBA">
        <w:rPr>
          <w:rFonts w:ascii="Times New Roman" w:hAnsi="Times New Roman"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8B02FE1" w14:textId="10C9B78E"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Pr>
          <w:rFonts w:ascii="Times New Roman" w:hAnsi="Times New Roman" w:cs="Times New Roman"/>
          <w:sz w:val="24"/>
          <w:szCs w:val="24"/>
        </w:rPr>
        <w:t>7</w:t>
      </w:r>
      <w:r w:rsidRPr="00A93BBA">
        <w:rPr>
          <w:rFonts w:ascii="Times New Roman" w:hAnsi="Times New Roman" w:cs="Times New Roman"/>
          <w:sz w:val="24"/>
          <w:szCs w:val="24"/>
        </w:rPr>
        <w:t xml:space="preserve">.3. Профилактический визит проводится по инициативе </w:t>
      </w:r>
      <w:r w:rsidR="00E546A3">
        <w:rPr>
          <w:rFonts w:ascii="Times New Roman" w:hAnsi="Times New Roman" w:cs="Times New Roman"/>
          <w:sz w:val="24"/>
          <w:szCs w:val="24"/>
        </w:rPr>
        <w:t xml:space="preserve">администрации округа </w:t>
      </w:r>
      <w:r w:rsidRPr="00A93BBA">
        <w:rPr>
          <w:rFonts w:ascii="Times New Roman" w:hAnsi="Times New Roman" w:cs="Times New Roman"/>
          <w:sz w:val="24"/>
          <w:szCs w:val="24"/>
        </w:rPr>
        <w:t>(обязательный профилактический визит) или по инициативе контролируемого лица.</w:t>
      </w:r>
    </w:p>
    <w:p w14:paraId="7868EBEF" w14:textId="7C596E43"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lastRenderedPageBreak/>
        <w:t>3.</w:t>
      </w:r>
      <w:r>
        <w:rPr>
          <w:rFonts w:ascii="Times New Roman" w:hAnsi="Times New Roman" w:cs="Times New Roman"/>
          <w:sz w:val="24"/>
          <w:szCs w:val="24"/>
        </w:rPr>
        <w:t>7</w:t>
      </w:r>
      <w:r w:rsidRPr="00A93BBA">
        <w:rPr>
          <w:rFonts w:ascii="Times New Roman" w:hAnsi="Times New Roman" w:cs="Times New Roman"/>
          <w:sz w:val="24"/>
          <w:szCs w:val="24"/>
        </w:rPr>
        <w:t>.</w:t>
      </w:r>
      <w:r>
        <w:rPr>
          <w:rFonts w:ascii="Times New Roman" w:hAnsi="Times New Roman" w:cs="Times New Roman"/>
          <w:sz w:val="24"/>
          <w:szCs w:val="24"/>
        </w:rPr>
        <w:t>4.</w:t>
      </w:r>
      <w:r w:rsidRPr="00A93BBA">
        <w:rPr>
          <w:rFonts w:ascii="Times New Roman" w:hAnsi="Times New Roman" w:cs="Times New Roman"/>
          <w:sz w:val="24"/>
          <w:szCs w:val="24"/>
        </w:rPr>
        <w:t xml:space="preserve"> </w:t>
      </w:r>
      <w:r>
        <w:rPr>
          <w:rFonts w:ascii="Times New Roman" w:hAnsi="Times New Roman" w:cs="Times New Roman"/>
          <w:sz w:val="24"/>
          <w:szCs w:val="24"/>
        </w:rPr>
        <w:t>О</w:t>
      </w:r>
      <w:r w:rsidRPr="00A93BBA">
        <w:rPr>
          <w:rFonts w:ascii="Times New Roman" w:hAnsi="Times New Roman" w:cs="Times New Roman"/>
          <w:sz w:val="24"/>
          <w:szCs w:val="24"/>
        </w:rPr>
        <w:t>бязательный профилактический визит</w:t>
      </w:r>
      <w:r>
        <w:rPr>
          <w:rFonts w:ascii="Times New Roman" w:hAnsi="Times New Roman" w:cs="Times New Roman"/>
          <w:sz w:val="24"/>
          <w:szCs w:val="24"/>
        </w:rPr>
        <w:t xml:space="preserve"> проводится:</w:t>
      </w:r>
    </w:p>
    <w:p w14:paraId="6C301580" w14:textId="25B274F8" w:rsidR="00A93BBA" w:rsidRPr="00A93BBA" w:rsidRDefault="00A93BBA" w:rsidP="00D767A2">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4" w:history="1">
        <w:r w:rsidRPr="00A93BBA">
          <w:rPr>
            <w:rStyle w:val="a5"/>
            <w:rFonts w:ascii="Times New Roman" w:hAnsi="Times New Roman" w:cs="Times New Roman"/>
            <w:color w:val="auto"/>
            <w:sz w:val="24"/>
            <w:szCs w:val="24"/>
            <w:u w:val="none"/>
          </w:rPr>
          <w:t>частью 2 статьи 25</w:t>
        </w:r>
      </w:hyperlink>
      <w:r w:rsidRPr="00A93BBA">
        <w:rPr>
          <w:rFonts w:ascii="Times New Roman" w:hAnsi="Times New Roman" w:cs="Times New Roman"/>
          <w:sz w:val="24"/>
          <w:szCs w:val="24"/>
        </w:rPr>
        <w:t xml:space="preserve"> </w:t>
      </w:r>
      <w:r w:rsidR="00D767A2" w:rsidRPr="00D767A2">
        <w:rPr>
          <w:rFonts w:ascii="Times New Roman" w:hAnsi="Times New Roman" w:cs="Times New Roman"/>
          <w:sz w:val="24"/>
          <w:szCs w:val="24"/>
        </w:rPr>
        <w:t>Федеральн</w:t>
      </w:r>
      <w:r w:rsidR="00E546A3">
        <w:rPr>
          <w:rFonts w:ascii="Times New Roman" w:hAnsi="Times New Roman" w:cs="Times New Roman"/>
          <w:sz w:val="24"/>
          <w:szCs w:val="24"/>
        </w:rPr>
        <w:t>ого</w:t>
      </w:r>
      <w:r w:rsidR="00D767A2" w:rsidRPr="00D767A2">
        <w:rPr>
          <w:rFonts w:ascii="Times New Roman" w:hAnsi="Times New Roman" w:cs="Times New Roman"/>
          <w:sz w:val="24"/>
          <w:szCs w:val="24"/>
        </w:rPr>
        <w:t xml:space="preserve"> закон</w:t>
      </w:r>
      <w:r w:rsidR="00E546A3">
        <w:rPr>
          <w:rFonts w:ascii="Times New Roman" w:hAnsi="Times New Roman" w:cs="Times New Roman"/>
          <w:sz w:val="24"/>
          <w:szCs w:val="24"/>
        </w:rPr>
        <w:t>а</w:t>
      </w:r>
      <w:r w:rsidR="00D767A2" w:rsidRPr="00D767A2">
        <w:rPr>
          <w:rFonts w:ascii="Times New Roman" w:hAnsi="Times New Roman" w:cs="Times New Roman"/>
          <w:sz w:val="24"/>
          <w:szCs w:val="24"/>
        </w:rPr>
        <w:t xml:space="preserve"> </w:t>
      </w:r>
      <w:r w:rsidR="00984C6F" w:rsidRPr="00BC04C3">
        <w:rPr>
          <w:rFonts w:ascii="Times New Roman" w:hAnsi="Times New Roman" w:cs="Times New Roman"/>
          <w:color w:val="000000"/>
          <w:sz w:val="24"/>
          <w:szCs w:val="24"/>
        </w:rPr>
        <w:t>№ 248-ФЗ</w:t>
      </w:r>
      <w:r w:rsidRPr="00A93BBA">
        <w:rPr>
          <w:rFonts w:ascii="Times New Roman" w:hAnsi="Times New Roman" w:cs="Times New Roman"/>
          <w:sz w:val="24"/>
          <w:szCs w:val="24"/>
        </w:rPr>
        <w:t>;</w:t>
      </w:r>
    </w:p>
    <w:p w14:paraId="0BB5BC13"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2)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55FCE005"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 по поручению:</w:t>
      </w:r>
    </w:p>
    <w:p w14:paraId="612B05B8"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а) Президента Российской Федерации;</w:t>
      </w:r>
    </w:p>
    <w:p w14:paraId="4A873EE2"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184322D"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4) в иных случаях, установленных Правительством Российской Федерации.</w:t>
      </w:r>
    </w:p>
    <w:p w14:paraId="4FCF778B" w14:textId="77777777" w:rsidR="00CF0A8C" w:rsidRPr="00D767A2" w:rsidRDefault="00CF0A8C" w:rsidP="00CF0A8C">
      <w:pPr>
        <w:ind w:firstLine="709"/>
        <w:jc w:val="both"/>
      </w:pPr>
      <w:r w:rsidRPr="00A93BBA">
        <w:rPr>
          <w:lang w:eastAsia="zh-CN"/>
        </w:rPr>
        <w:t>3.</w:t>
      </w:r>
      <w:r w:rsidRPr="00D767A2">
        <w:t>7</w:t>
      </w:r>
      <w:r w:rsidRPr="00A93BBA">
        <w:rPr>
          <w:lang w:eastAsia="zh-CN"/>
        </w:rPr>
        <w:t>.</w:t>
      </w:r>
      <w:r w:rsidRPr="00D767A2">
        <w:t>5</w:t>
      </w:r>
      <w:r w:rsidRPr="00A93BBA">
        <w:rPr>
          <w:lang w:eastAsia="zh-CN"/>
        </w:rPr>
        <w:t xml:space="preserve">. </w:t>
      </w:r>
      <w:r>
        <w:t>Правовой акт</w:t>
      </w:r>
      <w:r w:rsidRPr="00D767A2">
        <w:t xml:space="preserve"> о проведении обязательного профилактического визита принимается </w:t>
      </w:r>
      <w:r>
        <w:t>администрацией округа</w:t>
      </w:r>
      <w:r w:rsidRPr="00D767A2">
        <w:t xml:space="preserve"> не позднее чем за 7 рабочих дней до даты его проведения.</w:t>
      </w:r>
    </w:p>
    <w:p w14:paraId="6529FA91" w14:textId="77777777" w:rsidR="00CF0A8C" w:rsidRDefault="00CF0A8C" w:rsidP="00CF0A8C">
      <w:pPr>
        <w:ind w:firstLine="709"/>
        <w:jc w:val="both"/>
      </w:pPr>
      <w:r w:rsidRPr="00D767A2">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w:t>
      </w:r>
      <w:r>
        <w:t>, обеспечивающими фиксирование такого уведомления.</w:t>
      </w:r>
    </w:p>
    <w:p w14:paraId="065D40D0" w14:textId="68044DA3" w:rsidR="00A93BBA" w:rsidRPr="00A93BBA" w:rsidRDefault="00A93BBA" w:rsidP="00D767A2">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E546A3">
        <w:rPr>
          <w:rFonts w:ascii="Times New Roman" w:hAnsi="Times New Roman" w:cs="Times New Roman"/>
          <w:sz w:val="24"/>
          <w:szCs w:val="24"/>
        </w:rPr>
        <w:t>7</w:t>
      </w:r>
      <w:r w:rsidRPr="00A93BBA">
        <w:rPr>
          <w:rFonts w:ascii="Times New Roman" w:hAnsi="Times New Roman" w:cs="Times New Roman"/>
          <w:sz w:val="24"/>
          <w:szCs w:val="24"/>
        </w:rPr>
        <w:t>.</w:t>
      </w:r>
      <w:r w:rsidR="00E546A3">
        <w:rPr>
          <w:rFonts w:ascii="Times New Roman" w:hAnsi="Times New Roman" w:cs="Times New Roman"/>
          <w:sz w:val="24"/>
          <w:szCs w:val="24"/>
        </w:rPr>
        <w:t>6</w:t>
      </w:r>
      <w:r w:rsidRPr="00A93BBA">
        <w:rPr>
          <w:rFonts w:ascii="Times New Roman" w:hAnsi="Times New Roman" w:cs="Times New Roman"/>
          <w:sz w:val="24"/>
          <w:szCs w:val="24"/>
        </w:rPr>
        <w:t>. Обязательный профилактический визит не предусматривает отказ контролируемого лица от его проведения.</w:t>
      </w:r>
    </w:p>
    <w:p w14:paraId="11C99440" w14:textId="24012E49"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E546A3">
        <w:rPr>
          <w:rFonts w:ascii="Times New Roman" w:hAnsi="Times New Roman" w:cs="Times New Roman"/>
          <w:sz w:val="24"/>
          <w:szCs w:val="24"/>
        </w:rPr>
        <w:t>7</w:t>
      </w:r>
      <w:r w:rsidRPr="00A93BBA">
        <w:rPr>
          <w:rFonts w:ascii="Times New Roman" w:hAnsi="Times New Roman" w:cs="Times New Roman"/>
          <w:sz w:val="24"/>
          <w:szCs w:val="24"/>
        </w:rPr>
        <w:t>.</w:t>
      </w:r>
      <w:r w:rsidR="00E546A3">
        <w:rPr>
          <w:rFonts w:ascii="Times New Roman" w:hAnsi="Times New Roman" w:cs="Times New Roman"/>
          <w:sz w:val="24"/>
          <w:szCs w:val="24"/>
        </w:rPr>
        <w:t>7</w:t>
      </w:r>
      <w:r w:rsidRPr="00A93BBA">
        <w:rPr>
          <w:rFonts w:ascii="Times New Roman" w:hAnsi="Times New Roman" w:cs="Times New Roman"/>
          <w:sz w:val="24"/>
          <w:szCs w:val="24"/>
        </w:rPr>
        <w:t xml:space="preserve">. В рамках обязательного профилактического визита </w:t>
      </w:r>
      <w:r w:rsidR="00E546A3" w:rsidRPr="00547B95">
        <w:rPr>
          <w:rFonts w:ascii="Times New Roman" w:hAnsi="Times New Roman" w:cs="Times New Roman"/>
          <w:color w:val="000000"/>
          <w:sz w:val="24"/>
          <w:szCs w:val="24"/>
        </w:rPr>
        <w:t>должностно</w:t>
      </w:r>
      <w:r w:rsidR="00E546A3">
        <w:rPr>
          <w:rFonts w:ascii="Times New Roman" w:hAnsi="Times New Roman" w:cs="Times New Roman"/>
          <w:color w:val="000000"/>
          <w:sz w:val="24"/>
          <w:szCs w:val="24"/>
        </w:rPr>
        <w:t>е</w:t>
      </w:r>
      <w:r w:rsidR="00E546A3" w:rsidRPr="00547B95">
        <w:rPr>
          <w:rFonts w:ascii="Times New Roman" w:hAnsi="Times New Roman" w:cs="Times New Roman"/>
          <w:color w:val="000000"/>
          <w:sz w:val="24"/>
          <w:szCs w:val="24"/>
        </w:rPr>
        <w:t xml:space="preserve"> лиц</w:t>
      </w:r>
      <w:r w:rsidR="00E546A3">
        <w:rPr>
          <w:rFonts w:ascii="Times New Roman" w:hAnsi="Times New Roman" w:cs="Times New Roman"/>
          <w:color w:val="000000"/>
          <w:sz w:val="24"/>
          <w:szCs w:val="24"/>
        </w:rPr>
        <w:t>о</w:t>
      </w:r>
      <w:r w:rsidR="00E546A3" w:rsidRPr="00547B95">
        <w:rPr>
          <w:rFonts w:ascii="Times New Roman" w:hAnsi="Times New Roman" w:cs="Times New Roman"/>
          <w:color w:val="000000"/>
          <w:sz w:val="24"/>
          <w:szCs w:val="24"/>
        </w:rPr>
        <w:t>, уполномоченно</w:t>
      </w:r>
      <w:r w:rsidR="00E546A3">
        <w:rPr>
          <w:rFonts w:ascii="Times New Roman" w:hAnsi="Times New Roman" w:cs="Times New Roman"/>
          <w:color w:val="000000"/>
          <w:sz w:val="24"/>
          <w:szCs w:val="24"/>
        </w:rPr>
        <w:t>е</w:t>
      </w:r>
      <w:r w:rsidR="00E546A3" w:rsidRPr="00547B95">
        <w:rPr>
          <w:rFonts w:ascii="Times New Roman" w:hAnsi="Times New Roman" w:cs="Times New Roman"/>
          <w:color w:val="000000"/>
          <w:sz w:val="24"/>
          <w:szCs w:val="24"/>
        </w:rPr>
        <w:t xml:space="preserve"> осуществлять муниципальный контроль</w:t>
      </w:r>
      <w:r w:rsidR="00E546A3">
        <w:rPr>
          <w:rFonts w:ascii="Times New Roman" w:hAnsi="Times New Roman" w:cs="Times New Roman"/>
          <w:color w:val="000000"/>
          <w:sz w:val="24"/>
          <w:szCs w:val="24"/>
        </w:rPr>
        <w:t>,</w:t>
      </w:r>
      <w:r w:rsidRPr="00A93BBA">
        <w:rPr>
          <w:rFonts w:ascii="Times New Roman" w:hAnsi="Times New Roman" w:cs="Times New Roman"/>
          <w:sz w:val="24"/>
          <w:szCs w:val="24"/>
        </w:rPr>
        <w:t xml:space="preserve">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9C644B5" w14:textId="4B4E505D"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E546A3">
        <w:rPr>
          <w:rFonts w:ascii="Times New Roman" w:hAnsi="Times New Roman" w:cs="Times New Roman"/>
          <w:sz w:val="24"/>
          <w:szCs w:val="24"/>
        </w:rPr>
        <w:t>7</w:t>
      </w:r>
      <w:r w:rsidRPr="00A93BBA">
        <w:rPr>
          <w:rFonts w:ascii="Times New Roman" w:hAnsi="Times New Roman" w:cs="Times New Roman"/>
          <w:sz w:val="24"/>
          <w:szCs w:val="24"/>
        </w:rPr>
        <w:t>.</w:t>
      </w:r>
      <w:r w:rsidR="00E546A3">
        <w:rPr>
          <w:rFonts w:ascii="Times New Roman" w:hAnsi="Times New Roman" w:cs="Times New Roman"/>
          <w:sz w:val="24"/>
          <w:szCs w:val="24"/>
        </w:rPr>
        <w:t>8</w:t>
      </w:r>
      <w:r w:rsidRPr="00A93BBA">
        <w:rPr>
          <w:rFonts w:ascii="Times New Roman" w:hAnsi="Times New Roman" w:cs="Times New Roman"/>
          <w:sz w:val="24"/>
          <w:szCs w:val="24"/>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8045B52" w14:textId="4A78510F" w:rsid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E546A3">
        <w:rPr>
          <w:rFonts w:ascii="Times New Roman" w:hAnsi="Times New Roman" w:cs="Times New Roman"/>
          <w:sz w:val="24"/>
          <w:szCs w:val="24"/>
        </w:rPr>
        <w:t>7</w:t>
      </w:r>
      <w:r w:rsidRPr="00A93BBA">
        <w:rPr>
          <w:rFonts w:ascii="Times New Roman" w:hAnsi="Times New Roman" w:cs="Times New Roman"/>
          <w:sz w:val="24"/>
          <w:szCs w:val="24"/>
        </w:rPr>
        <w:t>.</w:t>
      </w:r>
      <w:r w:rsidR="00E546A3">
        <w:rPr>
          <w:rFonts w:ascii="Times New Roman" w:hAnsi="Times New Roman" w:cs="Times New Roman"/>
          <w:sz w:val="24"/>
          <w:szCs w:val="24"/>
        </w:rPr>
        <w:t>9</w:t>
      </w:r>
      <w:r w:rsidRPr="00A93BBA">
        <w:rPr>
          <w:rFonts w:ascii="Times New Roman" w:hAnsi="Times New Roman" w:cs="Times New Roman"/>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5" w:history="1">
        <w:r w:rsidRPr="00A93BBA">
          <w:rPr>
            <w:rStyle w:val="a5"/>
            <w:rFonts w:ascii="Times New Roman" w:hAnsi="Times New Roman" w:cs="Times New Roman"/>
            <w:color w:val="auto"/>
            <w:sz w:val="24"/>
            <w:szCs w:val="24"/>
            <w:u w:val="none"/>
          </w:rPr>
          <w:t>статьей 90</w:t>
        </w:r>
      </w:hyperlink>
      <w:r w:rsidRPr="00A93BBA">
        <w:rPr>
          <w:rFonts w:ascii="Times New Roman" w:hAnsi="Times New Roman" w:cs="Times New Roman"/>
          <w:sz w:val="24"/>
          <w:szCs w:val="24"/>
        </w:rPr>
        <w:t xml:space="preserve"> </w:t>
      </w:r>
      <w:r w:rsidR="00E546A3" w:rsidRPr="00E546A3">
        <w:rPr>
          <w:rFonts w:ascii="Times New Roman" w:hAnsi="Times New Roman" w:cs="Times New Roman"/>
          <w:sz w:val="24"/>
          <w:szCs w:val="24"/>
        </w:rPr>
        <w:t xml:space="preserve">Федерального </w:t>
      </w:r>
      <w:r w:rsidR="00E546A3" w:rsidRPr="00D767A2">
        <w:rPr>
          <w:rFonts w:ascii="Times New Roman" w:hAnsi="Times New Roman" w:cs="Times New Roman"/>
          <w:sz w:val="24"/>
          <w:szCs w:val="24"/>
        </w:rPr>
        <w:t>закон</w:t>
      </w:r>
      <w:r w:rsidR="00E546A3">
        <w:rPr>
          <w:rFonts w:ascii="Times New Roman" w:hAnsi="Times New Roman" w:cs="Times New Roman"/>
          <w:sz w:val="24"/>
          <w:szCs w:val="24"/>
        </w:rPr>
        <w:t>а</w:t>
      </w:r>
      <w:r w:rsidR="00E546A3" w:rsidRPr="00D767A2">
        <w:rPr>
          <w:rFonts w:ascii="Times New Roman" w:hAnsi="Times New Roman" w:cs="Times New Roman"/>
          <w:sz w:val="24"/>
          <w:szCs w:val="24"/>
        </w:rPr>
        <w:t xml:space="preserve"> </w:t>
      </w:r>
      <w:r w:rsidR="00984C6F" w:rsidRPr="00BC04C3">
        <w:rPr>
          <w:rFonts w:ascii="Times New Roman" w:hAnsi="Times New Roman" w:cs="Times New Roman"/>
          <w:color w:val="000000"/>
          <w:sz w:val="24"/>
          <w:szCs w:val="24"/>
        </w:rPr>
        <w:t>№ 248-ФЗ</w:t>
      </w:r>
      <w:r w:rsidRPr="00A93BBA">
        <w:rPr>
          <w:rFonts w:ascii="Times New Roman" w:hAnsi="Times New Roman" w:cs="Times New Roman"/>
          <w:sz w:val="24"/>
          <w:szCs w:val="24"/>
        </w:rPr>
        <w:t xml:space="preserve"> для контрольных (надзорных) мероприятий.</w:t>
      </w:r>
    </w:p>
    <w:p w14:paraId="3D561E9A" w14:textId="6B999381" w:rsidR="00E546A3" w:rsidRDefault="00E546A3" w:rsidP="00E546A3">
      <w:pPr>
        <w:pStyle w:val="ConsPlusNormal"/>
        <w:ind w:firstLine="709"/>
        <w:jc w:val="both"/>
        <w:rPr>
          <w:rFonts w:ascii="Times New Roman" w:hAnsi="Times New Roman" w:cs="Times New Roman"/>
          <w:sz w:val="24"/>
          <w:szCs w:val="24"/>
        </w:rPr>
      </w:pPr>
      <w:r w:rsidRPr="00E546A3">
        <w:rPr>
          <w:rFonts w:ascii="Times New Roman" w:hAnsi="Times New Roman" w:cs="Times New Roman"/>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w:t>
      </w:r>
      <w:r w:rsidRPr="00D767A2">
        <w:rPr>
          <w:rFonts w:ascii="Times New Roman" w:hAnsi="Times New Roman" w:cs="Times New Roman"/>
          <w:sz w:val="24"/>
          <w:szCs w:val="24"/>
        </w:rPr>
        <w:t>закон</w:t>
      </w:r>
      <w:r>
        <w:rPr>
          <w:rFonts w:ascii="Times New Roman" w:hAnsi="Times New Roman" w:cs="Times New Roman"/>
          <w:sz w:val="24"/>
          <w:szCs w:val="24"/>
        </w:rPr>
        <w:t>а</w:t>
      </w:r>
      <w:r w:rsidRPr="00D767A2">
        <w:rPr>
          <w:rFonts w:ascii="Times New Roman" w:hAnsi="Times New Roman" w:cs="Times New Roman"/>
          <w:sz w:val="24"/>
          <w:szCs w:val="24"/>
        </w:rPr>
        <w:t xml:space="preserve"> </w:t>
      </w:r>
      <w:r w:rsidR="00984C6F" w:rsidRPr="00BC04C3">
        <w:rPr>
          <w:rFonts w:ascii="Times New Roman" w:hAnsi="Times New Roman" w:cs="Times New Roman"/>
          <w:color w:val="000000"/>
          <w:sz w:val="24"/>
          <w:szCs w:val="24"/>
        </w:rPr>
        <w:t>№ 248-ФЗ</w:t>
      </w:r>
      <w:r w:rsidRPr="00A93BBA">
        <w:rPr>
          <w:rFonts w:ascii="Times New Roman" w:hAnsi="Times New Roman" w:cs="Times New Roman"/>
          <w:sz w:val="24"/>
          <w:szCs w:val="24"/>
        </w:rPr>
        <w:t xml:space="preserve"> для контрольных (надзорных) мероприятий.</w:t>
      </w:r>
    </w:p>
    <w:p w14:paraId="3175B150" w14:textId="4BD291FF"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E546A3">
        <w:rPr>
          <w:rFonts w:ascii="Times New Roman" w:hAnsi="Times New Roman" w:cs="Times New Roman"/>
          <w:sz w:val="24"/>
          <w:szCs w:val="24"/>
        </w:rPr>
        <w:t>7</w:t>
      </w:r>
      <w:r w:rsidRPr="00A93BBA">
        <w:rPr>
          <w:rFonts w:ascii="Times New Roman" w:hAnsi="Times New Roman" w:cs="Times New Roman"/>
          <w:sz w:val="24"/>
          <w:szCs w:val="24"/>
        </w:rPr>
        <w:t>.</w:t>
      </w:r>
      <w:r w:rsidR="00E546A3">
        <w:rPr>
          <w:rFonts w:ascii="Times New Roman" w:hAnsi="Times New Roman" w:cs="Times New Roman"/>
          <w:sz w:val="24"/>
          <w:szCs w:val="24"/>
        </w:rPr>
        <w:t>10</w:t>
      </w:r>
      <w:r w:rsidRPr="00A93BBA">
        <w:rPr>
          <w:rFonts w:ascii="Times New Roman" w:hAnsi="Times New Roman" w:cs="Times New Roman"/>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w:t>
      </w:r>
      <w:r w:rsidR="00E546A3" w:rsidRPr="00547B95">
        <w:rPr>
          <w:rFonts w:ascii="Times New Roman" w:hAnsi="Times New Roman" w:cs="Times New Roman"/>
          <w:color w:val="000000"/>
          <w:sz w:val="24"/>
          <w:szCs w:val="24"/>
        </w:rPr>
        <w:t>должностн</w:t>
      </w:r>
      <w:r w:rsidR="00E546A3">
        <w:rPr>
          <w:rFonts w:ascii="Times New Roman" w:hAnsi="Times New Roman" w:cs="Times New Roman"/>
          <w:color w:val="000000"/>
          <w:sz w:val="24"/>
          <w:szCs w:val="24"/>
        </w:rPr>
        <w:t>ым</w:t>
      </w:r>
      <w:r w:rsidR="00E546A3" w:rsidRPr="00547B95">
        <w:rPr>
          <w:rFonts w:ascii="Times New Roman" w:hAnsi="Times New Roman" w:cs="Times New Roman"/>
          <w:color w:val="000000"/>
          <w:sz w:val="24"/>
          <w:szCs w:val="24"/>
        </w:rPr>
        <w:t xml:space="preserve"> лиц</w:t>
      </w:r>
      <w:r w:rsidR="00E546A3">
        <w:rPr>
          <w:rFonts w:ascii="Times New Roman" w:hAnsi="Times New Roman" w:cs="Times New Roman"/>
          <w:color w:val="000000"/>
          <w:sz w:val="24"/>
          <w:szCs w:val="24"/>
        </w:rPr>
        <w:t>ом</w:t>
      </w:r>
      <w:r w:rsidR="00E546A3" w:rsidRPr="00547B95">
        <w:rPr>
          <w:rFonts w:ascii="Times New Roman" w:hAnsi="Times New Roman" w:cs="Times New Roman"/>
          <w:color w:val="000000"/>
          <w:sz w:val="24"/>
          <w:szCs w:val="24"/>
        </w:rPr>
        <w:t>, уполномоченн</w:t>
      </w:r>
      <w:r w:rsidR="00E546A3">
        <w:rPr>
          <w:rFonts w:ascii="Times New Roman" w:hAnsi="Times New Roman" w:cs="Times New Roman"/>
          <w:color w:val="000000"/>
          <w:sz w:val="24"/>
          <w:szCs w:val="24"/>
        </w:rPr>
        <w:t>ым</w:t>
      </w:r>
      <w:r w:rsidR="00E546A3" w:rsidRPr="00547B95">
        <w:rPr>
          <w:rFonts w:ascii="Times New Roman" w:hAnsi="Times New Roman" w:cs="Times New Roman"/>
          <w:color w:val="000000"/>
          <w:sz w:val="24"/>
          <w:szCs w:val="24"/>
        </w:rPr>
        <w:t xml:space="preserve"> осуществлять муниципальный контроль</w:t>
      </w:r>
      <w:r w:rsidR="00E546A3">
        <w:rPr>
          <w:rFonts w:ascii="Times New Roman" w:hAnsi="Times New Roman" w:cs="Times New Roman"/>
          <w:color w:val="000000"/>
          <w:sz w:val="24"/>
          <w:szCs w:val="24"/>
        </w:rPr>
        <w:t>,</w:t>
      </w:r>
      <w:r w:rsidR="00E546A3" w:rsidRPr="00A93BBA">
        <w:rPr>
          <w:rFonts w:ascii="Times New Roman" w:hAnsi="Times New Roman" w:cs="Times New Roman"/>
          <w:sz w:val="24"/>
          <w:szCs w:val="24"/>
        </w:rPr>
        <w:t xml:space="preserve"> </w:t>
      </w:r>
      <w:r w:rsidRPr="00A93BBA">
        <w:rPr>
          <w:rFonts w:ascii="Times New Roman" w:hAnsi="Times New Roman" w:cs="Times New Roman"/>
          <w:sz w:val="24"/>
          <w:szCs w:val="24"/>
        </w:rPr>
        <w:t xml:space="preserve">составляется акт о невозможности проведения обязательного профилактического визита в порядке, предусмотренном </w:t>
      </w:r>
      <w:hyperlink r:id="rId16" w:history="1">
        <w:r w:rsidRPr="00A93BBA">
          <w:rPr>
            <w:rStyle w:val="a5"/>
            <w:rFonts w:ascii="Times New Roman" w:hAnsi="Times New Roman" w:cs="Times New Roman"/>
            <w:color w:val="auto"/>
            <w:sz w:val="24"/>
            <w:szCs w:val="24"/>
            <w:u w:val="none"/>
          </w:rPr>
          <w:t>частью 10 статьи 65</w:t>
        </w:r>
      </w:hyperlink>
      <w:r w:rsidRPr="00A93BBA">
        <w:rPr>
          <w:rFonts w:ascii="Times New Roman" w:hAnsi="Times New Roman" w:cs="Times New Roman"/>
          <w:sz w:val="24"/>
          <w:szCs w:val="24"/>
        </w:rPr>
        <w:t xml:space="preserve"> </w:t>
      </w:r>
      <w:r w:rsidR="00E546A3" w:rsidRPr="00E546A3">
        <w:rPr>
          <w:rFonts w:ascii="Times New Roman" w:hAnsi="Times New Roman" w:cs="Times New Roman"/>
          <w:sz w:val="24"/>
          <w:szCs w:val="24"/>
        </w:rPr>
        <w:t xml:space="preserve">Федерального закона </w:t>
      </w:r>
      <w:r w:rsidR="00984C6F" w:rsidRPr="00BC04C3">
        <w:rPr>
          <w:rFonts w:ascii="Times New Roman" w:hAnsi="Times New Roman" w:cs="Times New Roman"/>
          <w:color w:val="000000"/>
          <w:sz w:val="24"/>
          <w:szCs w:val="24"/>
        </w:rPr>
        <w:t>№ 248-ФЗ</w:t>
      </w:r>
      <w:r w:rsidRPr="00A93BBA">
        <w:rPr>
          <w:rFonts w:ascii="Times New Roman" w:hAnsi="Times New Roman" w:cs="Times New Roman"/>
          <w:sz w:val="24"/>
          <w:szCs w:val="24"/>
        </w:rPr>
        <w:t xml:space="preserve"> для контрольных (надзорных) мероприятий.</w:t>
      </w:r>
    </w:p>
    <w:p w14:paraId="1F9D5F05" w14:textId="6837B42F" w:rsidR="000B1C93" w:rsidRDefault="00A93BBA" w:rsidP="00984C6F">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 xml:space="preserve">В случае невозможности проведения обязательного профилактического визита </w:t>
      </w:r>
      <w:r w:rsidR="000B1C93" w:rsidRPr="00547B95">
        <w:rPr>
          <w:rFonts w:ascii="Times New Roman" w:hAnsi="Times New Roman" w:cs="Times New Roman"/>
          <w:color w:val="000000"/>
          <w:sz w:val="24"/>
          <w:szCs w:val="24"/>
        </w:rPr>
        <w:t>должностн</w:t>
      </w:r>
      <w:r w:rsidR="000B1C93">
        <w:rPr>
          <w:rFonts w:ascii="Times New Roman" w:hAnsi="Times New Roman" w:cs="Times New Roman"/>
          <w:color w:val="000000"/>
          <w:sz w:val="24"/>
          <w:szCs w:val="24"/>
        </w:rPr>
        <w:t>ое</w:t>
      </w:r>
      <w:r w:rsidR="000B1C93" w:rsidRPr="00547B95">
        <w:rPr>
          <w:rFonts w:ascii="Times New Roman" w:hAnsi="Times New Roman" w:cs="Times New Roman"/>
          <w:color w:val="000000"/>
          <w:sz w:val="24"/>
          <w:szCs w:val="24"/>
        </w:rPr>
        <w:t xml:space="preserve"> лиц</w:t>
      </w:r>
      <w:r w:rsidR="000B1C93">
        <w:rPr>
          <w:rFonts w:ascii="Times New Roman" w:hAnsi="Times New Roman" w:cs="Times New Roman"/>
          <w:color w:val="000000"/>
          <w:sz w:val="24"/>
          <w:szCs w:val="24"/>
        </w:rPr>
        <w:t>о</w:t>
      </w:r>
      <w:r w:rsidR="000B1C93" w:rsidRPr="00547B95">
        <w:rPr>
          <w:rFonts w:ascii="Times New Roman" w:hAnsi="Times New Roman" w:cs="Times New Roman"/>
          <w:color w:val="000000"/>
          <w:sz w:val="24"/>
          <w:szCs w:val="24"/>
        </w:rPr>
        <w:t>, уполномоченн</w:t>
      </w:r>
      <w:r w:rsidR="000B1C93">
        <w:rPr>
          <w:rFonts w:ascii="Times New Roman" w:hAnsi="Times New Roman" w:cs="Times New Roman"/>
          <w:color w:val="000000"/>
          <w:sz w:val="24"/>
          <w:szCs w:val="24"/>
        </w:rPr>
        <w:t>ое</w:t>
      </w:r>
      <w:r w:rsidR="000B1C93" w:rsidRPr="00547B95">
        <w:rPr>
          <w:rFonts w:ascii="Times New Roman" w:hAnsi="Times New Roman" w:cs="Times New Roman"/>
          <w:color w:val="000000"/>
          <w:sz w:val="24"/>
          <w:szCs w:val="24"/>
        </w:rPr>
        <w:t xml:space="preserve"> осуществлять муниципальный контроль</w:t>
      </w:r>
      <w:r w:rsidR="000B1C93">
        <w:rPr>
          <w:rFonts w:ascii="Times New Roman" w:hAnsi="Times New Roman" w:cs="Times New Roman"/>
          <w:color w:val="000000"/>
          <w:sz w:val="24"/>
          <w:szCs w:val="24"/>
        </w:rPr>
        <w:t>,</w:t>
      </w:r>
      <w:r w:rsidRPr="00A93BBA">
        <w:rPr>
          <w:rFonts w:ascii="Times New Roman" w:hAnsi="Times New Roman" w:cs="Times New Roman"/>
          <w:sz w:val="24"/>
          <w:szCs w:val="24"/>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CEC4483" w14:textId="26661939" w:rsidR="00A93BBA" w:rsidRPr="00A93BBA" w:rsidRDefault="00A93BBA" w:rsidP="000B1C93">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0B1C93">
        <w:rPr>
          <w:rFonts w:ascii="Times New Roman" w:hAnsi="Times New Roman" w:cs="Times New Roman"/>
          <w:sz w:val="24"/>
          <w:szCs w:val="24"/>
        </w:rPr>
        <w:t>7</w:t>
      </w:r>
      <w:r w:rsidRPr="00A93BBA">
        <w:rPr>
          <w:rFonts w:ascii="Times New Roman" w:hAnsi="Times New Roman" w:cs="Times New Roman"/>
          <w:sz w:val="24"/>
          <w:szCs w:val="24"/>
        </w:rPr>
        <w:t>.</w:t>
      </w:r>
      <w:r w:rsidR="000B1C93">
        <w:rPr>
          <w:rFonts w:ascii="Times New Roman" w:hAnsi="Times New Roman" w:cs="Times New Roman"/>
          <w:sz w:val="24"/>
          <w:szCs w:val="24"/>
        </w:rPr>
        <w:t>11</w:t>
      </w:r>
      <w:r w:rsidRPr="00A93BBA">
        <w:rPr>
          <w:rFonts w:ascii="Times New Roman" w:hAnsi="Times New Roman" w:cs="Times New Roman"/>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w:t>
      </w:r>
      <w:r w:rsidRPr="00A93BBA">
        <w:rPr>
          <w:rFonts w:ascii="Times New Roman" w:hAnsi="Times New Roman" w:cs="Times New Roman"/>
          <w:sz w:val="24"/>
          <w:szCs w:val="24"/>
        </w:rPr>
        <w:lastRenderedPageBreak/>
        <w:t xml:space="preserve">устранены до окончания проведения обязательного профилактического визита в порядке, предусмотренном </w:t>
      </w:r>
      <w:hyperlink r:id="rId17" w:history="1">
        <w:r w:rsidRPr="00A93BBA">
          <w:rPr>
            <w:rStyle w:val="a5"/>
            <w:rFonts w:ascii="Times New Roman" w:hAnsi="Times New Roman" w:cs="Times New Roman"/>
            <w:color w:val="auto"/>
            <w:sz w:val="24"/>
            <w:szCs w:val="24"/>
            <w:u w:val="none"/>
          </w:rPr>
          <w:t>статьей 90.1</w:t>
        </w:r>
      </w:hyperlink>
      <w:r w:rsidRPr="00A93BBA">
        <w:rPr>
          <w:rFonts w:ascii="Times New Roman" w:hAnsi="Times New Roman" w:cs="Times New Roman"/>
          <w:sz w:val="24"/>
          <w:szCs w:val="24"/>
        </w:rPr>
        <w:t xml:space="preserve"> </w:t>
      </w:r>
      <w:r w:rsidR="000B1C93" w:rsidRPr="000B1C93">
        <w:rPr>
          <w:rFonts w:ascii="Times New Roman" w:hAnsi="Times New Roman" w:cs="Times New Roman"/>
          <w:sz w:val="24"/>
          <w:szCs w:val="24"/>
        </w:rPr>
        <w:t xml:space="preserve">Федерального </w:t>
      </w:r>
      <w:r w:rsidR="000B1C93" w:rsidRPr="00E546A3">
        <w:rPr>
          <w:rFonts w:ascii="Times New Roman" w:hAnsi="Times New Roman" w:cs="Times New Roman"/>
          <w:sz w:val="24"/>
          <w:szCs w:val="24"/>
        </w:rPr>
        <w:t xml:space="preserve">закона </w:t>
      </w:r>
      <w:r w:rsidR="00984C6F" w:rsidRPr="00BC04C3">
        <w:rPr>
          <w:rFonts w:ascii="Times New Roman" w:hAnsi="Times New Roman" w:cs="Times New Roman"/>
          <w:color w:val="000000"/>
          <w:sz w:val="24"/>
          <w:szCs w:val="24"/>
        </w:rPr>
        <w:t>№ 248-ФЗ</w:t>
      </w:r>
      <w:r w:rsidR="000B1C93">
        <w:rPr>
          <w:rFonts w:ascii="Times New Roman" w:hAnsi="Times New Roman" w:cs="Times New Roman"/>
          <w:sz w:val="24"/>
          <w:szCs w:val="24"/>
        </w:rPr>
        <w:t>.</w:t>
      </w:r>
    </w:p>
    <w:p w14:paraId="4F0D31AD" w14:textId="2820023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0B1C93">
        <w:rPr>
          <w:rFonts w:ascii="Times New Roman" w:hAnsi="Times New Roman" w:cs="Times New Roman"/>
          <w:sz w:val="24"/>
          <w:szCs w:val="24"/>
        </w:rPr>
        <w:t>7</w:t>
      </w:r>
      <w:r w:rsidRPr="00A93BBA">
        <w:rPr>
          <w:rFonts w:ascii="Times New Roman" w:hAnsi="Times New Roman" w:cs="Times New Roman"/>
          <w:sz w:val="24"/>
          <w:szCs w:val="24"/>
        </w:rPr>
        <w:t>.1</w:t>
      </w:r>
      <w:r w:rsidR="000B1C93">
        <w:rPr>
          <w:rFonts w:ascii="Times New Roman" w:hAnsi="Times New Roman" w:cs="Times New Roman"/>
          <w:sz w:val="24"/>
          <w:szCs w:val="24"/>
        </w:rPr>
        <w:t>2</w:t>
      </w:r>
      <w:r w:rsidRPr="00A93BBA">
        <w:rPr>
          <w:rFonts w:ascii="Times New Roman" w:hAnsi="Times New Roman" w:cs="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88568F7" w14:textId="73D4B5DE"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0B1C93">
        <w:rPr>
          <w:rFonts w:ascii="Times New Roman" w:hAnsi="Times New Roman" w:cs="Times New Roman"/>
          <w:sz w:val="24"/>
          <w:szCs w:val="24"/>
        </w:rPr>
        <w:t>7</w:t>
      </w:r>
      <w:r w:rsidRPr="00A93BBA">
        <w:rPr>
          <w:rFonts w:ascii="Times New Roman" w:hAnsi="Times New Roman" w:cs="Times New Roman"/>
          <w:sz w:val="24"/>
          <w:szCs w:val="24"/>
        </w:rPr>
        <w:t>.</w:t>
      </w:r>
      <w:r w:rsidR="000B1C93">
        <w:rPr>
          <w:rFonts w:ascii="Times New Roman" w:hAnsi="Times New Roman" w:cs="Times New Roman"/>
          <w:sz w:val="24"/>
          <w:szCs w:val="24"/>
        </w:rPr>
        <w:t>13</w:t>
      </w:r>
      <w:r w:rsidRPr="00A93BBA">
        <w:rPr>
          <w:rFonts w:ascii="Times New Roman" w:hAnsi="Times New Roman" w:cs="Times New Roman"/>
          <w:sz w:val="24"/>
          <w:szCs w:val="24"/>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r w:rsidR="000B1C93">
        <w:rPr>
          <w:rFonts w:ascii="Times New Roman" w:hAnsi="Times New Roman" w:cs="Times New Roman"/>
          <w:sz w:val="24"/>
          <w:szCs w:val="24"/>
        </w:rPr>
        <w:t>Администрация округа</w:t>
      </w:r>
      <w:r w:rsidRPr="00A93BBA">
        <w:rPr>
          <w:rFonts w:ascii="Times New Roman" w:hAnsi="Times New Roman" w:cs="Times New Roman"/>
          <w:sz w:val="24"/>
          <w:szCs w:val="24"/>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3C68693" w14:textId="18F13042"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0B1C93">
        <w:rPr>
          <w:rFonts w:ascii="Times New Roman" w:hAnsi="Times New Roman" w:cs="Times New Roman"/>
          <w:sz w:val="24"/>
          <w:szCs w:val="24"/>
        </w:rPr>
        <w:t>7</w:t>
      </w:r>
      <w:r w:rsidRPr="00A93BBA">
        <w:rPr>
          <w:rFonts w:ascii="Times New Roman" w:hAnsi="Times New Roman" w:cs="Times New Roman"/>
          <w:sz w:val="24"/>
          <w:szCs w:val="24"/>
        </w:rPr>
        <w:t>.</w:t>
      </w:r>
      <w:r w:rsidR="000B1C93">
        <w:rPr>
          <w:rFonts w:ascii="Times New Roman" w:hAnsi="Times New Roman" w:cs="Times New Roman"/>
          <w:sz w:val="24"/>
          <w:szCs w:val="24"/>
        </w:rPr>
        <w:t>14</w:t>
      </w:r>
      <w:r w:rsidRPr="00A93BBA">
        <w:rPr>
          <w:rFonts w:ascii="Times New Roman" w:hAnsi="Times New Roman" w:cs="Times New Roman"/>
          <w:sz w:val="24"/>
          <w:szCs w:val="24"/>
        </w:rPr>
        <w:t xml:space="preserve">. В случае принятия решения о проведении профилактического визита </w:t>
      </w:r>
      <w:r w:rsidR="000B1C93">
        <w:rPr>
          <w:rFonts w:ascii="Times New Roman" w:hAnsi="Times New Roman" w:cs="Times New Roman"/>
          <w:sz w:val="24"/>
          <w:szCs w:val="24"/>
        </w:rPr>
        <w:t>администрация округа</w:t>
      </w:r>
      <w:r w:rsidRPr="00A93BBA">
        <w:rPr>
          <w:rFonts w:ascii="Times New Roman" w:hAnsi="Times New Roman" w:cs="Times New Roman"/>
          <w:sz w:val="24"/>
          <w:szCs w:val="24"/>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33A8E9F" w14:textId="7F2920D9"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0B1C93">
        <w:rPr>
          <w:rFonts w:ascii="Times New Roman" w:hAnsi="Times New Roman" w:cs="Times New Roman"/>
          <w:sz w:val="24"/>
          <w:szCs w:val="24"/>
        </w:rPr>
        <w:t>7</w:t>
      </w:r>
      <w:r w:rsidRPr="00A93BBA">
        <w:rPr>
          <w:rFonts w:ascii="Times New Roman" w:hAnsi="Times New Roman" w:cs="Times New Roman"/>
          <w:sz w:val="24"/>
          <w:szCs w:val="24"/>
        </w:rPr>
        <w:t>.</w:t>
      </w:r>
      <w:r w:rsidR="000B1C93">
        <w:rPr>
          <w:rFonts w:ascii="Times New Roman" w:hAnsi="Times New Roman" w:cs="Times New Roman"/>
          <w:sz w:val="24"/>
          <w:szCs w:val="24"/>
        </w:rPr>
        <w:t>15</w:t>
      </w:r>
      <w:r w:rsidRPr="00A93BBA">
        <w:rPr>
          <w:rFonts w:ascii="Times New Roman" w:hAnsi="Times New Roman" w:cs="Times New Roman"/>
          <w:sz w:val="24"/>
          <w:szCs w:val="24"/>
        </w:rPr>
        <w:t>. Решение об отказе в проведении профилактического визита принимается в следующих случаях:</w:t>
      </w:r>
    </w:p>
    <w:p w14:paraId="087E4720"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1) от контролируемого лица поступило уведомление об отзыве заявления;</w:t>
      </w:r>
    </w:p>
    <w:p w14:paraId="6F7B5689" w14:textId="77777777"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9B3C3A6" w14:textId="7DE2F4E5"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 xml:space="preserve">3) в течение года до даты подачи заявления </w:t>
      </w:r>
      <w:r w:rsidR="008A4B33">
        <w:rPr>
          <w:rFonts w:ascii="Times New Roman" w:hAnsi="Times New Roman" w:cs="Times New Roman"/>
          <w:sz w:val="24"/>
          <w:szCs w:val="24"/>
        </w:rPr>
        <w:t>администрацией округа</w:t>
      </w:r>
      <w:r w:rsidRPr="00A93BBA">
        <w:rPr>
          <w:rFonts w:ascii="Times New Roman" w:hAnsi="Times New Roman" w:cs="Times New Roman"/>
          <w:sz w:val="24"/>
          <w:szCs w:val="24"/>
        </w:rPr>
        <w:t xml:space="preserve"> проведен профилактический визит по ранее поданному заявлению;</w:t>
      </w:r>
    </w:p>
    <w:p w14:paraId="30659724" w14:textId="1FD5597C"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 xml:space="preserve">4) заявление содержит нецензурные либо оскорбительные выражения, угрозы жизни, здоровью и имуществу должностных лиц </w:t>
      </w:r>
      <w:r w:rsidR="008A4B33">
        <w:rPr>
          <w:rFonts w:ascii="Times New Roman" w:hAnsi="Times New Roman" w:cs="Times New Roman"/>
          <w:sz w:val="24"/>
          <w:szCs w:val="24"/>
        </w:rPr>
        <w:t>администрации округа</w:t>
      </w:r>
      <w:r w:rsidRPr="00A93BBA">
        <w:rPr>
          <w:rFonts w:ascii="Times New Roman" w:hAnsi="Times New Roman" w:cs="Times New Roman"/>
          <w:sz w:val="24"/>
          <w:szCs w:val="24"/>
        </w:rPr>
        <w:t xml:space="preserve"> либо членов их семей.</w:t>
      </w:r>
    </w:p>
    <w:p w14:paraId="4B57EB2D" w14:textId="4969C38B"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8A4B33">
        <w:rPr>
          <w:rFonts w:ascii="Times New Roman" w:hAnsi="Times New Roman" w:cs="Times New Roman"/>
          <w:sz w:val="24"/>
          <w:szCs w:val="24"/>
        </w:rPr>
        <w:t>7</w:t>
      </w:r>
      <w:r w:rsidRPr="00A93BBA">
        <w:rPr>
          <w:rFonts w:ascii="Times New Roman" w:hAnsi="Times New Roman" w:cs="Times New Roman"/>
          <w:sz w:val="24"/>
          <w:szCs w:val="24"/>
        </w:rPr>
        <w:t>.</w:t>
      </w:r>
      <w:r w:rsidR="008A4B33">
        <w:rPr>
          <w:rFonts w:ascii="Times New Roman" w:hAnsi="Times New Roman" w:cs="Times New Roman"/>
          <w:sz w:val="24"/>
          <w:szCs w:val="24"/>
        </w:rPr>
        <w:t>16</w:t>
      </w:r>
      <w:r w:rsidRPr="00A93BBA">
        <w:rPr>
          <w:rFonts w:ascii="Times New Roman" w:hAnsi="Times New Roman" w:cs="Times New Roman"/>
          <w:sz w:val="24"/>
          <w:szCs w:val="24"/>
        </w:rPr>
        <w:t xml:space="preserve">. Решение об отказе в проведении профилактического визита может быть обжаловано контролируемым лицом в порядке, установленном </w:t>
      </w:r>
      <w:r w:rsidR="008A4B33" w:rsidRPr="000B1C93">
        <w:rPr>
          <w:rFonts w:ascii="Times New Roman" w:hAnsi="Times New Roman" w:cs="Times New Roman"/>
          <w:sz w:val="24"/>
          <w:szCs w:val="24"/>
        </w:rPr>
        <w:t>Федеральн</w:t>
      </w:r>
      <w:r w:rsidR="008A4B33">
        <w:rPr>
          <w:rFonts w:ascii="Times New Roman" w:hAnsi="Times New Roman" w:cs="Times New Roman"/>
          <w:sz w:val="24"/>
          <w:szCs w:val="24"/>
        </w:rPr>
        <w:t>ым</w:t>
      </w:r>
      <w:r w:rsidR="008A4B33" w:rsidRPr="000B1C93">
        <w:rPr>
          <w:rFonts w:ascii="Times New Roman" w:hAnsi="Times New Roman" w:cs="Times New Roman"/>
          <w:sz w:val="24"/>
          <w:szCs w:val="24"/>
        </w:rPr>
        <w:t xml:space="preserve"> </w:t>
      </w:r>
      <w:r w:rsidR="008A4B33" w:rsidRPr="00E546A3">
        <w:rPr>
          <w:rFonts w:ascii="Times New Roman" w:hAnsi="Times New Roman" w:cs="Times New Roman"/>
          <w:sz w:val="24"/>
          <w:szCs w:val="24"/>
        </w:rPr>
        <w:t>закон</w:t>
      </w:r>
      <w:r w:rsidR="008A4B33">
        <w:rPr>
          <w:rFonts w:ascii="Times New Roman" w:hAnsi="Times New Roman" w:cs="Times New Roman"/>
          <w:sz w:val="24"/>
          <w:szCs w:val="24"/>
        </w:rPr>
        <w:t>ом</w:t>
      </w:r>
      <w:r w:rsidR="008A4B33" w:rsidRPr="00E546A3">
        <w:rPr>
          <w:rFonts w:ascii="Times New Roman" w:hAnsi="Times New Roman" w:cs="Times New Roman"/>
          <w:sz w:val="24"/>
          <w:szCs w:val="24"/>
        </w:rPr>
        <w:t xml:space="preserve"> </w:t>
      </w:r>
      <w:r w:rsidR="00984C6F" w:rsidRPr="00BC04C3">
        <w:rPr>
          <w:rFonts w:ascii="Times New Roman" w:hAnsi="Times New Roman" w:cs="Times New Roman"/>
          <w:color w:val="000000"/>
          <w:sz w:val="24"/>
          <w:szCs w:val="24"/>
        </w:rPr>
        <w:t>№ 248-ФЗ</w:t>
      </w:r>
      <w:r w:rsidRPr="00A93BBA">
        <w:rPr>
          <w:rFonts w:ascii="Times New Roman" w:hAnsi="Times New Roman" w:cs="Times New Roman"/>
          <w:sz w:val="24"/>
          <w:szCs w:val="24"/>
        </w:rPr>
        <w:t>.</w:t>
      </w:r>
    </w:p>
    <w:p w14:paraId="6E1568C5" w14:textId="5BC153C1" w:rsidR="00A93BBA" w:rsidRPr="00A93BBA" w:rsidRDefault="00A93BBA" w:rsidP="008A4B33">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8A4B33">
        <w:rPr>
          <w:rFonts w:ascii="Times New Roman" w:hAnsi="Times New Roman" w:cs="Times New Roman"/>
          <w:sz w:val="24"/>
          <w:szCs w:val="24"/>
        </w:rPr>
        <w:t>7</w:t>
      </w:r>
      <w:r w:rsidRPr="00A93BBA">
        <w:rPr>
          <w:rFonts w:ascii="Times New Roman" w:hAnsi="Times New Roman" w:cs="Times New Roman"/>
          <w:sz w:val="24"/>
          <w:szCs w:val="24"/>
        </w:rPr>
        <w:t>.</w:t>
      </w:r>
      <w:r w:rsidR="008A4B33">
        <w:rPr>
          <w:rFonts w:ascii="Times New Roman" w:hAnsi="Times New Roman" w:cs="Times New Roman"/>
          <w:sz w:val="24"/>
          <w:szCs w:val="24"/>
        </w:rPr>
        <w:t>17</w:t>
      </w:r>
      <w:r w:rsidRPr="00A93BBA">
        <w:rPr>
          <w:rFonts w:ascii="Times New Roman" w:hAnsi="Times New Roman" w:cs="Times New Roman"/>
          <w:sz w:val="24"/>
          <w:szCs w:val="24"/>
        </w:rPr>
        <w:t xml:space="preserve">. Контролируемое лицо вправе отозвать заявление либо направить отказ от проведения профилактического визита, уведомив об этом </w:t>
      </w:r>
      <w:r w:rsidR="008A4B33">
        <w:rPr>
          <w:rFonts w:ascii="Times New Roman" w:hAnsi="Times New Roman" w:cs="Times New Roman"/>
          <w:sz w:val="24"/>
          <w:szCs w:val="24"/>
        </w:rPr>
        <w:t>администрацию округа</w:t>
      </w:r>
      <w:r w:rsidRPr="00A93BBA">
        <w:rPr>
          <w:rFonts w:ascii="Times New Roman" w:hAnsi="Times New Roman" w:cs="Times New Roman"/>
          <w:sz w:val="24"/>
          <w:szCs w:val="24"/>
        </w:rPr>
        <w:t xml:space="preserve"> не позднее чем за пять рабочих дней до даты его проведения.</w:t>
      </w:r>
    </w:p>
    <w:p w14:paraId="641BC84E" w14:textId="42DC5203" w:rsidR="008A4B33" w:rsidRPr="008A4B33" w:rsidRDefault="00A93BBA" w:rsidP="008A4B33">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8A4B33" w:rsidRPr="008A4B33">
        <w:rPr>
          <w:rFonts w:ascii="Times New Roman" w:hAnsi="Times New Roman" w:cs="Times New Roman"/>
          <w:sz w:val="24"/>
          <w:szCs w:val="24"/>
        </w:rPr>
        <w:t>7</w:t>
      </w:r>
      <w:r w:rsidRPr="00A93BBA">
        <w:rPr>
          <w:rFonts w:ascii="Times New Roman" w:hAnsi="Times New Roman" w:cs="Times New Roman"/>
          <w:sz w:val="24"/>
          <w:szCs w:val="24"/>
        </w:rPr>
        <w:t>.</w:t>
      </w:r>
      <w:r w:rsidR="008A4B33" w:rsidRPr="008A4B33">
        <w:rPr>
          <w:rFonts w:ascii="Times New Roman" w:hAnsi="Times New Roman" w:cs="Times New Roman"/>
          <w:sz w:val="24"/>
          <w:szCs w:val="24"/>
        </w:rPr>
        <w:t>18</w:t>
      </w:r>
      <w:r w:rsidRPr="00A93BBA">
        <w:rPr>
          <w:rFonts w:ascii="Times New Roman" w:hAnsi="Times New Roman" w:cs="Times New Roman"/>
          <w:sz w:val="24"/>
          <w:szCs w:val="24"/>
        </w:rPr>
        <w:t xml:space="preserve">. В рамках профилактического визита при согласии контролируемого лица </w:t>
      </w:r>
      <w:r w:rsidR="008A4B33" w:rsidRPr="00547B95">
        <w:rPr>
          <w:rFonts w:ascii="Times New Roman" w:hAnsi="Times New Roman" w:cs="Times New Roman"/>
          <w:color w:val="000000"/>
          <w:sz w:val="24"/>
          <w:szCs w:val="24"/>
        </w:rPr>
        <w:t>должностн</w:t>
      </w:r>
      <w:r w:rsidR="008A4B33">
        <w:rPr>
          <w:rFonts w:ascii="Times New Roman" w:hAnsi="Times New Roman" w:cs="Times New Roman"/>
          <w:color w:val="000000"/>
          <w:sz w:val="24"/>
          <w:szCs w:val="24"/>
        </w:rPr>
        <w:t>ое</w:t>
      </w:r>
      <w:r w:rsidR="008A4B33" w:rsidRPr="00547B95">
        <w:rPr>
          <w:rFonts w:ascii="Times New Roman" w:hAnsi="Times New Roman" w:cs="Times New Roman"/>
          <w:color w:val="000000"/>
          <w:sz w:val="24"/>
          <w:szCs w:val="24"/>
        </w:rPr>
        <w:t xml:space="preserve"> лиц</w:t>
      </w:r>
      <w:r w:rsidR="008A4B33">
        <w:rPr>
          <w:rFonts w:ascii="Times New Roman" w:hAnsi="Times New Roman" w:cs="Times New Roman"/>
          <w:color w:val="000000"/>
          <w:sz w:val="24"/>
          <w:szCs w:val="24"/>
        </w:rPr>
        <w:t>о</w:t>
      </w:r>
      <w:r w:rsidR="008A4B33" w:rsidRPr="00547B95">
        <w:rPr>
          <w:rFonts w:ascii="Times New Roman" w:hAnsi="Times New Roman" w:cs="Times New Roman"/>
          <w:color w:val="000000"/>
          <w:sz w:val="24"/>
          <w:szCs w:val="24"/>
        </w:rPr>
        <w:t>, уполномоченн</w:t>
      </w:r>
      <w:r w:rsidR="008A4B33">
        <w:rPr>
          <w:rFonts w:ascii="Times New Roman" w:hAnsi="Times New Roman" w:cs="Times New Roman"/>
          <w:color w:val="000000"/>
          <w:sz w:val="24"/>
          <w:szCs w:val="24"/>
        </w:rPr>
        <w:t>ое</w:t>
      </w:r>
      <w:r w:rsidR="008A4B33" w:rsidRPr="00547B95">
        <w:rPr>
          <w:rFonts w:ascii="Times New Roman" w:hAnsi="Times New Roman" w:cs="Times New Roman"/>
          <w:color w:val="000000"/>
          <w:sz w:val="24"/>
          <w:szCs w:val="24"/>
        </w:rPr>
        <w:t xml:space="preserve"> осуществлять муниципальный контроль</w:t>
      </w:r>
      <w:r w:rsidR="008A4B33">
        <w:rPr>
          <w:rFonts w:ascii="Times New Roman" w:hAnsi="Times New Roman" w:cs="Times New Roman"/>
          <w:color w:val="000000"/>
          <w:sz w:val="24"/>
          <w:szCs w:val="24"/>
        </w:rPr>
        <w:t>,</w:t>
      </w:r>
      <w:r w:rsidRPr="00A93BBA">
        <w:rPr>
          <w:rFonts w:ascii="Times New Roman" w:hAnsi="Times New Roman" w:cs="Times New Roman"/>
          <w:sz w:val="24"/>
          <w:szCs w:val="24"/>
        </w:rPr>
        <w:t xml:space="preserve"> проводит </w:t>
      </w:r>
      <w:r w:rsidR="008A4B33" w:rsidRPr="008A4B33">
        <w:rPr>
          <w:rFonts w:ascii="Times New Roman" w:hAnsi="Times New Roman" w:cs="Times New Roman"/>
          <w:sz w:val="24"/>
          <w:szCs w:val="24"/>
        </w:rPr>
        <w:t>отбор проб (образцов), инструментальное обследование, испытание.</w:t>
      </w:r>
    </w:p>
    <w:p w14:paraId="1E49F465" w14:textId="56B3B111"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3.</w:t>
      </w:r>
      <w:r w:rsidR="008A4B33">
        <w:rPr>
          <w:rFonts w:ascii="Times New Roman" w:hAnsi="Times New Roman" w:cs="Times New Roman"/>
          <w:sz w:val="24"/>
          <w:szCs w:val="24"/>
        </w:rPr>
        <w:t>7</w:t>
      </w:r>
      <w:r w:rsidRPr="00A93BBA">
        <w:rPr>
          <w:rFonts w:ascii="Times New Roman" w:hAnsi="Times New Roman" w:cs="Times New Roman"/>
          <w:sz w:val="24"/>
          <w:szCs w:val="24"/>
        </w:rPr>
        <w:t>.</w:t>
      </w:r>
      <w:r w:rsidR="008A4B33">
        <w:rPr>
          <w:rFonts w:ascii="Times New Roman" w:hAnsi="Times New Roman" w:cs="Times New Roman"/>
          <w:sz w:val="24"/>
          <w:szCs w:val="24"/>
        </w:rPr>
        <w:t>19</w:t>
      </w:r>
      <w:r w:rsidRPr="00A93BBA">
        <w:rPr>
          <w:rFonts w:ascii="Times New Roman" w:hAnsi="Times New Roman" w:cs="Times New Roman"/>
          <w:sz w:val="24"/>
          <w:szCs w:val="24"/>
        </w:rPr>
        <w:t>. Разъяснения и рекомендации, полученные контролируемым лицом в ходе профилактического визита, носят рекомендательный характер.</w:t>
      </w:r>
    </w:p>
    <w:p w14:paraId="036212B6" w14:textId="0F98A3FF" w:rsidR="00A93BBA" w:rsidRPr="00A93BBA" w:rsidRDefault="00A93BBA" w:rsidP="00A93BBA">
      <w:pPr>
        <w:pStyle w:val="ConsPlusNormal"/>
        <w:ind w:firstLine="709"/>
        <w:jc w:val="both"/>
        <w:rPr>
          <w:rFonts w:ascii="Times New Roman" w:hAnsi="Times New Roman" w:cs="Times New Roman"/>
          <w:sz w:val="24"/>
          <w:szCs w:val="24"/>
        </w:rPr>
      </w:pPr>
      <w:r w:rsidRPr="00A93BBA">
        <w:rPr>
          <w:rFonts w:ascii="Times New Roman" w:hAnsi="Times New Roman" w:cs="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29C2E2B" w14:textId="77777777" w:rsidR="00DC3AE5" w:rsidRPr="00547B95" w:rsidRDefault="00DC3AE5" w:rsidP="00CB3776">
      <w:pPr>
        <w:pStyle w:val="ConsPlusNormal"/>
        <w:ind w:firstLine="709"/>
        <w:jc w:val="both"/>
        <w:rPr>
          <w:rFonts w:ascii="Times New Roman" w:hAnsi="Times New Roman" w:cs="Times New Roman"/>
          <w:color w:val="000000"/>
          <w:sz w:val="24"/>
          <w:szCs w:val="24"/>
        </w:rPr>
      </w:pPr>
    </w:p>
    <w:p w14:paraId="3CA3D241" w14:textId="0218C4FF" w:rsidR="00DC3AE5" w:rsidRPr="00547B95" w:rsidRDefault="008A4B33" w:rsidP="00CB3776">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C3AE5" w:rsidRPr="00547B95">
        <w:rPr>
          <w:rFonts w:ascii="Times New Roman" w:hAnsi="Times New Roman" w:cs="Times New Roman"/>
          <w:b/>
          <w:bCs/>
          <w:color w:val="000000"/>
          <w:sz w:val="24"/>
          <w:szCs w:val="24"/>
        </w:rPr>
        <w:t xml:space="preserve">. </w:t>
      </w:r>
      <w:r w:rsidR="004B4DA7">
        <w:rPr>
          <w:rFonts w:ascii="Times New Roman" w:hAnsi="Times New Roman" w:cs="Times New Roman"/>
          <w:b/>
          <w:bCs/>
          <w:color w:val="000000"/>
          <w:sz w:val="24"/>
          <w:szCs w:val="24"/>
        </w:rPr>
        <w:t>К</w:t>
      </w:r>
      <w:r w:rsidR="00DC3AE5" w:rsidRPr="00547B95">
        <w:rPr>
          <w:rFonts w:ascii="Times New Roman" w:hAnsi="Times New Roman" w:cs="Times New Roman"/>
          <w:b/>
          <w:bCs/>
          <w:color w:val="000000"/>
          <w:sz w:val="24"/>
          <w:szCs w:val="24"/>
        </w:rPr>
        <w:t>онтрольны</w:t>
      </w:r>
      <w:r w:rsidR="004B4DA7">
        <w:rPr>
          <w:rFonts w:ascii="Times New Roman" w:hAnsi="Times New Roman" w:cs="Times New Roman"/>
          <w:b/>
          <w:bCs/>
          <w:color w:val="000000"/>
          <w:sz w:val="24"/>
          <w:szCs w:val="24"/>
        </w:rPr>
        <w:t>е</w:t>
      </w:r>
      <w:r w:rsidR="00DC3AE5" w:rsidRPr="00547B95">
        <w:rPr>
          <w:rFonts w:ascii="Times New Roman" w:hAnsi="Times New Roman" w:cs="Times New Roman"/>
          <w:b/>
          <w:bCs/>
          <w:color w:val="000000"/>
          <w:sz w:val="24"/>
          <w:szCs w:val="24"/>
        </w:rPr>
        <w:t xml:space="preserve"> мероприяти</w:t>
      </w:r>
      <w:r w:rsidR="004B4DA7">
        <w:rPr>
          <w:rFonts w:ascii="Times New Roman" w:hAnsi="Times New Roman" w:cs="Times New Roman"/>
          <w:b/>
          <w:bCs/>
          <w:color w:val="000000"/>
          <w:sz w:val="24"/>
          <w:szCs w:val="24"/>
        </w:rPr>
        <w:t>я, проводимые в рамках муниципального контроля</w:t>
      </w:r>
    </w:p>
    <w:p w14:paraId="73C5EF04" w14:textId="77777777" w:rsidR="00DC3AE5" w:rsidRPr="00547B95" w:rsidRDefault="00DC3AE5" w:rsidP="00CB3776">
      <w:pPr>
        <w:pStyle w:val="ConsPlusNormal"/>
        <w:ind w:firstLine="0"/>
        <w:jc w:val="center"/>
        <w:rPr>
          <w:rFonts w:ascii="Times New Roman" w:hAnsi="Times New Roman" w:cs="Times New Roman"/>
          <w:b/>
          <w:bCs/>
          <w:color w:val="000000"/>
          <w:sz w:val="24"/>
          <w:szCs w:val="24"/>
        </w:rPr>
      </w:pPr>
    </w:p>
    <w:p w14:paraId="0A8CCC0D" w14:textId="24F41627" w:rsidR="003C095E" w:rsidRPr="003C095E" w:rsidRDefault="00976F91"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w:t>
      </w:r>
      <w:r w:rsidR="00DC3AE5" w:rsidRPr="003C095E">
        <w:rPr>
          <w:rFonts w:ascii="Times New Roman" w:hAnsi="Times New Roman" w:cs="Times New Roman"/>
          <w:color w:val="000000"/>
          <w:sz w:val="24"/>
          <w:szCs w:val="24"/>
        </w:rPr>
        <w:t xml:space="preserve">.1. </w:t>
      </w:r>
      <w:r w:rsidR="003C095E" w:rsidRPr="003C095E">
        <w:rPr>
          <w:rFonts w:ascii="Times New Roman" w:hAnsi="Times New Roman" w:cs="Times New Roman"/>
          <w:color w:val="000000"/>
          <w:sz w:val="24"/>
          <w:szCs w:val="24"/>
        </w:rPr>
        <w:t>Контрольные мероприятия. Общие вопросы.</w:t>
      </w:r>
    </w:p>
    <w:p w14:paraId="567CB4C9" w14:textId="59A08CD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4.1.1. Муниципальный контроль осуществляется </w:t>
      </w:r>
      <w:r>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посредством организации проведения следующих плановых и внеплановых контрольных мероприятий:</w:t>
      </w:r>
    </w:p>
    <w:p w14:paraId="0930675A"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1) при взаимодействии с контролируемыми лицами:</w:t>
      </w:r>
    </w:p>
    <w:p w14:paraId="6A959E1A" w14:textId="064E6D21" w:rsidR="00BF08FA"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а)</w:t>
      </w:r>
      <w:r w:rsidR="00BF08FA" w:rsidRPr="00BF08FA">
        <w:rPr>
          <w:rFonts w:ascii="Times New Roman" w:hAnsi="Times New Roman" w:cs="Times New Roman"/>
          <w:color w:val="000000"/>
          <w:sz w:val="24"/>
          <w:szCs w:val="24"/>
        </w:rPr>
        <w:t xml:space="preserve"> </w:t>
      </w:r>
      <w:r w:rsidR="00BF08FA">
        <w:rPr>
          <w:rFonts w:ascii="Times New Roman" w:hAnsi="Times New Roman" w:cs="Times New Roman"/>
          <w:color w:val="000000"/>
          <w:sz w:val="24"/>
          <w:szCs w:val="24"/>
        </w:rPr>
        <w:t>и</w:t>
      </w:r>
      <w:r w:rsidR="00BF08FA" w:rsidRPr="003C095E">
        <w:rPr>
          <w:rFonts w:ascii="Times New Roman" w:hAnsi="Times New Roman" w:cs="Times New Roman"/>
          <w:color w:val="000000"/>
          <w:sz w:val="24"/>
          <w:szCs w:val="24"/>
        </w:rPr>
        <w:t>нспекционный визит</w:t>
      </w:r>
      <w:r w:rsidR="00BF08F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w:t>
      </w:r>
    </w:p>
    <w:p w14:paraId="20F9A37E" w14:textId="1ABBE43A" w:rsidR="003C095E" w:rsidRPr="003C095E" w:rsidRDefault="00BF08FA" w:rsidP="003C095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w:t>
      </w:r>
      <w:r w:rsidR="003C095E" w:rsidRPr="003C095E">
        <w:rPr>
          <w:rFonts w:ascii="Times New Roman" w:hAnsi="Times New Roman" w:cs="Times New Roman"/>
          <w:color w:val="000000"/>
          <w:sz w:val="24"/>
          <w:szCs w:val="24"/>
        </w:rPr>
        <w:t>рейдовый осмотр;</w:t>
      </w:r>
    </w:p>
    <w:p w14:paraId="2401CA4E" w14:textId="6FA4A403" w:rsidR="003C095E" w:rsidRPr="003C095E" w:rsidRDefault="00BF08FA" w:rsidP="003C095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3C095E" w:rsidRPr="003C095E">
        <w:rPr>
          <w:rFonts w:ascii="Times New Roman" w:hAnsi="Times New Roman" w:cs="Times New Roman"/>
          <w:color w:val="000000"/>
          <w:sz w:val="24"/>
          <w:szCs w:val="24"/>
        </w:rPr>
        <w:t>) документарная проверка;</w:t>
      </w:r>
    </w:p>
    <w:p w14:paraId="73BAC848" w14:textId="7CDBF738" w:rsidR="003C095E" w:rsidRPr="003C095E" w:rsidRDefault="00BF08FA" w:rsidP="003C095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w:t>
      </w:r>
      <w:r w:rsidR="003C095E" w:rsidRPr="003C095E">
        <w:rPr>
          <w:rFonts w:ascii="Times New Roman" w:hAnsi="Times New Roman" w:cs="Times New Roman"/>
          <w:color w:val="000000"/>
          <w:sz w:val="24"/>
          <w:szCs w:val="24"/>
        </w:rPr>
        <w:t>) выездная проверка;</w:t>
      </w:r>
    </w:p>
    <w:p w14:paraId="5FA269F7"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без взаимодействия с контролируемыми лицами:</w:t>
      </w:r>
    </w:p>
    <w:p w14:paraId="74C813A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а) наблюдение за соблюдением обязательных требований;</w:t>
      </w:r>
    </w:p>
    <w:p w14:paraId="3AA6CF3A"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б) выездное обследование.</w:t>
      </w:r>
    </w:p>
    <w:p w14:paraId="2C68AABB" w14:textId="61AF5AF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4.1.2. При осуществлении муниципального контроля взаимодействием с контролируемыми лицами являются:</w:t>
      </w:r>
    </w:p>
    <w:p w14:paraId="466A866C" w14:textId="3F1D7ADE"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 встречи, телефонные и иные переговоры (непосредственное взаимодействие) между </w:t>
      </w:r>
      <w:r w:rsidR="00984C6F" w:rsidRPr="00547B95">
        <w:rPr>
          <w:rFonts w:ascii="Times New Roman" w:hAnsi="Times New Roman" w:cs="Times New Roman"/>
          <w:color w:val="000000"/>
          <w:sz w:val="24"/>
          <w:szCs w:val="24"/>
        </w:rPr>
        <w:t>должностн</w:t>
      </w:r>
      <w:r w:rsidR="00984C6F">
        <w:rPr>
          <w:rFonts w:ascii="Times New Roman" w:hAnsi="Times New Roman" w:cs="Times New Roman"/>
          <w:color w:val="000000"/>
          <w:sz w:val="24"/>
          <w:szCs w:val="24"/>
        </w:rPr>
        <w:t>ым</w:t>
      </w:r>
      <w:r w:rsidR="00984C6F" w:rsidRPr="00547B95">
        <w:rPr>
          <w:rFonts w:ascii="Times New Roman" w:hAnsi="Times New Roman" w:cs="Times New Roman"/>
          <w:color w:val="000000"/>
          <w:sz w:val="24"/>
          <w:szCs w:val="24"/>
        </w:rPr>
        <w:t xml:space="preserve"> лиц</w:t>
      </w:r>
      <w:r w:rsidR="00984C6F">
        <w:rPr>
          <w:rFonts w:ascii="Times New Roman" w:hAnsi="Times New Roman" w:cs="Times New Roman"/>
          <w:color w:val="000000"/>
          <w:sz w:val="24"/>
          <w:szCs w:val="24"/>
        </w:rPr>
        <w:t>ом</w:t>
      </w:r>
      <w:r w:rsidR="00984C6F" w:rsidRPr="00547B95">
        <w:rPr>
          <w:rFonts w:ascii="Times New Roman" w:hAnsi="Times New Roman" w:cs="Times New Roman"/>
          <w:color w:val="000000"/>
          <w:sz w:val="24"/>
          <w:szCs w:val="24"/>
        </w:rPr>
        <w:t>, уполномоченн</w:t>
      </w:r>
      <w:r w:rsidR="00984C6F">
        <w:rPr>
          <w:rFonts w:ascii="Times New Roman" w:hAnsi="Times New Roman" w:cs="Times New Roman"/>
          <w:color w:val="000000"/>
          <w:sz w:val="24"/>
          <w:szCs w:val="24"/>
        </w:rPr>
        <w:t>ым</w:t>
      </w:r>
      <w:r w:rsidR="00984C6F" w:rsidRPr="00547B95">
        <w:rPr>
          <w:rFonts w:ascii="Times New Roman" w:hAnsi="Times New Roman" w:cs="Times New Roman"/>
          <w:color w:val="000000"/>
          <w:sz w:val="24"/>
          <w:szCs w:val="24"/>
        </w:rPr>
        <w:t xml:space="preserve"> осуществлять муниципальный контроль</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и контролируемым лицом или его представителем;</w:t>
      </w:r>
    </w:p>
    <w:p w14:paraId="7FB3C9CD"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запрос документов, иных материалов;</w:t>
      </w:r>
    </w:p>
    <w:p w14:paraId="2F51C53E" w14:textId="637D969E"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 присутствие </w:t>
      </w:r>
      <w:r w:rsidR="00984C6F" w:rsidRPr="00547B95">
        <w:rPr>
          <w:rFonts w:ascii="Times New Roman" w:hAnsi="Times New Roman" w:cs="Times New Roman"/>
          <w:color w:val="000000"/>
          <w:sz w:val="24"/>
          <w:szCs w:val="24"/>
        </w:rPr>
        <w:t>должностн</w:t>
      </w:r>
      <w:r w:rsidR="00984C6F">
        <w:rPr>
          <w:rFonts w:ascii="Times New Roman" w:hAnsi="Times New Roman" w:cs="Times New Roman"/>
          <w:color w:val="000000"/>
          <w:sz w:val="24"/>
          <w:szCs w:val="24"/>
        </w:rPr>
        <w:t>ого</w:t>
      </w:r>
      <w:r w:rsidR="00984C6F" w:rsidRPr="00547B95">
        <w:rPr>
          <w:rFonts w:ascii="Times New Roman" w:hAnsi="Times New Roman" w:cs="Times New Roman"/>
          <w:color w:val="000000"/>
          <w:sz w:val="24"/>
          <w:szCs w:val="24"/>
        </w:rPr>
        <w:t xml:space="preserve"> лиц</w:t>
      </w:r>
      <w:r w:rsidR="00984C6F">
        <w:rPr>
          <w:rFonts w:ascii="Times New Roman" w:hAnsi="Times New Roman" w:cs="Times New Roman"/>
          <w:color w:val="000000"/>
          <w:sz w:val="24"/>
          <w:szCs w:val="24"/>
        </w:rPr>
        <w:t>а</w:t>
      </w:r>
      <w:r w:rsidR="00984C6F" w:rsidRPr="00547B95">
        <w:rPr>
          <w:rFonts w:ascii="Times New Roman" w:hAnsi="Times New Roman" w:cs="Times New Roman"/>
          <w:color w:val="000000"/>
          <w:sz w:val="24"/>
          <w:szCs w:val="24"/>
        </w:rPr>
        <w:t>, уполномоченн</w:t>
      </w:r>
      <w:r w:rsidR="00984C6F">
        <w:rPr>
          <w:rFonts w:ascii="Times New Roman" w:hAnsi="Times New Roman" w:cs="Times New Roman"/>
          <w:color w:val="000000"/>
          <w:sz w:val="24"/>
          <w:szCs w:val="24"/>
        </w:rPr>
        <w:t>ого</w:t>
      </w:r>
      <w:r w:rsidR="00984C6F" w:rsidRPr="00547B95">
        <w:rPr>
          <w:rFonts w:ascii="Times New Roman" w:hAnsi="Times New Roman" w:cs="Times New Roman"/>
          <w:color w:val="000000"/>
          <w:sz w:val="24"/>
          <w:szCs w:val="24"/>
        </w:rPr>
        <w:t xml:space="preserve"> осуществлять муниципальный контроль</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6F08BA74" w14:textId="1263A67C"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sz w:val="24"/>
          <w:szCs w:val="24"/>
        </w:rPr>
        <w:t xml:space="preserve">4.1.3. Контрольные мероприятия, осуществляемые при взаимодействии с контролируемым лицом, проводятся </w:t>
      </w:r>
      <w:r w:rsidR="00984C6F" w:rsidRPr="00984C6F">
        <w:rPr>
          <w:rFonts w:ascii="Times New Roman" w:hAnsi="Times New Roman" w:cs="Times New Roman"/>
          <w:sz w:val="24"/>
          <w:szCs w:val="24"/>
        </w:rPr>
        <w:t>администрацией округа</w:t>
      </w:r>
      <w:r w:rsidRPr="003C095E">
        <w:rPr>
          <w:rFonts w:ascii="Times New Roman" w:hAnsi="Times New Roman" w:cs="Times New Roman"/>
          <w:sz w:val="24"/>
          <w:szCs w:val="24"/>
        </w:rPr>
        <w:t xml:space="preserve"> по основаниям, указанным в </w:t>
      </w:r>
      <w:hyperlink r:id="rId18" w:history="1">
        <w:r w:rsidRPr="003C095E">
          <w:rPr>
            <w:rStyle w:val="a5"/>
            <w:rFonts w:ascii="Times New Roman" w:hAnsi="Times New Roman" w:cs="Times New Roman"/>
            <w:color w:val="auto"/>
            <w:sz w:val="24"/>
            <w:szCs w:val="24"/>
            <w:u w:val="none"/>
          </w:rPr>
          <w:t>статье 57</w:t>
        </w:r>
      </w:hyperlink>
      <w:r w:rsidRPr="003C095E">
        <w:rPr>
          <w:rFonts w:ascii="Times New Roman" w:hAnsi="Times New Roman" w:cs="Times New Roman"/>
          <w:sz w:val="24"/>
          <w:szCs w:val="24"/>
        </w:rPr>
        <w:t xml:space="preserve"> Федерального </w:t>
      </w:r>
      <w:r w:rsidRPr="003C095E">
        <w:rPr>
          <w:rFonts w:ascii="Times New Roman" w:hAnsi="Times New Roman" w:cs="Times New Roman"/>
          <w:color w:val="000000"/>
          <w:sz w:val="24"/>
          <w:szCs w:val="24"/>
        </w:rPr>
        <w:t xml:space="preserve">закона </w:t>
      </w:r>
      <w:r w:rsidR="00984C6F" w:rsidRPr="00BC04C3">
        <w:rPr>
          <w:rFonts w:ascii="Times New Roman" w:hAnsi="Times New Roman" w:cs="Times New Roman"/>
          <w:color w:val="000000"/>
          <w:sz w:val="24"/>
          <w:szCs w:val="24"/>
        </w:rPr>
        <w:t>№ 248-ФЗ</w:t>
      </w:r>
      <w:r w:rsidRPr="003C095E">
        <w:rPr>
          <w:rFonts w:ascii="Times New Roman" w:hAnsi="Times New Roman" w:cs="Times New Roman"/>
          <w:color w:val="000000"/>
          <w:sz w:val="24"/>
          <w:szCs w:val="24"/>
        </w:rPr>
        <w:t>.</w:t>
      </w:r>
    </w:p>
    <w:p w14:paraId="3CE5F9AA" w14:textId="4ABA35A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Контрольные мероприятия без взаимодействия проводятся на основании заданий уполномоченных должностных лиц </w:t>
      </w:r>
      <w:r w:rsidR="00984C6F">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включая задания, содержащиеся в планах работы </w:t>
      </w:r>
      <w:r w:rsidR="00984C6F">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в том числе в случаях, установленных Федеральным </w:t>
      </w:r>
      <w:hyperlink r:id="rId19"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color w:val="000000"/>
          <w:sz w:val="24"/>
          <w:szCs w:val="24"/>
        </w:rPr>
        <w:t xml:space="preserve"> </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5DA7BC9B" w14:textId="624A88A9"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78CED37E" w14:textId="6CEF6AB2"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w:t>
      </w:r>
      <w:r w:rsidR="00984C6F" w:rsidRPr="00547B95">
        <w:rPr>
          <w:rFonts w:ascii="Times New Roman" w:hAnsi="Times New Roman" w:cs="Times New Roman"/>
          <w:color w:val="000000"/>
          <w:sz w:val="24"/>
          <w:szCs w:val="24"/>
        </w:rPr>
        <w:t>должностн</w:t>
      </w:r>
      <w:r w:rsidR="00984C6F">
        <w:rPr>
          <w:rFonts w:ascii="Times New Roman" w:hAnsi="Times New Roman" w:cs="Times New Roman"/>
          <w:color w:val="000000"/>
          <w:sz w:val="24"/>
          <w:szCs w:val="24"/>
        </w:rPr>
        <w:t>ым</w:t>
      </w:r>
      <w:r w:rsidR="00984C6F" w:rsidRPr="00547B95">
        <w:rPr>
          <w:rFonts w:ascii="Times New Roman" w:hAnsi="Times New Roman" w:cs="Times New Roman"/>
          <w:color w:val="000000"/>
          <w:sz w:val="24"/>
          <w:szCs w:val="24"/>
        </w:rPr>
        <w:t xml:space="preserve"> лиц</w:t>
      </w:r>
      <w:r w:rsidR="00984C6F">
        <w:rPr>
          <w:rFonts w:ascii="Times New Roman" w:hAnsi="Times New Roman" w:cs="Times New Roman"/>
          <w:color w:val="000000"/>
          <w:sz w:val="24"/>
          <w:szCs w:val="24"/>
        </w:rPr>
        <w:t>ом</w:t>
      </w:r>
      <w:r w:rsidR="00984C6F" w:rsidRPr="00547B95">
        <w:rPr>
          <w:rFonts w:ascii="Times New Roman" w:hAnsi="Times New Roman" w:cs="Times New Roman"/>
          <w:color w:val="000000"/>
          <w:sz w:val="24"/>
          <w:szCs w:val="24"/>
        </w:rPr>
        <w:t>, уполномоченн</w:t>
      </w:r>
      <w:r w:rsidR="00984C6F">
        <w:rPr>
          <w:rFonts w:ascii="Times New Roman" w:hAnsi="Times New Roman" w:cs="Times New Roman"/>
          <w:color w:val="000000"/>
          <w:sz w:val="24"/>
          <w:szCs w:val="24"/>
        </w:rPr>
        <w:t>ым</w:t>
      </w:r>
      <w:r w:rsidR="00984C6F" w:rsidRPr="00547B95">
        <w:rPr>
          <w:rFonts w:ascii="Times New Roman" w:hAnsi="Times New Roman" w:cs="Times New Roman"/>
          <w:color w:val="000000"/>
          <w:sz w:val="24"/>
          <w:szCs w:val="24"/>
        </w:rPr>
        <w:t xml:space="preserve"> осуществлять муниципальный контроль</w:t>
      </w:r>
      <w:r w:rsidR="00984C6F">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и лицами, привлекаемыми к проведению контрольного мероприятия, следующих контрольных действий:</w:t>
      </w:r>
    </w:p>
    <w:p w14:paraId="31948E2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1) осмотр;</w:t>
      </w:r>
    </w:p>
    <w:p w14:paraId="2B1E079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опрос;</w:t>
      </w:r>
    </w:p>
    <w:p w14:paraId="3A15359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3) получение письменных объяснений;</w:t>
      </w:r>
    </w:p>
    <w:p w14:paraId="5AB6D67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 истребование документов;</w:t>
      </w:r>
    </w:p>
    <w:p w14:paraId="334EC543"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5) экспертиза;</w:t>
      </w:r>
    </w:p>
    <w:p w14:paraId="6FF264FE"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6) инструментальное обследование.</w:t>
      </w:r>
    </w:p>
    <w:p w14:paraId="039E2BC3" w14:textId="19C7E262"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6" w:name="Par25"/>
      <w:bookmarkEnd w:id="6"/>
      <w:r w:rsidRPr="003C095E">
        <w:rPr>
          <w:rFonts w:ascii="Times New Roman" w:hAnsi="Times New Roman" w:cs="Times New Roman"/>
          <w:color w:val="000000"/>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w:t>
      </w:r>
      <w:r w:rsidR="001A1C38">
        <w:rPr>
          <w:rFonts w:ascii="Times New Roman" w:hAnsi="Times New Roman" w:cs="Times New Roman"/>
          <w:color w:val="000000"/>
          <w:sz w:val="24"/>
          <w:szCs w:val="24"/>
        </w:rPr>
        <w:t>правовой акт</w:t>
      </w:r>
      <w:r w:rsidRPr="003C095E">
        <w:rPr>
          <w:rFonts w:ascii="Times New Roman" w:hAnsi="Times New Roman" w:cs="Times New Roman"/>
          <w:color w:val="000000"/>
          <w:sz w:val="24"/>
          <w:szCs w:val="24"/>
        </w:rPr>
        <w:t xml:space="preserve"> </w:t>
      </w:r>
      <w:r w:rsidR="001A1C38">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в котором указываются сведения, предусмотренные </w:t>
      </w:r>
      <w:hyperlink r:id="rId20" w:history="1">
        <w:r w:rsidRPr="003C095E">
          <w:rPr>
            <w:rStyle w:val="a5"/>
            <w:rFonts w:ascii="Times New Roman" w:hAnsi="Times New Roman" w:cs="Times New Roman"/>
            <w:color w:val="auto"/>
            <w:sz w:val="24"/>
            <w:szCs w:val="24"/>
            <w:u w:val="none"/>
          </w:rPr>
          <w:t>частью 1 статьи 64</w:t>
        </w:r>
      </w:hyperlink>
      <w:r w:rsidRPr="003C095E">
        <w:rPr>
          <w:rFonts w:ascii="Times New Roman" w:hAnsi="Times New Roman" w:cs="Times New Roman"/>
          <w:color w:val="000000"/>
          <w:sz w:val="24"/>
          <w:szCs w:val="24"/>
        </w:rPr>
        <w:t xml:space="preserve"> Федерального закона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66018971" w14:textId="179A4DD0"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 отношении проведения контрольных мероприятий без взаимодействия не требуется принятие </w:t>
      </w:r>
      <w:r w:rsidR="001A1C38">
        <w:rPr>
          <w:rFonts w:ascii="Times New Roman" w:hAnsi="Times New Roman" w:cs="Times New Roman"/>
          <w:color w:val="000000"/>
          <w:sz w:val="24"/>
          <w:szCs w:val="24"/>
        </w:rPr>
        <w:t>правового акта</w:t>
      </w:r>
      <w:r w:rsidRPr="003C095E">
        <w:rPr>
          <w:rFonts w:ascii="Times New Roman" w:hAnsi="Times New Roman" w:cs="Times New Roman"/>
          <w:color w:val="000000"/>
          <w:sz w:val="24"/>
          <w:szCs w:val="24"/>
        </w:rPr>
        <w:t xml:space="preserve"> о проведении данного контрольного мероприятия, предусмотренного </w:t>
      </w:r>
      <w:hyperlink w:anchor="Par25" w:history="1">
        <w:r w:rsidRPr="003C095E">
          <w:rPr>
            <w:rStyle w:val="a5"/>
            <w:rFonts w:ascii="Times New Roman" w:hAnsi="Times New Roman" w:cs="Times New Roman"/>
            <w:color w:val="auto"/>
            <w:sz w:val="24"/>
            <w:szCs w:val="24"/>
            <w:u w:val="none"/>
          </w:rPr>
          <w:t>абзацем первым</w:t>
        </w:r>
      </w:hyperlink>
      <w:r w:rsidRPr="003C095E">
        <w:rPr>
          <w:rFonts w:ascii="Times New Roman" w:hAnsi="Times New Roman" w:cs="Times New Roman"/>
          <w:color w:val="000000"/>
          <w:sz w:val="24"/>
          <w:szCs w:val="24"/>
        </w:rPr>
        <w:t xml:space="preserve"> настоящего пункта</w:t>
      </w:r>
      <w:r w:rsidR="001A1C38">
        <w:rPr>
          <w:rFonts w:ascii="Times New Roman" w:hAnsi="Times New Roman" w:cs="Times New Roman"/>
          <w:color w:val="000000"/>
          <w:sz w:val="24"/>
          <w:szCs w:val="24"/>
        </w:rPr>
        <w:t>.</w:t>
      </w:r>
    </w:p>
    <w:p w14:paraId="52746534" w14:textId="78388150"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4.1.6. Контрольные мероприятия проводятся </w:t>
      </w:r>
      <w:r w:rsidR="001A1C38" w:rsidRPr="00547B95">
        <w:rPr>
          <w:rFonts w:ascii="Times New Roman" w:hAnsi="Times New Roman" w:cs="Times New Roman"/>
          <w:color w:val="000000"/>
          <w:sz w:val="24"/>
          <w:szCs w:val="24"/>
        </w:rPr>
        <w:t>должностн</w:t>
      </w:r>
      <w:r w:rsidR="001A1C38">
        <w:rPr>
          <w:rFonts w:ascii="Times New Roman" w:hAnsi="Times New Roman" w:cs="Times New Roman"/>
          <w:color w:val="000000"/>
          <w:sz w:val="24"/>
          <w:szCs w:val="24"/>
        </w:rPr>
        <w:t>ыми</w:t>
      </w:r>
      <w:r w:rsidR="001A1C38" w:rsidRPr="00547B95">
        <w:rPr>
          <w:rFonts w:ascii="Times New Roman" w:hAnsi="Times New Roman" w:cs="Times New Roman"/>
          <w:color w:val="000000"/>
          <w:sz w:val="24"/>
          <w:szCs w:val="24"/>
        </w:rPr>
        <w:t xml:space="preserve"> лиц</w:t>
      </w:r>
      <w:r w:rsidR="001A1C38">
        <w:rPr>
          <w:rFonts w:ascii="Times New Roman" w:hAnsi="Times New Roman" w:cs="Times New Roman"/>
          <w:color w:val="000000"/>
          <w:sz w:val="24"/>
          <w:szCs w:val="24"/>
        </w:rPr>
        <w:t>ами</w:t>
      </w:r>
      <w:r w:rsidR="001A1C38" w:rsidRPr="00547B95">
        <w:rPr>
          <w:rFonts w:ascii="Times New Roman" w:hAnsi="Times New Roman" w:cs="Times New Roman"/>
          <w:color w:val="000000"/>
          <w:sz w:val="24"/>
          <w:szCs w:val="24"/>
        </w:rPr>
        <w:t>, уполномоченн</w:t>
      </w:r>
      <w:r w:rsidR="001A1C38">
        <w:rPr>
          <w:rFonts w:ascii="Times New Roman" w:hAnsi="Times New Roman" w:cs="Times New Roman"/>
          <w:color w:val="000000"/>
          <w:sz w:val="24"/>
          <w:szCs w:val="24"/>
        </w:rPr>
        <w:t>ыми</w:t>
      </w:r>
      <w:r w:rsidR="001A1C38" w:rsidRPr="00547B95">
        <w:rPr>
          <w:rFonts w:ascii="Times New Roman" w:hAnsi="Times New Roman" w:cs="Times New Roman"/>
          <w:color w:val="000000"/>
          <w:sz w:val="24"/>
          <w:szCs w:val="24"/>
        </w:rPr>
        <w:t xml:space="preserve"> осуществлять муниципальный контроль</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указанными в </w:t>
      </w:r>
      <w:r w:rsidR="001A1C38">
        <w:rPr>
          <w:rFonts w:ascii="Times New Roman" w:hAnsi="Times New Roman" w:cs="Times New Roman"/>
          <w:color w:val="000000"/>
          <w:sz w:val="24"/>
          <w:szCs w:val="24"/>
        </w:rPr>
        <w:t>правовом акте</w:t>
      </w:r>
      <w:r w:rsidRPr="003C095E">
        <w:rPr>
          <w:rFonts w:ascii="Times New Roman" w:hAnsi="Times New Roman" w:cs="Times New Roman"/>
          <w:color w:val="000000"/>
          <w:sz w:val="24"/>
          <w:szCs w:val="24"/>
        </w:rPr>
        <w:t xml:space="preserve"> о проведении контрольного мероприятия.</w:t>
      </w:r>
    </w:p>
    <w:p w14:paraId="565B671D" w14:textId="4639759C"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4.1.7. По окончании проведения контрольного мероприятия, предусматривающего взаимодействие с контролируемым лицом, </w:t>
      </w:r>
      <w:r w:rsidR="001A1C38" w:rsidRPr="00547B95">
        <w:rPr>
          <w:rFonts w:ascii="Times New Roman" w:hAnsi="Times New Roman" w:cs="Times New Roman"/>
          <w:color w:val="000000"/>
          <w:sz w:val="24"/>
          <w:szCs w:val="24"/>
        </w:rPr>
        <w:t>должностн</w:t>
      </w:r>
      <w:r w:rsidR="001A1C38">
        <w:rPr>
          <w:rFonts w:ascii="Times New Roman" w:hAnsi="Times New Roman" w:cs="Times New Roman"/>
          <w:color w:val="000000"/>
          <w:sz w:val="24"/>
          <w:szCs w:val="24"/>
        </w:rPr>
        <w:t>ое</w:t>
      </w:r>
      <w:r w:rsidR="001A1C38" w:rsidRPr="00547B95">
        <w:rPr>
          <w:rFonts w:ascii="Times New Roman" w:hAnsi="Times New Roman" w:cs="Times New Roman"/>
          <w:color w:val="000000"/>
          <w:sz w:val="24"/>
          <w:szCs w:val="24"/>
        </w:rPr>
        <w:t xml:space="preserve"> лиц</w:t>
      </w:r>
      <w:r w:rsidR="001A1C38">
        <w:rPr>
          <w:rFonts w:ascii="Times New Roman" w:hAnsi="Times New Roman" w:cs="Times New Roman"/>
          <w:color w:val="000000"/>
          <w:sz w:val="24"/>
          <w:szCs w:val="24"/>
        </w:rPr>
        <w:t>о</w:t>
      </w:r>
      <w:r w:rsidR="001A1C38" w:rsidRPr="00547B95">
        <w:rPr>
          <w:rFonts w:ascii="Times New Roman" w:hAnsi="Times New Roman" w:cs="Times New Roman"/>
          <w:color w:val="000000"/>
          <w:sz w:val="24"/>
          <w:szCs w:val="24"/>
        </w:rPr>
        <w:t>, уполномоченн</w:t>
      </w:r>
      <w:r w:rsidR="001A1C38">
        <w:rPr>
          <w:rFonts w:ascii="Times New Roman" w:hAnsi="Times New Roman" w:cs="Times New Roman"/>
          <w:color w:val="000000"/>
          <w:sz w:val="24"/>
          <w:szCs w:val="24"/>
        </w:rPr>
        <w:t>ое</w:t>
      </w:r>
      <w:r w:rsidR="001A1C38" w:rsidRPr="00547B95">
        <w:rPr>
          <w:rFonts w:ascii="Times New Roman" w:hAnsi="Times New Roman" w:cs="Times New Roman"/>
          <w:color w:val="000000"/>
          <w:sz w:val="24"/>
          <w:szCs w:val="24"/>
        </w:rPr>
        <w:t xml:space="preserve"> осуществлять муниципальный контроль</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составляет акт контрольного мероприятия по форме, утвержденной </w:t>
      </w:r>
      <w:hyperlink r:id="rId21" w:history="1">
        <w:r w:rsidRPr="003C095E">
          <w:rPr>
            <w:rStyle w:val="a5"/>
            <w:rFonts w:ascii="Times New Roman" w:hAnsi="Times New Roman" w:cs="Times New Roman"/>
            <w:color w:val="auto"/>
            <w:sz w:val="24"/>
            <w:szCs w:val="24"/>
            <w:u w:val="none"/>
          </w:rPr>
          <w:t>Приказом</w:t>
        </w:r>
      </w:hyperlink>
      <w:r w:rsidRPr="003C095E">
        <w:rPr>
          <w:rFonts w:ascii="Times New Roman" w:hAnsi="Times New Roman" w:cs="Times New Roman"/>
          <w:color w:val="000000"/>
          <w:sz w:val="24"/>
          <w:szCs w:val="24"/>
        </w:rPr>
        <w:t xml:space="preserve"> Минэкономразвития России от 31.03.2021</w:t>
      </w:r>
      <w:r w:rsidR="001A1C38">
        <w:rPr>
          <w:rFonts w:ascii="Times New Roman" w:hAnsi="Times New Roman" w:cs="Times New Roman"/>
          <w:color w:val="000000"/>
          <w:sz w:val="24"/>
          <w:szCs w:val="24"/>
        </w:rPr>
        <w:t>г.</w:t>
      </w:r>
      <w:r w:rsidRPr="003C095E">
        <w:rPr>
          <w:rFonts w:ascii="Times New Roman" w:hAnsi="Times New Roman" w:cs="Times New Roman"/>
          <w:color w:val="000000"/>
          <w:sz w:val="24"/>
          <w:szCs w:val="24"/>
        </w:rPr>
        <w:t xml:space="preserve">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151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О типовых формах документов, используемых контрольным (надзорным) органом</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0B8F9A9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случае если по результатам проведения указанных в настоящем пункте мероприятий выявлено нарушение обязательных требований, в акте контрольного мероприятия указывается, какое именно обязательное требование нарушено, каким нормативным правовым актом и его структурной единицей оно установлено.</w:t>
      </w:r>
    </w:p>
    <w:p w14:paraId="4B39AF4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контрольного мероприятия указывается факт его устранения.</w:t>
      </w:r>
    </w:p>
    <w:p w14:paraId="7F06B6F8"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695B7B7D"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4.1.8. Документы, иные материалы, являющиеся доказательствами нарушения обязательных требований, приобщаются к акту контрольного мероприятия.</w:t>
      </w:r>
    </w:p>
    <w:p w14:paraId="759D60A5" w14:textId="331E0E59"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Заполненные при проведении контрольного мероприятия проверочные листы должны быть приобщены к акту контрольного мероприятия с учетом требований, предусмотренных </w:t>
      </w:r>
      <w:hyperlink r:id="rId22" w:history="1">
        <w:r w:rsidRPr="003C095E">
          <w:rPr>
            <w:rStyle w:val="a5"/>
            <w:rFonts w:ascii="Times New Roman" w:hAnsi="Times New Roman" w:cs="Times New Roman"/>
            <w:color w:val="auto"/>
            <w:sz w:val="24"/>
            <w:szCs w:val="24"/>
            <w:u w:val="none"/>
          </w:rPr>
          <w:t>статьей 53</w:t>
        </w:r>
      </w:hyperlink>
      <w:r w:rsidRPr="003C095E">
        <w:rPr>
          <w:rFonts w:ascii="Times New Roman" w:hAnsi="Times New Roman" w:cs="Times New Roman"/>
          <w:color w:val="000000"/>
          <w:sz w:val="24"/>
          <w:szCs w:val="24"/>
        </w:rPr>
        <w:t xml:space="preserve"> Федерального закона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31918BE9" w14:textId="18757C63"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4.1.9. Оформление акта контрольного мероприятия производится на месте проведения контрольного мероприятия в день окончания проведения данного мероприятия либо не позднее дня, следующего за днем окончания проведения данного мероприятия, если составление акта контрольного мероприятия на месте проведения данного мероприятия невозможно по причинам, установленным Федеральным </w:t>
      </w:r>
      <w:hyperlink r:id="rId23"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color w:val="000000"/>
          <w:sz w:val="24"/>
          <w:szCs w:val="24"/>
        </w:rPr>
        <w:t xml:space="preserve"> N 248-ФЗ, если иной порядок оформления акта контрольного мероприятия не установлен Федеральным </w:t>
      </w:r>
      <w:hyperlink r:id="rId24"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color w:val="000000"/>
          <w:sz w:val="24"/>
          <w:szCs w:val="24"/>
        </w:rPr>
        <w:t xml:space="preserve">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 или Правительством Российской Федерации.</w:t>
      </w:r>
    </w:p>
    <w:p w14:paraId="224F2D9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529409B0"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4.1.11.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33C0468"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4.1.12.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5081CB6B" w14:textId="66A477B5"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color w:val="000000"/>
          <w:sz w:val="24"/>
          <w:szCs w:val="24"/>
        </w:rPr>
        <w:t xml:space="preserve">В случае проведения контрольных мероприятий с использованием мобильного приложения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w:t>
      </w:r>
      <w:r w:rsidRPr="003C095E">
        <w:rPr>
          <w:rFonts w:ascii="Times New Roman" w:hAnsi="Times New Roman" w:cs="Times New Roman"/>
          <w:sz w:val="24"/>
          <w:szCs w:val="24"/>
        </w:rPr>
        <w:t xml:space="preserve">предусмотренных </w:t>
      </w:r>
      <w:hyperlink r:id="rId25" w:history="1">
        <w:r w:rsidRPr="003C095E">
          <w:rPr>
            <w:rStyle w:val="a5"/>
            <w:rFonts w:ascii="Times New Roman" w:hAnsi="Times New Roman" w:cs="Times New Roman"/>
            <w:color w:val="auto"/>
            <w:sz w:val="24"/>
            <w:szCs w:val="24"/>
            <w:u w:val="none"/>
          </w:rPr>
          <w:t>пунктами 7</w:t>
        </w:r>
      </w:hyperlink>
      <w:r w:rsidRPr="003C095E">
        <w:rPr>
          <w:rFonts w:ascii="Times New Roman" w:hAnsi="Times New Roman" w:cs="Times New Roman"/>
          <w:sz w:val="24"/>
          <w:szCs w:val="24"/>
        </w:rPr>
        <w:t xml:space="preserve">, </w:t>
      </w:r>
      <w:hyperlink r:id="rId26" w:history="1">
        <w:r w:rsidRPr="003C095E">
          <w:rPr>
            <w:rStyle w:val="a5"/>
            <w:rFonts w:ascii="Times New Roman" w:hAnsi="Times New Roman" w:cs="Times New Roman"/>
            <w:color w:val="auto"/>
            <w:sz w:val="24"/>
            <w:szCs w:val="24"/>
            <w:u w:val="none"/>
          </w:rPr>
          <w:t>9 части 1 статьи 65</w:t>
        </w:r>
      </w:hyperlink>
      <w:r w:rsidRPr="003C095E">
        <w:rPr>
          <w:rFonts w:ascii="Times New Roman" w:hAnsi="Times New Roman" w:cs="Times New Roman"/>
          <w:sz w:val="24"/>
          <w:szCs w:val="24"/>
        </w:rPr>
        <w:t xml:space="preserve"> Федерального закона </w:t>
      </w:r>
      <w:r w:rsidR="001A1C38">
        <w:rPr>
          <w:rFonts w:ascii="Times New Roman" w:hAnsi="Times New Roman" w:cs="Times New Roman"/>
          <w:sz w:val="24"/>
          <w:szCs w:val="24"/>
        </w:rPr>
        <w:t>№</w:t>
      </w:r>
      <w:r w:rsidRPr="003C095E">
        <w:rPr>
          <w:rFonts w:ascii="Times New Roman" w:hAnsi="Times New Roman" w:cs="Times New Roman"/>
          <w:sz w:val="24"/>
          <w:szCs w:val="24"/>
        </w:rPr>
        <w:t xml:space="preserve"> 248-ФЗ, или в иных случаях, установленных Федеральным </w:t>
      </w:r>
      <w:hyperlink r:id="rId27"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sz w:val="24"/>
          <w:szCs w:val="24"/>
        </w:rPr>
        <w:t xml:space="preserve"> </w:t>
      </w:r>
      <w:r w:rsidR="001A1C38">
        <w:rPr>
          <w:rFonts w:ascii="Times New Roman" w:hAnsi="Times New Roman" w:cs="Times New Roman"/>
          <w:sz w:val="24"/>
          <w:szCs w:val="24"/>
        </w:rPr>
        <w:t>№</w:t>
      </w:r>
      <w:r w:rsidRPr="003C095E">
        <w:rPr>
          <w:rFonts w:ascii="Times New Roman" w:hAnsi="Times New Roman" w:cs="Times New Roman"/>
          <w:sz w:val="24"/>
          <w:szCs w:val="24"/>
        </w:rPr>
        <w:t xml:space="preserve"> 248-ФЗ, акт контролируемому лицу </w:t>
      </w:r>
      <w:r w:rsidR="001A1C38">
        <w:rPr>
          <w:rFonts w:ascii="Times New Roman" w:hAnsi="Times New Roman" w:cs="Times New Roman"/>
          <w:sz w:val="24"/>
          <w:szCs w:val="24"/>
        </w:rPr>
        <w:t xml:space="preserve">направляется </w:t>
      </w:r>
      <w:r w:rsidRPr="003C095E">
        <w:rPr>
          <w:rFonts w:ascii="Times New Roman" w:hAnsi="Times New Roman" w:cs="Times New Roman"/>
          <w:sz w:val="24"/>
          <w:szCs w:val="24"/>
        </w:rPr>
        <w:t xml:space="preserve">в порядке, установленном </w:t>
      </w:r>
      <w:hyperlink r:id="rId28" w:history="1">
        <w:r w:rsidRPr="003C095E">
          <w:rPr>
            <w:rStyle w:val="a5"/>
            <w:rFonts w:ascii="Times New Roman" w:hAnsi="Times New Roman" w:cs="Times New Roman"/>
            <w:color w:val="auto"/>
            <w:sz w:val="24"/>
            <w:szCs w:val="24"/>
            <w:u w:val="none"/>
          </w:rPr>
          <w:t>статьей 21</w:t>
        </w:r>
      </w:hyperlink>
      <w:r w:rsidRPr="003C095E">
        <w:rPr>
          <w:rFonts w:ascii="Times New Roman" w:hAnsi="Times New Roman" w:cs="Times New Roman"/>
          <w:sz w:val="24"/>
          <w:szCs w:val="24"/>
        </w:rPr>
        <w:t xml:space="preserve"> Федерального закона </w:t>
      </w:r>
      <w:r w:rsidR="001A1C38">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3CA60D08"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94EB436" w14:textId="338C40F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29" w:history="1">
        <w:r w:rsidRPr="003C095E">
          <w:rPr>
            <w:rStyle w:val="a5"/>
            <w:rFonts w:ascii="Times New Roman" w:hAnsi="Times New Roman" w:cs="Times New Roman"/>
            <w:color w:val="auto"/>
            <w:sz w:val="24"/>
            <w:szCs w:val="24"/>
            <w:u w:val="none"/>
          </w:rPr>
          <w:t>частью 3 статьи 87</w:t>
        </w:r>
      </w:hyperlink>
      <w:r w:rsidRPr="003C095E">
        <w:rPr>
          <w:rFonts w:ascii="Times New Roman" w:hAnsi="Times New Roman" w:cs="Times New Roman"/>
          <w:sz w:val="24"/>
          <w:szCs w:val="24"/>
        </w:rPr>
        <w:t xml:space="preserve"> Федерального закона </w:t>
      </w:r>
      <w:r w:rsidR="001A1C38">
        <w:rPr>
          <w:rFonts w:ascii="Times New Roman" w:hAnsi="Times New Roman" w:cs="Times New Roman"/>
          <w:sz w:val="24"/>
          <w:szCs w:val="24"/>
        </w:rPr>
        <w:t>№</w:t>
      </w:r>
      <w:r w:rsidRPr="003C095E">
        <w:rPr>
          <w:rFonts w:ascii="Times New Roman" w:hAnsi="Times New Roman" w:cs="Times New Roman"/>
          <w:sz w:val="24"/>
          <w:szCs w:val="24"/>
        </w:rPr>
        <w:t xml:space="preserve">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0" w:history="1">
        <w:r w:rsidRPr="003C095E">
          <w:rPr>
            <w:rStyle w:val="a5"/>
            <w:rFonts w:ascii="Times New Roman" w:hAnsi="Times New Roman" w:cs="Times New Roman"/>
            <w:color w:val="auto"/>
            <w:sz w:val="24"/>
            <w:szCs w:val="24"/>
            <w:u w:val="none"/>
          </w:rPr>
          <w:t>пунктом 2 части 5 статьи 21</w:t>
        </w:r>
      </w:hyperlink>
      <w:r w:rsidRPr="003C095E">
        <w:rPr>
          <w:rFonts w:ascii="Times New Roman" w:hAnsi="Times New Roman" w:cs="Times New Roman"/>
          <w:sz w:val="24"/>
          <w:szCs w:val="24"/>
        </w:rPr>
        <w:t xml:space="preserve"> Федерального закона </w:t>
      </w:r>
      <w:r w:rsidR="001A1C38">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3BE000F5" w14:textId="4B91AE7C"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 Меры, принимаемые </w:t>
      </w:r>
      <w:r w:rsidR="001A1C38">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по результатам контрольных мероприятий.</w:t>
      </w:r>
    </w:p>
    <w:p w14:paraId="1B919C29" w14:textId="0DF3925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4.2.1. </w:t>
      </w:r>
      <w:r w:rsidR="001A1C38">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r w:rsidR="001A1C38">
        <w:rPr>
          <w:rFonts w:ascii="Times New Roman" w:hAnsi="Times New Roman" w:cs="Times New Roman"/>
          <w:color w:val="000000"/>
          <w:sz w:val="24"/>
          <w:szCs w:val="24"/>
        </w:rPr>
        <w:t>а</w:t>
      </w:r>
      <w:r w:rsidRPr="003C095E">
        <w:rPr>
          <w:rFonts w:ascii="Times New Roman" w:hAnsi="Times New Roman" w:cs="Times New Roman"/>
          <w:color w:val="000000"/>
          <w:sz w:val="24"/>
          <w:szCs w:val="24"/>
        </w:rPr>
        <w:t xml:space="preserve"> принять меры, </w:t>
      </w:r>
      <w:r w:rsidRPr="003C095E">
        <w:rPr>
          <w:rFonts w:ascii="Times New Roman" w:hAnsi="Times New Roman" w:cs="Times New Roman"/>
          <w:sz w:val="24"/>
          <w:szCs w:val="24"/>
        </w:rPr>
        <w:t xml:space="preserve">предусмотренные </w:t>
      </w:r>
      <w:hyperlink r:id="rId31" w:history="1">
        <w:r w:rsidRPr="003C095E">
          <w:rPr>
            <w:rStyle w:val="a5"/>
            <w:rFonts w:ascii="Times New Roman" w:hAnsi="Times New Roman" w:cs="Times New Roman"/>
            <w:color w:val="auto"/>
            <w:sz w:val="24"/>
            <w:szCs w:val="24"/>
            <w:u w:val="none"/>
          </w:rPr>
          <w:t>частью 2 статьи 90</w:t>
        </w:r>
      </w:hyperlink>
      <w:r w:rsidRPr="003C095E">
        <w:rPr>
          <w:rFonts w:ascii="Times New Roman" w:hAnsi="Times New Roman" w:cs="Times New Roman"/>
          <w:sz w:val="24"/>
          <w:szCs w:val="24"/>
        </w:rPr>
        <w:t xml:space="preserve"> Федерального закона </w:t>
      </w:r>
      <w:r w:rsidR="001A1C38">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3C208C9D"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7" w:name="Par51"/>
      <w:bookmarkEnd w:id="7"/>
      <w:r w:rsidRPr="003C095E">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w:t>
      </w:r>
      <w:r w:rsidRPr="003C095E">
        <w:rPr>
          <w:rFonts w:ascii="Times New Roman" w:hAnsi="Times New Roman" w:cs="Times New Roman"/>
          <w:color w:val="000000"/>
          <w:sz w:val="24"/>
          <w:szCs w:val="24"/>
        </w:rPr>
        <w:lastRenderedPageBreak/>
        <w:t>указанием разумных сроков их устранения, а также других мероприятий, предусмотренных федеральным законом о виде контроля;</w:t>
      </w:r>
    </w:p>
    <w:p w14:paraId="0D391E71" w14:textId="3C982DA4"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осуществления регулярных перевозок пассажиров и багажа автомобильным транспортом на территории муниципального образования, эксплуатации автомобильных дорог общего пользования местного значения</w:t>
      </w:r>
      <w:r w:rsidR="00031214">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расположенны</w:t>
      </w:r>
      <w:r w:rsidR="00031214">
        <w:rPr>
          <w:rFonts w:ascii="Times New Roman" w:hAnsi="Times New Roman" w:cs="Times New Roman"/>
          <w:color w:val="000000"/>
          <w:sz w:val="24"/>
          <w:szCs w:val="24"/>
        </w:rPr>
        <w:t>х</w:t>
      </w:r>
      <w:r w:rsidRPr="003C095E">
        <w:rPr>
          <w:rFonts w:ascii="Times New Roman" w:hAnsi="Times New Roman" w:cs="Times New Roman"/>
          <w:color w:val="000000"/>
          <w:sz w:val="24"/>
          <w:szCs w:val="24"/>
        </w:rPr>
        <w:t xml:space="preserve"> в границах муниципального образования, которыми контролируемые лица владеют и (или) пользуются</w:t>
      </w:r>
      <w:r w:rsidR="00031214">
        <w:rPr>
          <w:rFonts w:ascii="Times New Roman" w:hAnsi="Times New Roman" w:cs="Times New Roman"/>
          <w:color w:val="000000"/>
          <w:sz w:val="24"/>
          <w:szCs w:val="24"/>
        </w:rPr>
        <w:t xml:space="preserve"> и</w:t>
      </w:r>
      <w:r w:rsidRPr="003C095E">
        <w:rPr>
          <w:rFonts w:ascii="Times New Roman" w:hAnsi="Times New Roman" w:cs="Times New Roman"/>
          <w:color w:val="000000"/>
          <w:sz w:val="24"/>
          <w:szCs w:val="24"/>
        </w:rPr>
        <w:t xml:space="preserve"> которые представляют непосредственную угрозу причинения вреда (ущерба) охраняемым законом ценностям или </w:t>
      </w:r>
      <w:r w:rsidR="00031214">
        <w:rPr>
          <w:rFonts w:ascii="Times New Roman" w:hAnsi="Times New Roman" w:cs="Times New Roman"/>
          <w:color w:val="000000"/>
          <w:sz w:val="24"/>
          <w:szCs w:val="24"/>
        </w:rPr>
        <w:t>если</w:t>
      </w:r>
      <w:r w:rsidRPr="003C095E">
        <w:rPr>
          <w:rFonts w:ascii="Times New Roman" w:hAnsi="Times New Roman" w:cs="Times New Roman"/>
          <w:color w:val="000000"/>
          <w:sz w:val="24"/>
          <w:szCs w:val="24"/>
        </w:rPr>
        <w:t xml:space="preserve"> такой вред (ущерб) причинен;</w:t>
      </w:r>
    </w:p>
    <w:p w14:paraId="63517FC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89F23D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C2F04AA"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2D2B683" w14:textId="775E7E3E"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4.2.2. </w:t>
      </w:r>
      <w:r w:rsidR="00031214">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в случаях, предусмотренных Федеральным </w:t>
      </w:r>
      <w:hyperlink r:id="rId32"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color w:val="000000"/>
          <w:sz w:val="24"/>
          <w:szCs w:val="24"/>
        </w:rPr>
        <w:t xml:space="preserve"> </w:t>
      </w:r>
      <w:r w:rsidR="00031214">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 выдает предписания об устранении выявленных нарушений обязательных требований в области автомобильных дорог и дорожной деятельности, установленных в отношении автомобильных дорог местного значения, и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14:paraId="2C1FE9E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4.2.3.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w:t>
      </w:r>
    </w:p>
    <w:p w14:paraId="5F5E3B6E"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D1AE159" w14:textId="3BABCCFA"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Контрольный орган может отменить предписание об устранении выявленных нарушений обязательных требований в случаях, установленных Федеральным </w:t>
      </w:r>
      <w:hyperlink r:id="rId33" w:history="1">
        <w:r w:rsidRPr="003C095E">
          <w:rPr>
            <w:rStyle w:val="a5"/>
            <w:rFonts w:ascii="Times New Roman" w:hAnsi="Times New Roman" w:cs="Times New Roman"/>
            <w:color w:val="auto"/>
            <w:sz w:val="24"/>
            <w:szCs w:val="24"/>
            <w:u w:val="none"/>
          </w:rPr>
          <w:t>законом</w:t>
        </w:r>
      </w:hyperlink>
      <w:r w:rsidRPr="003C095E">
        <w:rPr>
          <w:rFonts w:ascii="Times New Roman" w:hAnsi="Times New Roman" w:cs="Times New Roman"/>
          <w:color w:val="000000"/>
          <w:sz w:val="24"/>
          <w:szCs w:val="24"/>
        </w:rPr>
        <w:t xml:space="preserve"> </w:t>
      </w:r>
      <w:r w:rsidR="00031214">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07E3032D" w14:textId="553CFE8D"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4.2.4. Предписание об устранении выявленных нарушений обязательных требований должно содержать сведения, установленные </w:t>
      </w:r>
      <w:hyperlink r:id="rId34" w:history="1">
        <w:r w:rsidRPr="003C095E">
          <w:rPr>
            <w:rStyle w:val="a5"/>
            <w:rFonts w:ascii="Times New Roman" w:hAnsi="Times New Roman" w:cs="Times New Roman"/>
            <w:color w:val="auto"/>
            <w:sz w:val="24"/>
            <w:szCs w:val="24"/>
            <w:u w:val="none"/>
          </w:rPr>
          <w:t>статьей 90.1</w:t>
        </w:r>
      </w:hyperlink>
      <w:r w:rsidRPr="003C095E">
        <w:rPr>
          <w:rFonts w:ascii="Times New Roman" w:hAnsi="Times New Roman" w:cs="Times New Roman"/>
          <w:color w:val="000000"/>
          <w:sz w:val="24"/>
          <w:szCs w:val="24"/>
        </w:rPr>
        <w:t xml:space="preserve"> Федерального закона </w:t>
      </w:r>
      <w:r w:rsidR="00031214">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5DDDFCA6" w14:textId="6E14CB73"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4.2.5. Контролируемое лицо до истечения срока исполнения предписания уведомляет </w:t>
      </w:r>
      <w:r w:rsidR="00031214">
        <w:rPr>
          <w:rFonts w:ascii="Times New Roman" w:hAnsi="Times New Roman" w:cs="Times New Roman"/>
          <w:color w:val="000000"/>
          <w:sz w:val="24"/>
          <w:szCs w:val="24"/>
        </w:rPr>
        <w:t>администрацию округа</w:t>
      </w:r>
      <w:r w:rsidRPr="003C095E">
        <w:rPr>
          <w:rFonts w:ascii="Times New Roman" w:hAnsi="Times New Roman" w:cs="Times New Roman"/>
          <w:color w:val="000000"/>
          <w:sz w:val="24"/>
          <w:szCs w:val="24"/>
        </w:rPr>
        <w:t xml:space="preserve"> об исполнении предписания с приложением </w:t>
      </w:r>
      <w:r w:rsidRPr="003C095E">
        <w:rPr>
          <w:rFonts w:ascii="Times New Roman" w:hAnsi="Times New Roman" w:cs="Times New Roman"/>
          <w:color w:val="000000"/>
          <w:sz w:val="24"/>
          <w:szCs w:val="24"/>
        </w:rPr>
        <w:lastRenderedPageBreak/>
        <w:t>документов и сведений, подтверждающих устранение выявленных нарушений обязательных требований.</w:t>
      </w:r>
    </w:p>
    <w:p w14:paraId="2BB9CB1D" w14:textId="05B04106"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8" w:name="Par67"/>
      <w:bookmarkEnd w:id="8"/>
      <w:r w:rsidRPr="003C095E">
        <w:rPr>
          <w:rFonts w:ascii="Times New Roman" w:hAnsi="Times New Roman" w:cs="Times New Roman"/>
          <w:color w:val="000000"/>
          <w:sz w:val="24"/>
          <w:szCs w:val="24"/>
        </w:rPr>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031214">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оценивает исполнение указанного решения путем проведения рейдового осмотра или документарной проверки.</w:t>
      </w:r>
    </w:p>
    <w:p w14:paraId="11B1F0EE"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72748252" w14:textId="7F716F19"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4.2.7. В случае, если по итогам проведения контрольного мероприятия, предусмотренного </w:t>
      </w:r>
      <w:hyperlink w:anchor="Par67" w:history="1">
        <w:r w:rsidRPr="003C095E">
          <w:rPr>
            <w:rStyle w:val="a5"/>
            <w:rFonts w:ascii="Times New Roman" w:hAnsi="Times New Roman" w:cs="Times New Roman"/>
            <w:color w:val="auto"/>
            <w:sz w:val="24"/>
            <w:szCs w:val="24"/>
            <w:u w:val="none"/>
          </w:rPr>
          <w:t>пунктом 4.2.6</w:t>
        </w:r>
      </w:hyperlink>
      <w:r w:rsidRPr="003C095E">
        <w:rPr>
          <w:rFonts w:ascii="Times New Roman" w:hAnsi="Times New Roman" w:cs="Times New Roman"/>
          <w:color w:val="000000"/>
          <w:sz w:val="24"/>
          <w:szCs w:val="24"/>
        </w:rPr>
        <w:t xml:space="preserve"> настоящего Положения, </w:t>
      </w:r>
      <w:r w:rsidR="00031214">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будет установлено, что решение не исполнено или исполнено ненадлежащим образом, он вновь выдает контролируемому лицу </w:t>
      </w:r>
      <w:r w:rsidR="00031214">
        <w:rPr>
          <w:rFonts w:ascii="Times New Roman" w:hAnsi="Times New Roman" w:cs="Times New Roman"/>
          <w:color w:val="000000"/>
          <w:sz w:val="24"/>
          <w:szCs w:val="24"/>
        </w:rPr>
        <w:t>предписание</w:t>
      </w:r>
      <w:r w:rsidRPr="003C095E">
        <w:rPr>
          <w:rFonts w:ascii="Times New Roman" w:hAnsi="Times New Roman" w:cs="Times New Roman"/>
          <w:color w:val="000000"/>
          <w:sz w:val="24"/>
          <w:szCs w:val="24"/>
        </w:rPr>
        <w:t xml:space="preserve">, предусмотренное </w:t>
      </w:r>
      <w:hyperlink w:anchor="Par51" w:history="1">
        <w:r w:rsidRPr="003C095E">
          <w:rPr>
            <w:rStyle w:val="a5"/>
            <w:rFonts w:ascii="Times New Roman" w:hAnsi="Times New Roman" w:cs="Times New Roman"/>
            <w:color w:val="auto"/>
            <w:sz w:val="24"/>
            <w:szCs w:val="24"/>
            <w:u w:val="none"/>
          </w:rPr>
          <w:t>подпунктом 1 пункта 4.2.1</w:t>
        </w:r>
      </w:hyperlink>
      <w:r w:rsidR="00031214" w:rsidRPr="00031214">
        <w:rPr>
          <w:rFonts w:ascii="Times New Roman" w:hAnsi="Times New Roman" w:cs="Times New Roman"/>
          <w:color w:val="000000"/>
          <w:sz w:val="24"/>
          <w:szCs w:val="24"/>
        </w:rPr>
        <w:t xml:space="preserve"> </w:t>
      </w:r>
      <w:r w:rsidR="00031214" w:rsidRPr="003C095E">
        <w:rPr>
          <w:rFonts w:ascii="Times New Roman" w:hAnsi="Times New Roman" w:cs="Times New Roman"/>
          <w:color w:val="000000"/>
          <w:sz w:val="24"/>
          <w:szCs w:val="24"/>
        </w:rPr>
        <w:t>настоящего Положения</w:t>
      </w:r>
      <w:r w:rsidRPr="003C095E">
        <w:rPr>
          <w:rFonts w:ascii="Times New Roman" w:hAnsi="Times New Roman" w:cs="Times New Roman"/>
          <w:color w:val="000000"/>
          <w:sz w:val="24"/>
          <w:szCs w:val="24"/>
        </w:rPr>
        <w:t xml:space="preserve">, с указанием новых сроков его исполнения. При неисполнении предписания в установленные сроки </w:t>
      </w:r>
      <w:r w:rsidR="00031214">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AB875E7" w14:textId="0F63CAC8"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4.2.8. Информация об исполнении </w:t>
      </w:r>
      <w:r w:rsidR="001606CA">
        <w:rPr>
          <w:rFonts w:ascii="Times New Roman" w:hAnsi="Times New Roman" w:cs="Times New Roman"/>
          <w:color w:val="000000"/>
          <w:sz w:val="24"/>
          <w:szCs w:val="24"/>
        </w:rPr>
        <w:t>предписаний администрации округа</w:t>
      </w:r>
      <w:r w:rsidRPr="003C095E">
        <w:rPr>
          <w:rFonts w:ascii="Times New Roman" w:hAnsi="Times New Roman" w:cs="Times New Roman"/>
          <w:color w:val="000000"/>
          <w:sz w:val="24"/>
          <w:szCs w:val="24"/>
        </w:rPr>
        <w:t xml:space="preserve"> в полном объеме вносится в единый реестр контрольных мероприятий.</w:t>
      </w:r>
    </w:p>
    <w:p w14:paraId="1190115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4.3. Плановые контрольные мероприятия.</w:t>
      </w:r>
    </w:p>
    <w:p w14:paraId="5EF5D1CE" w14:textId="2B891420"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31214">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(далее - ежегодный план мероприятий) и подлежащего согласованию с органами прокуратуры.</w:t>
      </w:r>
    </w:p>
    <w:p w14:paraId="177EA335"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047D3C9" w14:textId="48CDB04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4.3.3. </w:t>
      </w:r>
      <w:r w:rsidR="001606CA">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может проводить следующие виды плановых контрольных мероприятий</w:t>
      </w:r>
      <w:r w:rsidR="001606CA" w:rsidRPr="001606CA">
        <w:rPr>
          <w:rFonts w:ascii="Times New Roman" w:hAnsi="Times New Roman" w:cs="Times New Roman"/>
          <w:color w:val="000000"/>
          <w:sz w:val="24"/>
          <w:szCs w:val="24"/>
        </w:rPr>
        <w:t xml:space="preserve"> </w:t>
      </w:r>
      <w:r w:rsidR="001606CA">
        <w:rPr>
          <w:rFonts w:ascii="Times New Roman" w:hAnsi="Times New Roman" w:cs="Times New Roman"/>
          <w:color w:val="000000"/>
          <w:sz w:val="24"/>
          <w:szCs w:val="24"/>
        </w:rPr>
        <w:t>в</w:t>
      </w:r>
      <w:r w:rsidR="001606CA" w:rsidRPr="003C095E">
        <w:rPr>
          <w:rFonts w:ascii="Times New Roman" w:hAnsi="Times New Roman" w:cs="Times New Roman"/>
          <w:color w:val="000000"/>
          <w:sz w:val="24"/>
          <w:szCs w:val="24"/>
        </w:rPr>
        <w:t xml:space="preserve"> отношении объектов</w:t>
      </w:r>
      <w:r w:rsidR="001606CA">
        <w:rPr>
          <w:rFonts w:ascii="Times New Roman" w:hAnsi="Times New Roman" w:cs="Times New Roman"/>
          <w:color w:val="000000"/>
          <w:sz w:val="24"/>
          <w:szCs w:val="24"/>
        </w:rPr>
        <w:t xml:space="preserve"> контроля</w:t>
      </w:r>
      <w:r w:rsidR="001606CA" w:rsidRPr="003C095E">
        <w:rPr>
          <w:rFonts w:ascii="Times New Roman" w:hAnsi="Times New Roman" w:cs="Times New Roman"/>
          <w:color w:val="000000"/>
          <w:sz w:val="24"/>
          <w:szCs w:val="24"/>
        </w:rPr>
        <w:t>, относящихся к категории среднего</w:t>
      </w:r>
      <w:r w:rsidR="001606CA">
        <w:rPr>
          <w:rFonts w:ascii="Times New Roman" w:hAnsi="Times New Roman" w:cs="Times New Roman"/>
          <w:color w:val="000000"/>
          <w:sz w:val="24"/>
          <w:szCs w:val="24"/>
        </w:rPr>
        <w:t xml:space="preserve"> и умеренного</w:t>
      </w:r>
      <w:r w:rsidR="001606CA" w:rsidRPr="003C095E">
        <w:rPr>
          <w:rFonts w:ascii="Times New Roman" w:hAnsi="Times New Roman" w:cs="Times New Roman"/>
          <w:color w:val="000000"/>
          <w:sz w:val="24"/>
          <w:szCs w:val="24"/>
        </w:rPr>
        <w:t xml:space="preserve"> риска</w:t>
      </w:r>
      <w:r w:rsidRPr="003C095E">
        <w:rPr>
          <w:rFonts w:ascii="Times New Roman" w:hAnsi="Times New Roman" w:cs="Times New Roman"/>
          <w:color w:val="000000"/>
          <w:sz w:val="24"/>
          <w:szCs w:val="24"/>
        </w:rPr>
        <w:t>:</w:t>
      </w:r>
    </w:p>
    <w:p w14:paraId="0E94B451"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1) рейдовый осмотр;</w:t>
      </w:r>
    </w:p>
    <w:p w14:paraId="79D6494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документарная проверка;</w:t>
      </w:r>
    </w:p>
    <w:p w14:paraId="2CC668C3" w14:textId="77777777" w:rsid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3) выездная проверка.</w:t>
      </w:r>
    </w:p>
    <w:p w14:paraId="0E1C9108" w14:textId="15F11B3E" w:rsidR="001606CA" w:rsidRPr="003C095E" w:rsidRDefault="001606CA" w:rsidP="001606CA">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Плановые контрольные мероприятия в отношении объекта контроля, отнесенного к категории низкого риска, не проводятся.</w:t>
      </w:r>
    </w:p>
    <w:p w14:paraId="05B978C1" w14:textId="19B59FBD" w:rsidR="003C095E" w:rsidRPr="003C095E" w:rsidRDefault="003C095E" w:rsidP="001606CA">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4.3.4. 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14:paraId="1DC0FEA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4.4. Внеплановые контрольные мероприятия.</w:t>
      </w:r>
    </w:p>
    <w:p w14:paraId="0FF75465"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4.4.1. Внеплановые контрольные мероприятия проводятся в виде документарных и выездных проверок, рейдового осмотра, наблюдения за соблюдением обязательных требований, выездного обследования.</w:t>
      </w:r>
    </w:p>
    <w:p w14:paraId="1E6D71D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67B54C6D" w14:textId="78B73FEA"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35" w:history="1">
        <w:r w:rsidRPr="003C095E">
          <w:rPr>
            <w:rStyle w:val="a5"/>
            <w:rFonts w:ascii="Times New Roman" w:hAnsi="Times New Roman" w:cs="Times New Roman"/>
            <w:color w:val="auto"/>
            <w:sz w:val="24"/>
            <w:szCs w:val="24"/>
            <w:u w:val="none"/>
          </w:rPr>
          <w:t>пунктами 1</w:t>
        </w:r>
      </w:hyperlink>
      <w:r w:rsidRPr="003C095E">
        <w:rPr>
          <w:rFonts w:ascii="Times New Roman" w:hAnsi="Times New Roman" w:cs="Times New Roman"/>
          <w:sz w:val="24"/>
          <w:szCs w:val="24"/>
        </w:rPr>
        <w:t xml:space="preserve">, </w:t>
      </w:r>
      <w:hyperlink r:id="rId36" w:history="1">
        <w:r w:rsidRPr="003C095E">
          <w:rPr>
            <w:rStyle w:val="a5"/>
            <w:rFonts w:ascii="Times New Roman" w:hAnsi="Times New Roman" w:cs="Times New Roman"/>
            <w:color w:val="auto"/>
            <w:sz w:val="24"/>
            <w:szCs w:val="24"/>
            <w:u w:val="none"/>
          </w:rPr>
          <w:t>3</w:t>
        </w:r>
      </w:hyperlink>
      <w:r w:rsidRPr="003C095E">
        <w:rPr>
          <w:rFonts w:ascii="Times New Roman" w:hAnsi="Times New Roman" w:cs="Times New Roman"/>
          <w:sz w:val="24"/>
          <w:szCs w:val="24"/>
        </w:rPr>
        <w:t xml:space="preserve"> - </w:t>
      </w:r>
      <w:hyperlink r:id="rId37" w:history="1">
        <w:r w:rsidRPr="003C095E">
          <w:rPr>
            <w:rStyle w:val="a5"/>
            <w:rFonts w:ascii="Times New Roman" w:hAnsi="Times New Roman" w:cs="Times New Roman"/>
            <w:color w:val="auto"/>
            <w:sz w:val="24"/>
            <w:szCs w:val="24"/>
            <w:u w:val="none"/>
          </w:rPr>
          <w:t>9 части 1</w:t>
        </w:r>
      </w:hyperlink>
      <w:r w:rsidRPr="003C095E">
        <w:rPr>
          <w:rFonts w:ascii="Times New Roman" w:hAnsi="Times New Roman" w:cs="Times New Roman"/>
          <w:sz w:val="24"/>
          <w:szCs w:val="24"/>
        </w:rPr>
        <w:t xml:space="preserve"> и </w:t>
      </w:r>
      <w:hyperlink r:id="rId38" w:history="1">
        <w:r w:rsidRPr="003C095E">
          <w:rPr>
            <w:rStyle w:val="a5"/>
            <w:rFonts w:ascii="Times New Roman" w:hAnsi="Times New Roman" w:cs="Times New Roman"/>
            <w:color w:val="auto"/>
            <w:sz w:val="24"/>
            <w:szCs w:val="24"/>
            <w:u w:val="none"/>
          </w:rPr>
          <w:t>частью 3 статьи 57</w:t>
        </w:r>
      </w:hyperlink>
      <w:r w:rsidRPr="003C095E">
        <w:rPr>
          <w:rFonts w:ascii="Times New Roman" w:hAnsi="Times New Roman" w:cs="Times New Roman"/>
          <w:color w:val="000000"/>
          <w:sz w:val="24"/>
          <w:szCs w:val="24"/>
        </w:rPr>
        <w:t xml:space="preserve"> Федерального закона </w:t>
      </w:r>
      <w:r w:rsidR="001606C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248-ФЗ.</w:t>
      </w:r>
    </w:p>
    <w:p w14:paraId="44659684"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944993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4.5. Документарная проверка.</w:t>
      </w:r>
    </w:p>
    <w:p w14:paraId="07B7F742" w14:textId="50AEE2A6"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 xml:space="preserve">4.5.1. Под документарной проверкой понимается контрольное мероприятие, которое проводится по месту нахождения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w:t>
      </w:r>
    </w:p>
    <w:p w14:paraId="37954BA2" w14:textId="44E093F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4.5.2. В случае, если достоверность сведений, содержащихся в документах, имеющихся в распоряжении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1606CA">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w:t>
      </w:r>
    </w:p>
    <w:p w14:paraId="75836994" w14:textId="50A141C0"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 течение 10 рабочих дней со дня получения данного требования контролируемое лицо обязано направить в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указанные в требовании документы.</w:t>
      </w:r>
    </w:p>
    <w:p w14:paraId="4D7649E7" w14:textId="09ADB525"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4.5.3. Срок проведения документарной проверки не может превышать десять рабочих дней. На период с момента направления </w:t>
      </w:r>
      <w:r w:rsidR="001606CA">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1606CA">
        <w:rPr>
          <w:rFonts w:ascii="Times New Roman" w:hAnsi="Times New Roman" w:cs="Times New Roman"/>
          <w:color w:val="000000"/>
          <w:sz w:val="24"/>
          <w:szCs w:val="24"/>
        </w:rPr>
        <w:t>администрацию округа</w:t>
      </w:r>
      <w:r w:rsidRPr="003C095E">
        <w:rPr>
          <w:rFonts w:ascii="Times New Roman" w:hAnsi="Times New Roman" w:cs="Times New Roman"/>
          <w:color w:val="000000"/>
          <w:sz w:val="24"/>
          <w:szCs w:val="24"/>
        </w:rPr>
        <w:t xml:space="preserve">, а также период с момента направления контролируемому лицу информации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1606CA">
        <w:rPr>
          <w:rFonts w:ascii="Times New Roman" w:hAnsi="Times New Roman" w:cs="Times New Roman"/>
          <w:color w:val="000000"/>
          <w:sz w:val="24"/>
          <w:szCs w:val="24"/>
        </w:rPr>
        <w:t>администрацию округа</w:t>
      </w:r>
      <w:r w:rsidRPr="003C095E">
        <w:rPr>
          <w:rFonts w:ascii="Times New Roman" w:hAnsi="Times New Roman" w:cs="Times New Roman"/>
          <w:color w:val="000000"/>
          <w:sz w:val="24"/>
          <w:szCs w:val="24"/>
        </w:rPr>
        <w:t xml:space="preserve"> исчисление срока проведения документарной проверки приостанавливается.</w:t>
      </w:r>
    </w:p>
    <w:p w14:paraId="22C27C91"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4.5.4. Перечень допустимых контрольных действий, совершаемых в ходе документарной проверки:</w:t>
      </w:r>
    </w:p>
    <w:p w14:paraId="1A3185B1"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1) истребование документов;</w:t>
      </w:r>
    </w:p>
    <w:p w14:paraId="78E2A7E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получение письменных объяснений;</w:t>
      </w:r>
    </w:p>
    <w:p w14:paraId="2A50F3A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3) экспертиза.</w:t>
      </w:r>
    </w:p>
    <w:p w14:paraId="7EA055A9" w14:textId="23970645"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9" w:name="Par106"/>
      <w:bookmarkEnd w:id="9"/>
      <w:r w:rsidRPr="003C095E">
        <w:rPr>
          <w:rFonts w:ascii="Times New Roman" w:hAnsi="Times New Roman" w:cs="Times New Roman"/>
          <w:color w:val="000000"/>
          <w:sz w:val="24"/>
          <w:szCs w:val="24"/>
        </w:rPr>
        <w:t xml:space="preserve">4.5.5. В ходе проведения контрольного мероприятия </w:t>
      </w:r>
      <w:r w:rsidR="001606CA" w:rsidRPr="00547B95">
        <w:rPr>
          <w:rFonts w:ascii="Times New Roman" w:hAnsi="Times New Roman" w:cs="Times New Roman"/>
          <w:color w:val="000000"/>
          <w:sz w:val="24"/>
          <w:szCs w:val="24"/>
        </w:rPr>
        <w:t>должностн</w:t>
      </w:r>
      <w:r w:rsidR="001606CA">
        <w:rPr>
          <w:rFonts w:ascii="Times New Roman" w:hAnsi="Times New Roman" w:cs="Times New Roman"/>
          <w:color w:val="000000"/>
          <w:sz w:val="24"/>
          <w:szCs w:val="24"/>
        </w:rPr>
        <w:t>ое</w:t>
      </w:r>
      <w:r w:rsidR="001606CA" w:rsidRPr="00547B95">
        <w:rPr>
          <w:rFonts w:ascii="Times New Roman" w:hAnsi="Times New Roman" w:cs="Times New Roman"/>
          <w:color w:val="000000"/>
          <w:sz w:val="24"/>
          <w:szCs w:val="24"/>
        </w:rPr>
        <w:t xml:space="preserve"> лиц</w:t>
      </w:r>
      <w:r w:rsidR="001606CA">
        <w:rPr>
          <w:rFonts w:ascii="Times New Roman" w:hAnsi="Times New Roman" w:cs="Times New Roman"/>
          <w:color w:val="000000"/>
          <w:sz w:val="24"/>
          <w:szCs w:val="24"/>
        </w:rPr>
        <w:t>о</w:t>
      </w:r>
      <w:r w:rsidR="001606CA" w:rsidRPr="00547B95">
        <w:rPr>
          <w:rFonts w:ascii="Times New Roman" w:hAnsi="Times New Roman" w:cs="Times New Roman"/>
          <w:color w:val="000000"/>
          <w:sz w:val="24"/>
          <w:szCs w:val="24"/>
        </w:rPr>
        <w:t>, уполномоченн</w:t>
      </w:r>
      <w:r w:rsidR="001606CA">
        <w:rPr>
          <w:rFonts w:ascii="Times New Roman" w:hAnsi="Times New Roman" w:cs="Times New Roman"/>
          <w:color w:val="000000"/>
          <w:sz w:val="24"/>
          <w:szCs w:val="24"/>
        </w:rPr>
        <w:t>ое</w:t>
      </w:r>
      <w:r w:rsidR="001606CA" w:rsidRPr="00547B95">
        <w:rPr>
          <w:rFonts w:ascii="Times New Roman" w:hAnsi="Times New Roman" w:cs="Times New Roman"/>
          <w:color w:val="000000"/>
          <w:sz w:val="24"/>
          <w:szCs w:val="24"/>
        </w:rPr>
        <w:t xml:space="preserve"> осуществлять муниципальный контроль</w:t>
      </w:r>
      <w:r w:rsidR="001606C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803283B" w14:textId="37DF6D3F"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Контролируемое лицо в течение 10 рабочих дней со дня получения данного требования направляет истребуемые документы в </w:t>
      </w:r>
      <w:r w:rsidR="001606CA">
        <w:rPr>
          <w:rFonts w:ascii="Times New Roman" w:hAnsi="Times New Roman" w:cs="Times New Roman"/>
          <w:color w:val="000000"/>
          <w:sz w:val="24"/>
          <w:szCs w:val="24"/>
        </w:rPr>
        <w:t>администрацию округа</w:t>
      </w:r>
      <w:r w:rsidRPr="003C095E">
        <w:rPr>
          <w:rFonts w:ascii="Times New Roman" w:hAnsi="Times New Roman" w:cs="Times New Roman"/>
          <w:color w:val="000000"/>
          <w:sz w:val="24"/>
          <w:szCs w:val="24"/>
        </w:rPr>
        <w:t xml:space="preserve"> либо незамедлительно в письменной форме уведомляет </w:t>
      </w:r>
      <w:r w:rsidR="001606CA" w:rsidRPr="00547B95">
        <w:rPr>
          <w:rFonts w:ascii="Times New Roman" w:hAnsi="Times New Roman" w:cs="Times New Roman"/>
          <w:color w:val="000000"/>
          <w:sz w:val="24"/>
          <w:szCs w:val="24"/>
        </w:rPr>
        <w:t>должностн</w:t>
      </w:r>
      <w:r w:rsidR="001606CA">
        <w:rPr>
          <w:rFonts w:ascii="Times New Roman" w:hAnsi="Times New Roman" w:cs="Times New Roman"/>
          <w:color w:val="000000"/>
          <w:sz w:val="24"/>
          <w:szCs w:val="24"/>
        </w:rPr>
        <w:t>ое</w:t>
      </w:r>
      <w:r w:rsidR="001606CA" w:rsidRPr="00547B95">
        <w:rPr>
          <w:rFonts w:ascii="Times New Roman" w:hAnsi="Times New Roman" w:cs="Times New Roman"/>
          <w:color w:val="000000"/>
          <w:sz w:val="24"/>
          <w:szCs w:val="24"/>
        </w:rPr>
        <w:t xml:space="preserve"> лиц</w:t>
      </w:r>
      <w:r w:rsidR="001606CA">
        <w:rPr>
          <w:rFonts w:ascii="Times New Roman" w:hAnsi="Times New Roman" w:cs="Times New Roman"/>
          <w:color w:val="000000"/>
          <w:sz w:val="24"/>
          <w:szCs w:val="24"/>
        </w:rPr>
        <w:t>о</w:t>
      </w:r>
      <w:r w:rsidR="001606CA" w:rsidRPr="00547B95">
        <w:rPr>
          <w:rFonts w:ascii="Times New Roman" w:hAnsi="Times New Roman" w:cs="Times New Roman"/>
          <w:color w:val="000000"/>
          <w:sz w:val="24"/>
          <w:szCs w:val="24"/>
        </w:rPr>
        <w:t>, уполномоченн</w:t>
      </w:r>
      <w:r w:rsidR="001606CA">
        <w:rPr>
          <w:rFonts w:ascii="Times New Roman" w:hAnsi="Times New Roman" w:cs="Times New Roman"/>
          <w:color w:val="000000"/>
          <w:sz w:val="24"/>
          <w:szCs w:val="24"/>
        </w:rPr>
        <w:t>ое</w:t>
      </w:r>
      <w:r w:rsidR="001606CA" w:rsidRPr="00547B95">
        <w:rPr>
          <w:rFonts w:ascii="Times New Roman" w:hAnsi="Times New Roman" w:cs="Times New Roman"/>
          <w:color w:val="000000"/>
          <w:sz w:val="24"/>
          <w:szCs w:val="24"/>
        </w:rPr>
        <w:t xml:space="preserve"> осуществлять муниципальный контроль</w:t>
      </w:r>
      <w:r w:rsidR="001606C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5C2B58BE" w14:textId="69078289"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4.5.6. Письменные объяснения могут быть запрошены </w:t>
      </w:r>
      <w:r w:rsidR="001606CA" w:rsidRPr="00547B95">
        <w:rPr>
          <w:rFonts w:ascii="Times New Roman" w:hAnsi="Times New Roman" w:cs="Times New Roman"/>
          <w:color w:val="000000"/>
          <w:sz w:val="24"/>
          <w:szCs w:val="24"/>
        </w:rPr>
        <w:t>должностн</w:t>
      </w:r>
      <w:r w:rsidR="001606CA">
        <w:rPr>
          <w:rFonts w:ascii="Times New Roman" w:hAnsi="Times New Roman" w:cs="Times New Roman"/>
          <w:color w:val="000000"/>
          <w:sz w:val="24"/>
          <w:szCs w:val="24"/>
        </w:rPr>
        <w:t>ым</w:t>
      </w:r>
      <w:r w:rsidR="001606CA" w:rsidRPr="00547B95">
        <w:rPr>
          <w:rFonts w:ascii="Times New Roman" w:hAnsi="Times New Roman" w:cs="Times New Roman"/>
          <w:color w:val="000000"/>
          <w:sz w:val="24"/>
          <w:szCs w:val="24"/>
        </w:rPr>
        <w:t xml:space="preserve"> лиц</w:t>
      </w:r>
      <w:r w:rsidR="001606CA">
        <w:rPr>
          <w:rFonts w:ascii="Times New Roman" w:hAnsi="Times New Roman" w:cs="Times New Roman"/>
          <w:color w:val="000000"/>
          <w:sz w:val="24"/>
          <w:szCs w:val="24"/>
        </w:rPr>
        <w:t>ом</w:t>
      </w:r>
      <w:r w:rsidR="001606CA" w:rsidRPr="00547B95">
        <w:rPr>
          <w:rFonts w:ascii="Times New Roman" w:hAnsi="Times New Roman" w:cs="Times New Roman"/>
          <w:color w:val="000000"/>
          <w:sz w:val="24"/>
          <w:szCs w:val="24"/>
        </w:rPr>
        <w:t>, уполномоченн</w:t>
      </w:r>
      <w:r w:rsidR="001606CA">
        <w:rPr>
          <w:rFonts w:ascii="Times New Roman" w:hAnsi="Times New Roman" w:cs="Times New Roman"/>
          <w:color w:val="000000"/>
          <w:sz w:val="24"/>
          <w:szCs w:val="24"/>
        </w:rPr>
        <w:t>ым</w:t>
      </w:r>
      <w:r w:rsidR="001606CA" w:rsidRPr="00547B95">
        <w:rPr>
          <w:rFonts w:ascii="Times New Roman" w:hAnsi="Times New Roman" w:cs="Times New Roman"/>
          <w:color w:val="000000"/>
          <w:sz w:val="24"/>
          <w:szCs w:val="24"/>
        </w:rPr>
        <w:t xml:space="preserve"> осуществлять муниципальный контроль</w:t>
      </w:r>
      <w:r w:rsidR="001606C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от контролируемого лица или его представителя, свидетелей.</w:t>
      </w:r>
    </w:p>
    <w:p w14:paraId="05F84DCA" w14:textId="162C44FF"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Указанные лица предоставляют </w:t>
      </w:r>
      <w:r w:rsidR="001606CA" w:rsidRPr="00547B95">
        <w:rPr>
          <w:rFonts w:ascii="Times New Roman" w:hAnsi="Times New Roman" w:cs="Times New Roman"/>
          <w:color w:val="000000"/>
          <w:sz w:val="24"/>
          <w:szCs w:val="24"/>
        </w:rPr>
        <w:t>должностн</w:t>
      </w:r>
      <w:r w:rsidR="001606CA">
        <w:rPr>
          <w:rFonts w:ascii="Times New Roman" w:hAnsi="Times New Roman" w:cs="Times New Roman"/>
          <w:color w:val="000000"/>
          <w:sz w:val="24"/>
          <w:szCs w:val="24"/>
        </w:rPr>
        <w:t>ому</w:t>
      </w:r>
      <w:r w:rsidR="001606CA" w:rsidRPr="00547B95">
        <w:rPr>
          <w:rFonts w:ascii="Times New Roman" w:hAnsi="Times New Roman" w:cs="Times New Roman"/>
          <w:color w:val="000000"/>
          <w:sz w:val="24"/>
          <w:szCs w:val="24"/>
        </w:rPr>
        <w:t xml:space="preserve"> лиц</w:t>
      </w:r>
      <w:r w:rsidR="001606CA">
        <w:rPr>
          <w:rFonts w:ascii="Times New Roman" w:hAnsi="Times New Roman" w:cs="Times New Roman"/>
          <w:color w:val="000000"/>
          <w:sz w:val="24"/>
          <w:szCs w:val="24"/>
        </w:rPr>
        <w:t>у</w:t>
      </w:r>
      <w:r w:rsidR="001606CA" w:rsidRPr="00547B95">
        <w:rPr>
          <w:rFonts w:ascii="Times New Roman" w:hAnsi="Times New Roman" w:cs="Times New Roman"/>
          <w:color w:val="000000"/>
          <w:sz w:val="24"/>
          <w:szCs w:val="24"/>
        </w:rPr>
        <w:t>, уполномоченн</w:t>
      </w:r>
      <w:r w:rsidR="001606CA">
        <w:rPr>
          <w:rFonts w:ascii="Times New Roman" w:hAnsi="Times New Roman" w:cs="Times New Roman"/>
          <w:color w:val="000000"/>
          <w:sz w:val="24"/>
          <w:szCs w:val="24"/>
        </w:rPr>
        <w:t>ому</w:t>
      </w:r>
      <w:r w:rsidR="001606CA" w:rsidRPr="00547B95">
        <w:rPr>
          <w:rFonts w:ascii="Times New Roman" w:hAnsi="Times New Roman" w:cs="Times New Roman"/>
          <w:color w:val="000000"/>
          <w:sz w:val="24"/>
          <w:szCs w:val="24"/>
        </w:rPr>
        <w:t xml:space="preserve"> осуществлять муниципальный контроль</w:t>
      </w:r>
      <w:r w:rsidR="001606CA">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письменные объяснения в свободной форме не позднее 2 рабочих дней до даты завершения проверки.</w:t>
      </w:r>
    </w:p>
    <w:p w14:paraId="21CCECEA" w14:textId="252F2CDD" w:rsidR="003C095E" w:rsidRPr="003C095E" w:rsidRDefault="001606CA" w:rsidP="003C095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547B95">
        <w:rPr>
          <w:rFonts w:ascii="Times New Roman" w:hAnsi="Times New Roman" w:cs="Times New Roman"/>
          <w:color w:val="000000"/>
          <w:sz w:val="24"/>
          <w:szCs w:val="24"/>
        </w:rPr>
        <w:t>олжностн</w:t>
      </w:r>
      <w:r>
        <w:rPr>
          <w:rFonts w:ascii="Times New Roman" w:hAnsi="Times New Roman" w:cs="Times New Roman"/>
          <w:color w:val="000000"/>
          <w:sz w:val="24"/>
          <w:szCs w:val="24"/>
        </w:rPr>
        <w:t>ое</w:t>
      </w:r>
      <w:r w:rsidRPr="00547B95">
        <w:rPr>
          <w:rFonts w:ascii="Times New Roman" w:hAnsi="Times New Roman" w:cs="Times New Roman"/>
          <w:color w:val="000000"/>
          <w:sz w:val="24"/>
          <w:szCs w:val="24"/>
        </w:rPr>
        <w:t xml:space="preserve"> лиц</w:t>
      </w:r>
      <w:r>
        <w:rPr>
          <w:rFonts w:ascii="Times New Roman" w:hAnsi="Times New Roman" w:cs="Times New Roman"/>
          <w:color w:val="000000"/>
          <w:sz w:val="24"/>
          <w:szCs w:val="24"/>
        </w:rPr>
        <w:t>о</w:t>
      </w:r>
      <w:r w:rsidRPr="00547B95">
        <w:rPr>
          <w:rFonts w:ascii="Times New Roman" w:hAnsi="Times New Roman" w:cs="Times New Roman"/>
          <w:color w:val="000000"/>
          <w:sz w:val="24"/>
          <w:szCs w:val="24"/>
        </w:rPr>
        <w:t>, уполномоченн</w:t>
      </w:r>
      <w:r>
        <w:rPr>
          <w:rFonts w:ascii="Times New Roman" w:hAnsi="Times New Roman" w:cs="Times New Roman"/>
          <w:color w:val="000000"/>
          <w:sz w:val="24"/>
          <w:szCs w:val="24"/>
        </w:rPr>
        <w:t>ое</w:t>
      </w:r>
      <w:r w:rsidRPr="00547B95">
        <w:rPr>
          <w:rFonts w:ascii="Times New Roman" w:hAnsi="Times New Roman" w:cs="Times New Roman"/>
          <w:color w:val="000000"/>
          <w:sz w:val="24"/>
          <w:szCs w:val="24"/>
        </w:rPr>
        <w:t xml:space="preserve"> осуществлять муниципальный контроль</w:t>
      </w:r>
      <w:r>
        <w:rPr>
          <w:rFonts w:ascii="Times New Roman" w:hAnsi="Times New Roman" w:cs="Times New Roman"/>
          <w:color w:val="000000"/>
          <w:sz w:val="24"/>
          <w:szCs w:val="24"/>
        </w:rPr>
        <w:t>,</w:t>
      </w:r>
      <w:r w:rsidR="003C095E" w:rsidRPr="003C095E">
        <w:rPr>
          <w:rFonts w:ascii="Times New Roman" w:hAnsi="Times New Roman" w:cs="Times New Roman"/>
          <w:color w:val="000000"/>
          <w:sz w:val="24"/>
          <w:szCs w:val="24"/>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w:t>
      </w:r>
      <w:r w:rsidR="003C095E" w:rsidRPr="003C095E">
        <w:rPr>
          <w:rFonts w:ascii="Times New Roman" w:hAnsi="Times New Roman" w:cs="Times New Roman"/>
          <w:color w:val="000000"/>
          <w:sz w:val="24"/>
          <w:szCs w:val="24"/>
        </w:rPr>
        <w:lastRenderedPageBreak/>
        <w:t xml:space="preserve">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r>
        <w:rPr>
          <w:rFonts w:ascii="Times New Roman" w:hAnsi="Times New Roman" w:cs="Times New Roman"/>
          <w:color w:val="000000"/>
          <w:sz w:val="24"/>
          <w:szCs w:val="24"/>
        </w:rPr>
        <w:t xml:space="preserve">объяснения </w:t>
      </w:r>
      <w:r w:rsidR="003C095E" w:rsidRPr="003C095E">
        <w:rPr>
          <w:rFonts w:ascii="Times New Roman" w:hAnsi="Times New Roman" w:cs="Times New Roman"/>
          <w:color w:val="000000"/>
          <w:sz w:val="24"/>
          <w:szCs w:val="24"/>
        </w:rPr>
        <w:t>записа</w:t>
      </w:r>
      <w:r>
        <w:rPr>
          <w:rFonts w:ascii="Times New Roman" w:hAnsi="Times New Roman" w:cs="Times New Roman"/>
          <w:color w:val="000000"/>
          <w:sz w:val="24"/>
          <w:szCs w:val="24"/>
        </w:rPr>
        <w:t>ны</w:t>
      </w:r>
      <w:r w:rsidR="003C095E" w:rsidRPr="003C095E">
        <w:rPr>
          <w:rFonts w:ascii="Times New Roman" w:hAnsi="Times New Roman" w:cs="Times New Roman"/>
          <w:color w:val="000000"/>
          <w:sz w:val="24"/>
          <w:szCs w:val="24"/>
        </w:rPr>
        <w:t xml:space="preserve"> верно, и подписывают документ, указывая дату и место его составления.</w:t>
      </w:r>
    </w:p>
    <w:p w14:paraId="4DA99F21" w14:textId="10BE32ED"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0" w:name="Par111"/>
      <w:bookmarkEnd w:id="10"/>
      <w:r w:rsidRPr="003C095E">
        <w:rPr>
          <w:rFonts w:ascii="Times New Roman" w:hAnsi="Times New Roman" w:cs="Times New Roman"/>
          <w:color w:val="000000"/>
          <w:sz w:val="24"/>
          <w:szCs w:val="24"/>
        </w:rPr>
        <w:t xml:space="preserve">4.5.7. Экспертиза осуществляется экспертом или экспертной организацией по поручению </w:t>
      </w:r>
      <w:r w:rsidR="001606CA">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w:t>
      </w:r>
    </w:p>
    <w:p w14:paraId="7F4A91D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Экспертиза может осуществляться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или по месту осуществления деятельности эксперта или экспертной организации.</w:t>
      </w:r>
    </w:p>
    <w:p w14:paraId="6AC92783" w14:textId="5AD5BA9D"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Время осуществления экспертизы зависит от вида экспертизы и устанавливается в каждом конкретном случае по соглашению между </w:t>
      </w:r>
      <w:r w:rsidR="00C61865">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и экспертом или экспертной организацией.</w:t>
      </w:r>
    </w:p>
    <w:p w14:paraId="41FDC11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Результаты экспертизы оформляются экспертным заключением.</w:t>
      </w:r>
    </w:p>
    <w:p w14:paraId="23375DD3" w14:textId="124C0B96"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1" w:name="Par115"/>
      <w:bookmarkEnd w:id="11"/>
      <w:r w:rsidRPr="003C095E">
        <w:rPr>
          <w:rFonts w:ascii="Times New Roman" w:hAnsi="Times New Roman" w:cs="Times New Roman"/>
          <w:color w:val="000000"/>
          <w:sz w:val="24"/>
          <w:szCs w:val="24"/>
        </w:rPr>
        <w:t>4.5.</w:t>
      </w:r>
      <w:r w:rsidR="00C61865">
        <w:rPr>
          <w:rFonts w:ascii="Times New Roman" w:hAnsi="Times New Roman" w:cs="Times New Roman"/>
          <w:color w:val="000000"/>
          <w:sz w:val="24"/>
          <w:szCs w:val="24"/>
        </w:rPr>
        <w:t>8</w:t>
      </w:r>
      <w:r w:rsidRPr="003C095E">
        <w:rPr>
          <w:rFonts w:ascii="Times New Roman" w:hAnsi="Times New Roman" w:cs="Times New Roman"/>
          <w:color w:val="000000"/>
          <w:sz w:val="24"/>
          <w:szCs w:val="24"/>
        </w:rPr>
        <w:t xml:space="preserve">. Оформление акта производится по месту нахождения </w:t>
      </w:r>
      <w:r w:rsidR="00C61865">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xml:space="preserve"> в день окончания проведения документарной проверки.</w:t>
      </w:r>
    </w:p>
    <w:p w14:paraId="1E174012" w14:textId="503A0600"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4.5.</w:t>
      </w:r>
      <w:r w:rsidR="00C61865" w:rsidRPr="00C61865">
        <w:rPr>
          <w:rFonts w:ascii="Times New Roman" w:hAnsi="Times New Roman" w:cs="Times New Roman"/>
          <w:sz w:val="24"/>
          <w:szCs w:val="24"/>
        </w:rPr>
        <w:t>9</w:t>
      </w:r>
      <w:r w:rsidRPr="003C095E">
        <w:rPr>
          <w:rFonts w:ascii="Times New Roman" w:hAnsi="Times New Roman" w:cs="Times New Roman"/>
          <w:sz w:val="24"/>
          <w:szCs w:val="24"/>
        </w:rPr>
        <w:t xml:space="preserve">. Контролируемое лицо или его представитель знакомится с содержанием акта в порядке, установленном </w:t>
      </w:r>
      <w:hyperlink r:id="rId39" w:history="1">
        <w:r w:rsidRPr="003C095E">
          <w:rPr>
            <w:rStyle w:val="a5"/>
            <w:rFonts w:ascii="Times New Roman" w:hAnsi="Times New Roman" w:cs="Times New Roman"/>
            <w:color w:val="auto"/>
            <w:sz w:val="24"/>
            <w:szCs w:val="24"/>
            <w:u w:val="none"/>
          </w:rPr>
          <w:t>статьей 88</w:t>
        </w:r>
      </w:hyperlink>
      <w:r w:rsidRPr="003C095E">
        <w:rPr>
          <w:rFonts w:ascii="Times New Roman" w:hAnsi="Times New Roman" w:cs="Times New Roman"/>
          <w:sz w:val="24"/>
          <w:szCs w:val="24"/>
        </w:rPr>
        <w:t xml:space="preserve"> Федерального закона </w:t>
      </w:r>
      <w:r w:rsidR="00C61865">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453922E2" w14:textId="2AC0BB3A"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4.5.1</w:t>
      </w:r>
      <w:r w:rsidR="00C61865" w:rsidRPr="00C61865">
        <w:rPr>
          <w:rFonts w:ascii="Times New Roman" w:hAnsi="Times New Roman" w:cs="Times New Roman"/>
          <w:sz w:val="24"/>
          <w:szCs w:val="24"/>
        </w:rPr>
        <w:t>0</w:t>
      </w:r>
      <w:r w:rsidRPr="003C095E">
        <w:rPr>
          <w:rFonts w:ascii="Times New Roman" w:hAnsi="Times New Roman" w:cs="Times New Roman"/>
          <w:sz w:val="24"/>
          <w:szCs w:val="24"/>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0" w:history="1">
        <w:r w:rsidRPr="003C095E">
          <w:rPr>
            <w:rStyle w:val="a5"/>
            <w:rFonts w:ascii="Times New Roman" w:hAnsi="Times New Roman" w:cs="Times New Roman"/>
            <w:color w:val="auto"/>
            <w:sz w:val="24"/>
            <w:szCs w:val="24"/>
            <w:u w:val="none"/>
          </w:rPr>
          <w:t>пунктами 3</w:t>
        </w:r>
      </w:hyperlink>
      <w:r w:rsidRPr="003C095E">
        <w:rPr>
          <w:rFonts w:ascii="Times New Roman" w:hAnsi="Times New Roman" w:cs="Times New Roman"/>
          <w:sz w:val="24"/>
          <w:szCs w:val="24"/>
        </w:rPr>
        <w:t xml:space="preserve">, </w:t>
      </w:r>
      <w:hyperlink r:id="rId41" w:history="1">
        <w:r w:rsidRPr="003C095E">
          <w:rPr>
            <w:rStyle w:val="a5"/>
            <w:rFonts w:ascii="Times New Roman" w:hAnsi="Times New Roman" w:cs="Times New Roman"/>
            <w:color w:val="auto"/>
            <w:sz w:val="24"/>
            <w:szCs w:val="24"/>
            <w:u w:val="none"/>
          </w:rPr>
          <w:t>4</w:t>
        </w:r>
      </w:hyperlink>
      <w:r w:rsidRPr="003C095E">
        <w:rPr>
          <w:rFonts w:ascii="Times New Roman" w:hAnsi="Times New Roman" w:cs="Times New Roman"/>
          <w:sz w:val="24"/>
          <w:szCs w:val="24"/>
        </w:rPr>
        <w:t xml:space="preserve">, </w:t>
      </w:r>
      <w:hyperlink r:id="rId42" w:history="1">
        <w:r w:rsidRPr="003C095E">
          <w:rPr>
            <w:rStyle w:val="a5"/>
            <w:rFonts w:ascii="Times New Roman" w:hAnsi="Times New Roman" w:cs="Times New Roman"/>
            <w:color w:val="auto"/>
            <w:sz w:val="24"/>
            <w:szCs w:val="24"/>
            <w:u w:val="none"/>
          </w:rPr>
          <w:t>6</w:t>
        </w:r>
      </w:hyperlink>
      <w:r w:rsidRPr="003C095E">
        <w:rPr>
          <w:rFonts w:ascii="Times New Roman" w:hAnsi="Times New Roman" w:cs="Times New Roman"/>
          <w:sz w:val="24"/>
          <w:szCs w:val="24"/>
        </w:rPr>
        <w:t xml:space="preserve">, </w:t>
      </w:r>
      <w:hyperlink r:id="rId43" w:history="1">
        <w:r w:rsidRPr="003C095E">
          <w:rPr>
            <w:rStyle w:val="a5"/>
            <w:rFonts w:ascii="Times New Roman" w:hAnsi="Times New Roman" w:cs="Times New Roman"/>
            <w:color w:val="auto"/>
            <w:sz w:val="24"/>
            <w:szCs w:val="24"/>
            <w:u w:val="none"/>
          </w:rPr>
          <w:t>8 части 1 статьи 57</w:t>
        </w:r>
      </w:hyperlink>
      <w:r w:rsidRPr="003C095E">
        <w:rPr>
          <w:rFonts w:ascii="Times New Roman" w:hAnsi="Times New Roman" w:cs="Times New Roman"/>
          <w:sz w:val="24"/>
          <w:szCs w:val="24"/>
        </w:rPr>
        <w:t xml:space="preserve"> Федерального закона </w:t>
      </w:r>
      <w:r w:rsidR="00C61865">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4D803C4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4.6. Выездная проверка.</w:t>
      </w:r>
    </w:p>
    <w:p w14:paraId="4B95FB3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53D32B05" w14:textId="79219C0D"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61865">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61865">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42A2BC52"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4.6.2. Выездная проверка проводится в случаях, установленных </w:t>
      </w:r>
      <w:hyperlink r:id="rId44" w:history="1">
        <w:r w:rsidRPr="003C095E">
          <w:rPr>
            <w:rStyle w:val="a5"/>
            <w:rFonts w:ascii="Times New Roman" w:hAnsi="Times New Roman" w:cs="Times New Roman"/>
            <w:color w:val="auto"/>
            <w:sz w:val="24"/>
            <w:szCs w:val="24"/>
            <w:u w:val="none"/>
          </w:rPr>
          <w:t>частью 3 статьи 73</w:t>
        </w:r>
      </w:hyperlink>
      <w:r w:rsidRPr="003C095E">
        <w:rPr>
          <w:rFonts w:ascii="Times New Roman" w:hAnsi="Times New Roman" w:cs="Times New Roman"/>
          <w:sz w:val="24"/>
          <w:szCs w:val="24"/>
        </w:rPr>
        <w:t xml:space="preserve"> Федерального закона N 248-ФЗ.</w:t>
      </w:r>
    </w:p>
    <w:p w14:paraId="781F7279" w14:textId="773F1A16"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5" w:history="1">
        <w:r w:rsidRPr="003C095E">
          <w:rPr>
            <w:rStyle w:val="a5"/>
            <w:rFonts w:ascii="Times New Roman" w:hAnsi="Times New Roman" w:cs="Times New Roman"/>
            <w:color w:val="auto"/>
            <w:sz w:val="24"/>
            <w:szCs w:val="24"/>
            <w:u w:val="none"/>
          </w:rPr>
          <w:t>пунктами 3</w:t>
        </w:r>
      </w:hyperlink>
      <w:r w:rsidRPr="003C095E">
        <w:rPr>
          <w:rFonts w:ascii="Times New Roman" w:hAnsi="Times New Roman" w:cs="Times New Roman"/>
          <w:sz w:val="24"/>
          <w:szCs w:val="24"/>
        </w:rPr>
        <w:t xml:space="preserve">, </w:t>
      </w:r>
      <w:hyperlink r:id="rId46" w:history="1">
        <w:r w:rsidRPr="003C095E">
          <w:rPr>
            <w:rStyle w:val="a5"/>
            <w:rFonts w:ascii="Times New Roman" w:hAnsi="Times New Roman" w:cs="Times New Roman"/>
            <w:color w:val="auto"/>
            <w:sz w:val="24"/>
            <w:szCs w:val="24"/>
            <w:u w:val="none"/>
          </w:rPr>
          <w:t>4</w:t>
        </w:r>
      </w:hyperlink>
      <w:r w:rsidRPr="003C095E">
        <w:rPr>
          <w:rFonts w:ascii="Times New Roman" w:hAnsi="Times New Roman" w:cs="Times New Roman"/>
          <w:sz w:val="24"/>
          <w:szCs w:val="24"/>
        </w:rPr>
        <w:t xml:space="preserve">, </w:t>
      </w:r>
      <w:hyperlink r:id="rId47" w:history="1">
        <w:r w:rsidRPr="003C095E">
          <w:rPr>
            <w:rStyle w:val="a5"/>
            <w:rFonts w:ascii="Times New Roman" w:hAnsi="Times New Roman" w:cs="Times New Roman"/>
            <w:color w:val="auto"/>
            <w:sz w:val="24"/>
            <w:szCs w:val="24"/>
            <w:u w:val="none"/>
          </w:rPr>
          <w:t>6</w:t>
        </w:r>
      </w:hyperlink>
      <w:r w:rsidRPr="003C095E">
        <w:rPr>
          <w:rFonts w:ascii="Times New Roman" w:hAnsi="Times New Roman" w:cs="Times New Roman"/>
          <w:sz w:val="24"/>
          <w:szCs w:val="24"/>
        </w:rPr>
        <w:t xml:space="preserve">, </w:t>
      </w:r>
      <w:hyperlink r:id="rId48" w:history="1">
        <w:r w:rsidRPr="003C095E">
          <w:rPr>
            <w:rStyle w:val="a5"/>
            <w:rFonts w:ascii="Times New Roman" w:hAnsi="Times New Roman" w:cs="Times New Roman"/>
            <w:color w:val="auto"/>
            <w:sz w:val="24"/>
            <w:szCs w:val="24"/>
            <w:u w:val="none"/>
          </w:rPr>
          <w:t>8 части 1</w:t>
        </w:r>
      </w:hyperlink>
      <w:r w:rsidRPr="003C095E">
        <w:rPr>
          <w:rFonts w:ascii="Times New Roman" w:hAnsi="Times New Roman" w:cs="Times New Roman"/>
          <w:sz w:val="24"/>
          <w:szCs w:val="24"/>
        </w:rPr>
        <w:t xml:space="preserve">, </w:t>
      </w:r>
      <w:hyperlink r:id="rId49" w:history="1">
        <w:r w:rsidRPr="003C095E">
          <w:rPr>
            <w:rStyle w:val="a5"/>
            <w:rFonts w:ascii="Times New Roman" w:hAnsi="Times New Roman" w:cs="Times New Roman"/>
            <w:color w:val="auto"/>
            <w:sz w:val="24"/>
            <w:szCs w:val="24"/>
            <w:u w:val="none"/>
          </w:rPr>
          <w:t>частью 3 статьи 57</w:t>
        </w:r>
      </w:hyperlink>
      <w:r w:rsidRPr="003C095E">
        <w:rPr>
          <w:rFonts w:ascii="Times New Roman" w:hAnsi="Times New Roman" w:cs="Times New Roman"/>
          <w:sz w:val="24"/>
          <w:szCs w:val="24"/>
        </w:rPr>
        <w:t xml:space="preserve"> и </w:t>
      </w:r>
      <w:hyperlink r:id="rId50" w:history="1">
        <w:r w:rsidRPr="003C095E">
          <w:rPr>
            <w:rStyle w:val="a5"/>
            <w:rFonts w:ascii="Times New Roman" w:hAnsi="Times New Roman" w:cs="Times New Roman"/>
            <w:color w:val="auto"/>
            <w:sz w:val="24"/>
            <w:szCs w:val="24"/>
            <w:u w:val="none"/>
          </w:rPr>
          <w:t>частями 12</w:t>
        </w:r>
      </w:hyperlink>
      <w:r w:rsidRPr="003C095E">
        <w:rPr>
          <w:rFonts w:ascii="Times New Roman" w:hAnsi="Times New Roman" w:cs="Times New Roman"/>
          <w:sz w:val="24"/>
          <w:szCs w:val="24"/>
        </w:rPr>
        <w:t xml:space="preserve"> и </w:t>
      </w:r>
      <w:hyperlink r:id="rId51" w:history="1">
        <w:r w:rsidRPr="003C095E">
          <w:rPr>
            <w:rStyle w:val="a5"/>
            <w:rFonts w:ascii="Times New Roman" w:hAnsi="Times New Roman" w:cs="Times New Roman"/>
            <w:color w:val="auto"/>
            <w:sz w:val="24"/>
            <w:szCs w:val="24"/>
            <w:u w:val="none"/>
          </w:rPr>
          <w:t>12.1 статьи 66</w:t>
        </w:r>
      </w:hyperlink>
      <w:r w:rsidRPr="003C095E">
        <w:rPr>
          <w:rFonts w:ascii="Times New Roman" w:hAnsi="Times New Roman" w:cs="Times New Roman"/>
          <w:sz w:val="24"/>
          <w:szCs w:val="24"/>
        </w:rPr>
        <w:t xml:space="preserve"> Федерального закона </w:t>
      </w:r>
      <w:r w:rsidR="00C61865">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6977803E" w14:textId="1BA074B0" w:rsidR="003C095E" w:rsidRPr="003C095E" w:rsidRDefault="00C61865" w:rsidP="003C09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округа</w:t>
      </w:r>
      <w:r w:rsidR="003C095E" w:rsidRPr="003C095E">
        <w:rPr>
          <w:rFonts w:ascii="Times New Roman" w:hAnsi="Times New Roman" w:cs="Times New Roman"/>
          <w:sz w:val="24"/>
          <w:szCs w:val="24"/>
        </w:rPr>
        <w:t xml:space="preserve"> при поступлении сведений, предусмотренных </w:t>
      </w:r>
      <w:hyperlink r:id="rId52" w:history="1">
        <w:r w:rsidR="003C095E" w:rsidRPr="003C095E">
          <w:rPr>
            <w:rStyle w:val="a5"/>
            <w:rFonts w:ascii="Times New Roman" w:hAnsi="Times New Roman" w:cs="Times New Roman"/>
            <w:color w:val="auto"/>
            <w:sz w:val="24"/>
            <w:szCs w:val="24"/>
            <w:u w:val="none"/>
          </w:rPr>
          <w:t>частью 1 статьи 60</w:t>
        </w:r>
      </w:hyperlink>
      <w:r w:rsidR="003C095E"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3C095E" w:rsidRPr="003C095E">
        <w:rPr>
          <w:rFonts w:ascii="Times New Roman" w:hAnsi="Times New Roman" w:cs="Times New Roman"/>
          <w:sz w:val="24"/>
          <w:szCs w:val="24"/>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53" w:history="1">
        <w:r w:rsidR="003C095E" w:rsidRPr="003C095E">
          <w:rPr>
            <w:rStyle w:val="a5"/>
            <w:rFonts w:ascii="Times New Roman" w:hAnsi="Times New Roman" w:cs="Times New Roman"/>
            <w:color w:val="auto"/>
            <w:sz w:val="24"/>
            <w:szCs w:val="24"/>
            <w:u w:val="none"/>
          </w:rPr>
          <w:t>частью 5 статьи 66</w:t>
        </w:r>
      </w:hyperlink>
      <w:r w:rsidR="003C095E"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3C095E" w:rsidRPr="003C095E">
        <w:rPr>
          <w:rFonts w:ascii="Times New Roman" w:hAnsi="Times New Roman" w:cs="Times New Roman"/>
          <w:sz w:val="24"/>
          <w:szCs w:val="24"/>
        </w:rPr>
        <w:t xml:space="preserve"> 248-ФЗ. В этом случае контролируемое лицо может не уведомляться о проведении внепланового контрольного (надзорного) мероприятия.</w:t>
      </w:r>
    </w:p>
    <w:p w14:paraId="49071973" w14:textId="0A03BB62"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4.6.4. </w:t>
      </w:r>
      <w:r w:rsidR="00C61865">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3068302A" w14:textId="78535A54"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4.6.5. </w:t>
      </w:r>
      <w:r w:rsidR="00CE63D9">
        <w:rPr>
          <w:rFonts w:ascii="Times New Roman" w:hAnsi="Times New Roman" w:cs="Times New Roman"/>
          <w:color w:val="000000"/>
          <w:sz w:val="24"/>
          <w:szCs w:val="24"/>
        </w:rPr>
        <w:t>Д</w:t>
      </w:r>
      <w:r w:rsidR="00CE63D9" w:rsidRPr="00547B95">
        <w:rPr>
          <w:rFonts w:ascii="Times New Roman" w:hAnsi="Times New Roman" w:cs="Times New Roman"/>
          <w:color w:val="000000"/>
          <w:sz w:val="24"/>
          <w:szCs w:val="24"/>
        </w:rPr>
        <w:t>олжностн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80C7780"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4.6.6. Срок проведения выездной проверки составляет не более 10 рабочих дней.</w:t>
      </w:r>
    </w:p>
    <w:p w14:paraId="015144D7"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25CAAFB1"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4.6.7. Перечень допустимых контрольных действий в ходе выездной проверки:</w:t>
      </w:r>
    </w:p>
    <w:p w14:paraId="6BC2ECF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1) осмотр;</w:t>
      </w:r>
    </w:p>
    <w:p w14:paraId="300AD3D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2) опрос;</w:t>
      </w:r>
    </w:p>
    <w:p w14:paraId="2A6E594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3) истребование документов;</w:t>
      </w:r>
    </w:p>
    <w:p w14:paraId="666458D4"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 получение письменных объяснений;</w:t>
      </w:r>
    </w:p>
    <w:p w14:paraId="32B09AE7"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5) экспертиза;</w:t>
      </w:r>
    </w:p>
    <w:p w14:paraId="3C335A3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6) инструментальное обследование.</w:t>
      </w:r>
    </w:p>
    <w:p w14:paraId="161530D4" w14:textId="4724DD20"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2" w:name="Par142"/>
      <w:bookmarkEnd w:id="12"/>
      <w:r w:rsidRPr="003C095E">
        <w:rPr>
          <w:rFonts w:ascii="Times New Roman" w:hAnsi="Times New Roman" w:cs="Times New Roman"/>
          <w:color w:val="000000"/>
          <w:sz w:val="24"/>
          <w:szCs w:val="24"/>
        </w:rPr>
        <w:t xml:space="preserve">4.6.8. Осмотр осуществляется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ом</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 присутствии контролируемого лица или его представителя и (или) с применением фотосъемки или видеозаписи.</w:t>
      </w:r>
    </w:p>
    <w:p w14:paraId="45FF026B" w14:textId="5205760C"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По результатам осмотра составляется протокол осмотра.</w:t>
      </w:r>
    </w:p>
    <w:p w14:paraId="630C8EB2" w14:textId="28D9ADB4"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56C89C38" w14:textId="28898950"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4.6.9. Под опросом понимается контрольное действие, заключающееся в получении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ом</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91DE563"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5E706" w14:textId="37A4E3E5"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3" w:name="Par148"/>
      <w:bookmarkEnd w:id="13"/>
      <w:r w:rsidRPr="003C095E">
        <w:rPr>
          <w:rFonts w:ascii="Times New Roman" w:hAnsi="Times New Roman" w:cs="Times New Roman"/>
          <w:color w:val="000000"/>
          <w:sz w:val="24"/>
          <w:szCs w:val="24"/>
        </w:rPr>
        <w:t xml:space="preserve">4.6.10. При осуществлении осмотра, опроса в случае выявления нарушений обязательных требований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2860798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8239075" w14:textId="4845DCFA"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17400CF4"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4.6.11. Представление контролируемым лицом истребуемых документов, письменных объяснений, проведение экспертизы осуществляется в соответствии с </w:t>
      </w:r>
      <w:hyperlink w:anchor="Par106" w:history="1">
        <w:r w:rsidRPr="003C095E">
          <w:rPr>
            <w:rStyle w:val="a5"/>
            <w:rFonts w:ascii="Times New Roman" w:hAnsi="Times New Roman" w:cs="Times New Roman"/>
            <w:color w:val="auto"/>
            <w:sz w:val="24"/>
            <w:szCs w:val="24"/>
            <w:u w:val="none"/>
          </w:rPr>
          <w:t>пунктами 4.5.5</w:t>
        </w:r>
      </w:hyperlink>
      <w:r w:rsidRPr="003C095E">
        <w:rPr>
          <w:rFonts w:ascii="Times New Roman" w:hAnsi="Times New Roman" w:cs="Times New Roman"/>
          <w:sz w:val="24"/>
          <w:szCs w:val="24"/>
        </w:rPr>
        <w:t xml:space="preserve"> - </w:t>
      </w:r>
      <w:hyperlink w:anchor="Par111" w:history="1">
        <w:r w:rsidRPr="003C095E">
          <w:rPr>
            <w:rStyle w:val="a5"/>
            <w:rFonts w:ascii="Times New Roman" w:hAnsi="Times New Roman" w:cs="Times New Roman"/>
            <w:color w:val="auto"/>
            <w:sz w:val="24"/>
            <w:szCs w:val="24"/>
            <w:u w:val="none"/>
          </w:rPr>
          <w:t>4.5.7</w:t>
        </w:r>
      </w:hyperlink>
      <w:r w:rsidRPr="003C095E">
        <w:rPr>
          <w:rFonts w:ascii="Times New Roman" w:hAnsi="Times New Roman" w:cs="Times New Roman"/>
          <w:sz w:val="24"/>
          <w:szCs w:val="24"/>
        </w:rPr>
        <w:t xml:space="preserve"> настоящего Положения.</w:t>
      </w:r>
    </w:p>
    <w:p w14:paraId="7DBF83B2" w14:textId="4E46163D" w:rsidR="00C61865" w:rsidRDefault="003C095E" w:rsidP="00CE63D9">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4.6.11.1. Под инструментальным обследованием понимается контрольное действие, совершаемое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ом</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ым</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w:t>
      </w:r>
      <w:bookmarkStart w:id="14" w:name="Par154"/>
      <w:bookmarkEnd w:id="14"/>
      <w:r w:rsidR="00CE63D9">
        <w:rPr>
          <w:rFonts w:ascii="Times New Roman" w:hAnsi="Times New Roman" w:cs="Times New Roman"/>
          <w:color w:val="000000"/>
          <w:sz w:val="24"/>
          <w:szCs w:val="24"/>
        </w:rPr>
        <w:t xml:space="preserve"> </w:t>
      </w:r>
      <w:r w:rsidRPr="003C095E">
        <w:rPr>
          <w:rFonts w:ascii="Times New Roman" w:hAnsi="Times New Roman" w:cs="Times New Roman"/>
          <w:color w:val="000000"/>
          <w:sz w:val="24"/>
          <w:szCs w:val="24"/>
        </w:rPr>
        <w:t>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45AB44E0" w14:textId="71D0049D" w:rsidR="00C61865" w:rsidRPr="003C095E" w:rsidRDefault="00C61865" w:rsidP="00CE63D9">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По результатам инструментального обследования </w:t>
      </w:r>
      <w:r w:rsidRPr="00547B95">
        <w:rPr>
          <w:rFonts w:ascii="Times New Roman" w:hAnsi="Times New Roman" w:cs="Times New Roman"/>
          <w:color w:val="000000"/>
          <w:sz w:val="24"/>
          <w:szCs w:val="24"/>
        </w:rPr>
        <w:t>должностн</w:t>
      </w:r>
      <w:r>
        <w:rPr>
          <w:rFonts w:ascii="Times New Roman" w:hAnsi="Times New Roman" w:cs="Times New Roman"/>
          <w:color w:val="000000"/>
          <w:sz w:val="24"/>
          <w:szCs w:val="24"/>
        </w:rPr>
        <w:t>ым</w:t>
      </w:r>
      <w:r w:rsidRPr="00547B95">
        <w:rPr>
          <w:rFonts w:ascii="Times New Roman" w:hAnsi="Times New Roman" w:cs="Times New Roman"/>
          <w:color w:val="000000"/>
          <w:sz w:val="24"/>
          <w:szCs w:val="24"/>
        </w:rPr>
        <w:t xml:space="preserve"> лиц</w:t>
      </w:r>
      <w:r>
        <w:rPr>
          <w:rFonts w:ascii="Times New Roman" w:hAnsi="Times New Roman" w:cs="Times New Roman"/>
          <w:color w:val="000000"/>
          <w:sz w:val="24"/>
          <w:szCs w:val="24"/>
        </w:rPr>
        <w:t>ом</w:t>
      </w:r>
      <w:r w:rsidRPr="00547B95">
        <w:rPr>
          <w:rFonts w:ascii="Times New Roman" w:hAnsi="Times New Roman" w:cs="Times New Roman"/>
          <w:color w:val="000000"/>
          <w:sz w:val="24"/>
          <w:szCs w:val="24"/>
        </w:rPr>
        <w:t>, уполномоченн</w:t>
      </w:r>
      <w:r>
        <w:rPr>
          <w:rFonts w:ascii="Times New Roman" w:hAnsi="Times New Roman" w:cs="Times New Roman"/>
          <w:color w:val="000000"/>
          <w:sz w:val="24"/>
          <w:szCs w:val="24"/>
        </w:rPr>
        <w:t>ым</w:t>
      </w:r>
      <w:r w:rsidRPr="00547B95">
        <w:rPr>
          <w:rFonts w:ascii="Times New Roman" w:hAnsi="Times New Roman" w:cs="Times New Roman"/>
          <w:color w:val="000000"/>
          <w:sz w:val="24"/>
          <w:szCs w:val="24"/>
        </w:rPr>
        <w:t xml:space="preserve"> осуществлять муниципальный контроль</w:t>
      </w:r>
      <w:r>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w:t>
      </w:r>
      <w:r w:rsidRPr="00547B95">
        <w:rPr>
          <w:rFonts w:ascii="Times New Roman" w:hAnsi="Times New Roman" w:cs="Times New Roman"/>
          <w:color w:val="000000"/>
          <w:sz w:val="24"/>
          <w:szCs w:val="24"/>
        </w:rPr>
        <w:t>должностн</w:t>
      </w:r>
      <w:r>
        <w:rPr>
          <w:rFonts w:ascii="Times New Roman" w:hAnsi="Times New Roman" w:cs="Times New Roman"/>
          <w:color w:val="000000"/>
          <w:sz w:val="24"/>
          <w:szCs w:val="24"/>
        </w:rPr>
        <w:t>ого</w:t>
      </w:r>
      <w:r w:rsidRPr="00547B95">
        <w:rPr>
          <w:rFonts w:ascii="Times New Roman" w:hAnsi="Times New Roman" w:cs="Times New Roman"/>
          <w:color w:val="000000"/>
          <w:sz w:val="24"/>
          <w:szCs w:val="24"/>
        </w:rPr>
        <w:t xml:space="preserve"> лиц</w:t>
      </w:r>
      <w:r>
        <w:rPr>
          <w:rFonts w:ascii="Times New Roman" w:hAnsi="Times New Roman" w:cs="Times New Roman"/>
          <w:color w:val="000000"/>
          <w:sz w:val="24"/>
          <w:szCs w:val="24"/>
        </w:rPr>
        <w:t>а</w:t>
      </w:r>
      <w:r w:rsidRPr="00547B95">
        <w:rPr>
          <w:rFonts w:ascii="Times New Roman" w:hAnsi="Times New Roman" w:cs="Times New Roman"/>
          <w:color w:val="000000"/>
          <w:sz w:val="24"/>
          <w:szCs w:val="24"/>
        </w:rPr>
        <w:t xml:space="preserve">, </w:t>
      </w:r>
      <w:r w:rsidRPr="003C095E">
        <w:rPr>
          <w:rFonts w:ascii="Times New Roman" w:hAnsi="Times New Roman" w:cs="Times New Roman"/>
          <w:color w:val="000000"/>
          <w:sz w:val="24"/>
          <w:szCs w:val="24"/>
        </w:rPr>
        <w:lastRenderedPageBreak/>
        <w:t>составивш</w:t>
      </w:r>
      <w:r>
        <w:rPr>
          <w:rFonts w:ascii="Times New Roman" w:hAnsi="Times New Roman" w:cs="Times New Roman"/>
          <w:color w:val="000000"/>
          <w:sz w:val="24"/>
          <w:szCs w:val="24"/>
        </w:rPr>
        <w:t>его</w:t>
      </w:r>
      <w:r w:rsidRPr="003C095E">
        <w:rPr>
          <w:rFonts w:ascii="Times New Roman" w:hAnsi="Times New Roman" w:cs="Times New Roman"/>
          <w:color w:val="000000"/>
          <w:sz w:val="24"/>
          <w:szCs w:val="24"/>
        </w:rPr>
        <w:t xml:space="preserve">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744B4B9" w14:textId="34534FBF"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4.6.12. По окончании проведения выездной проверки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составляет акт выездной проверки.</w:t>
      </w:r>
    </w:p>
    <w:p w14:paraId="61D5E4E9"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Информация о проведении фотосъемки, аудио- и видеозаписи отражается в акте проверки.</w:t>
      </w:r>
    </w:p>
    <w:p w14:paraId="65BBB853"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информация о проведении фотосъемки, аудио- и видеозаписи в акте проверки не отражается.</w:t>
      </w:r>
    </w:p>
    <w:p w14:paraId="6D9B47C1" w14:textId="0639CBE1"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color w:val="000000"/>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w:t>
      </w:r>
      <w:r w:rsidRPr="003C095E">
        <w:rPr>
          <w:rFonts w:ascii="Times New Roman" w:hAnsi="Times New Roman" w:cs="Times New Roman"/>
          <w:sz w:val="24"/>
          <w:szCs w:val="24"/>
        </w:rPr>
        <w:t xml:space="preserve">предусмотренном </w:t>
      </w:r>
      <w:hyperlink r:id="rId54" w:history="1">
        <w:r w:rsidRPr="003C095E">
          <w:rPr>
            <w:rStyle w:val="a5"/>
            <w:rFonts w:ascii="Times New Roman" w:hAnsi="Times New Roman" w:cs="Times New Roman"/>
            <w:color w:val="auto"/>
            <w:sz w:val="24"/>
            <w:szCs w:val="24"/>
            <w:u w:val="none"/>
          </w:rPr>
          <w:t>частями 4</w:t>
        </w:r>
      </w:hyperlink>
      <w:r w:rsidRPr="003C095E">
        <w:rPr>
          <w:rFonts w:ascii="Times New Roman" w:hAnsi="Times New Roman" w:cs="Times New Roman"/>
          <w:sz w:val="24"/>
          <w:szCs w:val="24"/>
        </w:rPr>
        <w:t xml:space="preserve"> и </w:t>
      </w:r>
      <w:hyperlink r:id="rId55" w:history="1">
        <w:r w:rsidRPr="003C095E">
          <w:rPr>
            <w:rStyle w:val="a5"/>
            <w:rFonts w:ascii="Times New Roman" w:hAnsi="Times New Roman" w:cs="Times New Roman"/>
            <w:color w:val="auto"/>
            <w:sz w:val="24"/>
            <w:szCs w:val="24"/>
            <w:u w:val="none"/>
          </w:rPr>
          <w:t>5 статьи 21</w:t>
        </w:r>
      </w:hyperlink>
      <w:r w:rsidRPr="003C095E">
        <w:rPr>
          <w:rFonts w:ascii="Times New Roman" w:hAnsi="Times New Roman" w:cs="Times New Roman"/>
          <w:sz w:val="24"/>
          <w:szCs w:val="24"/>
        </w:rPr>
        <w:t xml:space="preserve"> Федеральн</w:t>
      </w:r>
      <w:r w:rsidR="00CE63D9">
        <w:rPr>
          <w:rFonts w:ascii="Times New Roman" w:hAnsi="Times New Roman" w:cs="Times New Roman"/>
          <w:sz w:val="24"/>
          <w:szCs w:val="24"/>
        </w:rPr>
        <w:t>ого</w:t>
      </w:r>
      <w:r w:rsidRPr="003C095E">
        <w:rPr>
          <w:rFonts w:ascii="Times New Roman" w:hAnsi="Times New Roman" w:cs="Times New Roman"/>
          <w:sz w:val="24"/>
          <w:szCs w:val="24"/>
        </w:rPr>
        <w:t xml:space="preserve"> закон</w:t>
      </w:r>
      <w:r w:rsidR="00CE63D9">
        <w:rPr>
          <w:rFonts w:ascii="Times New Roman" w:hAnsi="Times New Roman" w:cs="Times New Roman"/>
          <w:sz w:val="24"/>
          <w:szCs w:val="24"/>
        </w:rPr>
        <w:t>а</w:t>
      </w:r>
      <w:r w:rsidRPr="003C095E">
        <w:rPr>
          <w:rFonts w:ascii="Times New Roman" w:hAnsi="Times New Roman" w:cs="Times New Roman"/>
          <w:sz w:val="24"/>
          <w:szCs w:val="24"/>
        </w:rPr>
        <w:t xml:space="preserve"> </w:t>
      </w:r>
      <w:r w:rsidR="00CE63D9">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791C9DC3" w14:textId="232AB84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В этом случае </w:t>
      </w:r>
      <w:r w:rsidR="00CE63D9" w:rsidRPr="00547B95">
        <w:rPr>
          <w:rFonts w:ascii="Times New Roman" w:hAnsi="Times New Roman" w:cs="Times New Roman"/>
          <w:color w:val="000000"/>
          <w:sz w:val="24"/>
          <w:szCs w:val="24"/>
        </w:rPr>
        <w:t>должностн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лиц</w:t>
      </w:r>
      <w:r w:rsidR="00CE63D9">
        <w:rPr>
          <w:rFonts w:ascii="Times New Roman" w:hAnsi="Times New Roman" w:cs="Times New Roman"/>
          <w:color w:val="000000"/>
          <w:sz w:val="24"/>
          <w:szCs w:val="24"/>
        </w:rPr>
        <w:t>о</w:t>
      </w:r>
      <w:r w:rsidR="00CE63D9" w:rsidRPr="00547B95">
        <w:rPr>
          <w:rFonts w:ascii="Times New Roman" w:hAnsi="Times New Roman" w:cs="Times New Roman"/>
          <w:color w:val="000000"/>
          <w:sz w:val="24"/>
          <w:szCs w:val="24"/>
        </w:rPr>
        <w:t>, уполномоченн</w:t>
      </w:r>
      <w:r w:rsidR="00CE63D9">
        <w:rPr>
          <w:rFonts w:ascii="Times New Roman" w:hAnsi="Times New Roman" w:cs="Times New Roman"/>
          <w:color w:val="000000"/>
          <w:sz w:val="24"/>
          <w:szCs w:val="24"/>
        </w:rPr>
        <w:t>ое</w:t>
      </w:r>
      <w:r w:rsidR="00CE63D9" w:rsidRPr="00547B95">
        <w:rPr>
          <w:rFonts w:ascii="Times New Roman" w:hAnsi="Times New Roman" w:cs="Times New Roman"/>
          <w:color w:val="000000"/>
          <w:sz w:val="24"/>
          <w:szCs w:val="24"/>
        </w:rPr>
        <w:t xml:space="preserve"> осуществлять муниципальный контроль</w:t>
      </w:r>
      <w:r w:rsidR="00CE63D9">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1760FB93" w14:textId="78696735"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4.6.14. Случаями, при наступлении которых контролируемое лицо вправе в соответствии с </w:t>
      </w:r>
      <w:hyperlink r:id="rId56" w:history="1">
        <w:r w:rsidRPr="003C095E">
          <w:rPr>
            <w:rStyle w:val="a5"/>
            <w:rFonts w:ascii="Times New Roman" w:hAnsi="Times New Roman" w:cs="Times New Roman"/>
            <w:color w:val="auto"/>
            <w:sz w:val="24"/>
            <w:szCs w:val="24"/>
            <w:u w:val="none"/>
          </w:rPr>
          <w:t>частью 8 статьи 31</w:t>
        </w:r>
      </w:hyperlink>
      <w:r w:rsidRPr="003C095E">
        <w:rPr>
          <w:rFonts w:ascii="Times New Roman" w:hAnsi="Times New Roman" w:cs="Times New Roman"/>
          <w:sz w:val="24"/>
          <w:szCs w:val="24"/>
        </w:rPr>
        <w:t xml:space="preserve"> Федерального закона </w:t>
      </w:r>
      <w:r w:rsidR="00CE63D9">
        <w:rPr>
          <w:rFonts w:ascii="Times New Roman" w:hAnsi="Times New Roman" w:cs="Times New Roman"/>
          <w:sz w:val="24"/>
          <w:szCs w:val="24"/>
        </w:rPr>
        <w:t>№</w:t>
      </w:r>
      <w:r w:rsidRPr="003C095E">
        <w:rPr>
          <w:rFonts w:ascii="Times New Roman" w:hAnsi="Times New Roman" w:cs="Times New Roman"/>
          <w:sz w:val="24"/>
          <w:szCs w:val="24"/>
        </w:rPr>
        <w:t xml:space="preserve"> 248-ФЗ представить в </w:t>
      </w:r>
      <w:r w:rsidR="00CE63D9">
        <w:rPr>
          <w:rFonts w:ascii="Times New Roman" w:hAnsi="Times New Roman" w:cs="Times New Roman"/>
          <w:sz w:val="24"/>
          <w:szCs w:val="24"/>
        </w:rPr>
        <w:t>администрацию округа</w:t>
      </w:r>
      <w:r w:rsidRPr="003C095E">
        <w:rPr>
          <w:rFonts w:ascii="Times New Roman" w:hAnsi="Times New Roman" w:cs="Times New Roman"/>
          <w:sz w:val="24"/>
          <w:szCs w:val="24"/>
        </w:rPr>
        <w:t xml:space="preserve"> информацию о невозможности присутствия при проведении контрольного мероприятия, являются:</w:t>
      </w:r>
    </w:p>
    <w:p w14:paraId="7E9FF6B0"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1) нахождение на стационарном лечении в медицинском учреждении;</w:t>
      </w:r>
    </w:p>
    <w:p w14:paraId="59C7B84B"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2) нахождение за пределами Российской Федерации;</w:t>
      </w:r>
    </w:p>
    <w:p w14:paraId="5DF606E9"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3) административный арест;</w:t>
      </w:r>
    </w:p>
    <w:p w14:paraId="4274078A"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8520C60"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5)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7EB1B78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4.6.15. Информация контролируемого лица о невозможности присутствия при проведении контрольного мероприятия должна содержать:</w:t>
      </w:r>
    </w:p>
    <w:p w14:paraId="02D9E127"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а) описание обстоятельств и их продолжительность;</w:t>
      </w:r>
    </w:p>
    <w:p w14:paraId="7B9F506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14:paraId="29DDA62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указание на срок, необходимый для устранения обстоятельств, препятствующих присутствию при проведении контрольного мероприятия.</w:t>
      </w:r>
    </w:p>
    <w:p w14:paraId="373C8322" w14:textId="6E54F72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 xml:space="preserve">При поступлении указанной в настоящем пункте информации проведение контрольных мероприятий переносится </w:t>
      </w:r>
      <w:r w:rsidR="00CE63D9">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на срок, необходимый для устранения обстоятельств, послуживших поводом для данного обращения </w:t>
      </w:r>
      <w:r w:rsidR="00CE63D9" w:rsidRPr="003C095E">
        <w:rPr>
          <w:rFonts w:ascii="Times New Roman" w:hAnsi="Times New Roman" w:cs="Times New Roman"/>
          <w:color w:val="000000"/>
          <w:sz w:val="24"/>
          <w:szCs w:val="24"/>
        </w:rPr>
        <w:t>контролируемого лица</w:t>
      </w:r>
      <w:r w:rsidRPr="003C095E">
        <w:rPr>
          <w:rFonts w:ascii="Times New Roman" w:hAnsi="Times New Roman" w:cs="Times New Roman"/>
          <w:color w:val="000000"/>
          <w:sz w:val="24"/>
          <w:szCs w:val="24"/>
        </w:rPr>
        <w:t>.</w:t>
      </w:r>
    </w:p>
    <w:p w14:paraId="277F7C14"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4.7. Инспекционный визит, рейдовый осмотр.</w:t>
      </w:r>
    </w:p>
    <w:p w14:paraId="6FAD0E7A" w14:textId="3B12CA56"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проводится без предварительного уведомления контролируемого лица и собственника производственного объекта. Контролируемые лица или их представители обязаны обеспечить беспрепятственный доступ </w:t>
      </w:r>
      <w:r w:rsidR="00C473F6" w:rsidRPr="00547B95">
        <w:rPr>
          <w:rFonts w:ascii="Times New Roman" w:hAnsi="Times New Roman" w:cs="Times New Roman"/>
          <w:color w:val="000000"/>
          <w:sz w:val="24"/>
          <w:szCs w:val="24"/>
        </w:rPr>
        <w:t>должностн</w:t>
      </w:r>
      <w:r w:rsidR="00C473F6">
        <w:rPr>
          <w:rFonts w:ascii="Times New Roman" w:hAnsi="Times New Roman" w:cs="Times New Roman"/>
          <w:color w:val="000000"/>
          <w:sz w:val="24"/>
          <w:szCs w:val="24"/>
        </w:rPr>
        <w:t>ого</w:t>
      </w:r>
      <w:r w:rsidR="00C473F6" w:rsidRPr="00547B95">
        <w:rPr>
          <w:rFonts w:ascii="Times New Roman" w:hAnsi="Times New Roman" w:cs="Times New Roman"/>
          <w:color w:val="000000"/>
          <w:sz w:val="24"/>
          <w:szCs w:val="24"/>
        </w:rPr>
        <w:t xml:space="preserve"> лиц</w:t>
      </w:r>
      <w:r w:rsidR="00C473F6">
        <w:rPr>
          <w:rFonts w:ascii="Times New Roman" w:hAnsi="Times New Roman" w:cs="Times New Roman"/>
          <w:color w:val="000000"/>
          <w:sz w:val="24"/>
          <w:szCs w:val="24"/>
        </w:rPr>
        <w:t>а</w:t>
      </w:r>
      <w:r w:rsidR="00C473F6" w:rsidRPr="00547B95">
        <w:rPr>
          <w:rFonts w:ascii="Times New Roman" w:hAnsi="Times New Roman" w:cs="Times New Roman"/>
          <w:color w:val="000000"/>
          <w:sz w:val="24"/>
          <w:szCs w:val="24"/>
        </w:rPr>
        <w:t>, уполномоченн</w:t>
      </w:r>
      <w:r w:rsidR="00C473F6">
        <w:rPr>
          <w:rFonts w:ascii="Times New Roman" w:hAnsi="Times New Roman" w:cs="Times New Roman"/>
          <w:color w:val="000000"/>
          <w:sz w:val="24"/>
          <w:szCs w:val="24"/>
        </w:rPr>
        <w:t>ого</w:t>
      </w:r>
      <w:r w:rsidR="00C473F6" w:rsidRPr="00547B95">
        <w:rPr>
          <w:rFonts w:ascii="Times New Roman" w:hAnsi="Times New Roman" w:cs="Times New Roman"/>
          <w:color w:val="000000"/>
          <w:sz w:val="24"/>
          <w:szCs w:val="24"/>
        </w:rPr>
        <w:t xml:space="preserve"> осуществлять муниципальный контроль</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в здания, сооружения, помещения.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E52CD33"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5" w:name="Par177"/>
      <w:bookmarkEnd w:id="15"/>
      <w:r w:rsidRPr="003C095E">
        <w:rPr>
          <w:rFonts w:ascii="Times New Roman" w:hAnsi="Times New Roman" w:cs="Times New Roman"/>
          <w:color w:val="000000"/>
          <w:sz w:val="24"/>
          <w:szCs w:val="24"/>
        </w:rPr>
        <w:t>4.7.2. Перечень допустимых контрольных действий в ходе инспекционного визита:</w:t>
      </w:r>
    </w:p>
    <w:p w14:paraId="4997169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а) осмотр;</w:t>
      </w:r>
    </w:p>
    <w:p w14:paraId="444B4CE4"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б) опрос;</w:t>
      </w:r>
    </w:p>
    <w:p w14:paraId="17D1A81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получение письменных объяснений;</w:t>
      </w:r>
    </w:p>
    <w:p w14:paraId="612A24FD"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D9E550" w14:textId="61C35EF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6D3090D5" w14:textId="073722EB"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color w:val="000000"/>
          <w:sz w:val="24"/>
          <w:szCs w:val="24"/>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w:t>
      </w:r>
      <w:r w:rsidRPr="003C095E">
        <w:rPr>
          <w:rFonts w:ascii="Times New Roman" w:hAnsi="Times New Roman" w:cs="Times New Roman"/>
          <w:sz w:val="24"/>
          <w:szCs w:val="24"/>
        </w:rPr>
        <w:t xml:space="preserve">соответствии с </w:t>
      </w:r>
      <w:hyperlink r:id="rId57" w:history="1">
        <w:r w:rsidRPr="003C095E">
          <w:rPr>
            <w:rStyle w:val="a5"/>
            <w:rFonts w:ascii="Times New Roman" w:hAnsi="Times New Roman" w:cs="Times New Roman"/>
            <w:color w:val="auto"/>
            <w:sz w:val="24"/>
            <w:szCs w:val="24"/>
            <w:u w:val="none"/>
          </w:rPr>
          <w:t>пунктами 3</w:t>
        </w:r>
      </w:hyperlink>
      <w:r w:rsidRPr="003C095E">
        <w:rPr>
          <w:rFonts w:ascii="Times New Roman" w:hAnsi="Times New Roman" w:cs="Times New Roman"/>
          <w:sz w:val="24"/>
          <w:szCs w:val="24"/>
        </w:rPr>
        <w:t xml:space="preserve">, </w:t>
      </w:r>
      <w:hyperlink r:id="rId58" w:history="1">
        <w:r w:rsidRPr="003C095E">
          <w:rPr>
            <w:rStyle w:val="a5"/>
            <w:rFonts w:ascii="Times New Roman" w:hAnsi="Times New Roman" w:cs="Times New Roman"/>
            <w:color w:val="auto"/>
            <w:sz w:val="24"/>
            <w:szCs w:val="24"/>
            <w:u w:val="none"/>
          </w:rPr>
          <w:t>4</w:t>
        </w:r>
      </w:hyperlink>
      <w:r w:rsidRPr="003C095E">
        <w:rPr>
          <w:rFonts w:ascii="Times New Roman" w:hAnsi="Times New Roman" w:cs="Times New Roman"/>
          <w:sz w:val="24"/>
          <w:szCs w:val="24"/>
        </w:rPr>
        <w:t xml:space="preserve">, </w:t>
      </w:r>
      <w:hyperlink r:id="rId59" w:history="1">
        <w:r w:rsidRPr="003C095E">
          <w:rPr>
            <w:rStyle w:val="a5"/>
            <w:rFonts w:ascii="Times New Roman" w:hAnsi="Times New Roman" w:cs="Times New Roman"/>
            <w:color w:val="auto"/>
            <w:sz w:val="24"/>
            <w:szCs w:val="24"/>
            <w:u w:val="none"/>
          </w:rPr>
          <w:t>6</w:t>
        </w:r>
      </w:hyperlink>
      <w:r w:rsidRPr="003C095E">
        <w:rPr>
          <w:rFonts w:ascii="Times New Roman" w:hAnsi="Times New Roman" w:cs="Times New Roman"/>
          <w:sz w:val="24"/>
          <w:szCs w:val="24"/>
        </w:rPr>
        <w:t xml:space="preserve">, </w:t>
      </w:r>
      <w:hyperlink r:id="rId60" w:history="1">
        <w:r w:rsidRPr="003C095E">
          <w:rPr>
            <w:rStyle w:val="a5"/>
            <w:rFonts w:ascii="Times New Roman" w:hAnsi="Times New Roman" w:cs="Times New Roman"/>
            <w:color w:val="auto"/>
            <w:sz w:val="24"/>
            <w:szCs w:val="24"/>
            <w:u w:val="none"/>
          </w:rPr>
          <w:t>8 части 1</w:t>
        </w:r>
      </w:hyperlink>
      <w:r w:rsidRPr="003C095E">
        <w:rPr>
          <w:rFonts w:ascii="Times New Roman" w:hAnsi="Times New Roman" w:cs="Times New Roman"/>
          <w:sz w:val="24"/>
          <w:szCs w:val="24"/>
        </w:rPr>
        <w:t xml:space="preserve">, </w:t>
      </w:r>
      <w:hyperlink r:id="rId61" w:history="1">
        <w:r w:rsidRPr="003C095E">
          <w:rPr>
            <w:rStyle w:val="a5"/>
            <w:rFonts w:ascii="Times New Roman" w:hAnsi="Times New Roman" w:cs="Times New Roman"/>
            <w:color w:val="auto"/>
            <w:sz w:val="24"/>
            <w:szCs w:val="24"/>
            <w:u w:val="none"/>
          </w:rPr>
          <w:t>частью 3 статьи 57</w:t>
        </w:r>
      </w:hyperlink>
      <w:r w:rsidRPr="003C095E">
        <w:rPr>
          <w:rFonts w:ascii="Times New Roman" w:hAnsi="Times New Roman" w:cs="Times New Roman"/>
          <w:sz w:val="24"/>
          <w:szCs w:val="24"/>
        </w:rPr>
        <w:t xml:space="preserve"> и </w:t>
      </w:r>
      <w:hyperlink r:id="rId62" w:history="1">
        <w:r w:rsidRPr="003C095E">
          <w:rPr>
            <w:rStyle w:val="a5"/>
            <w:rFonts w:ascii="Times New Roman" w:hAnsi="Times New Roman" w:cs="Times New Roman"/>
            <w:color w:val="auto"/>
            <w:sz w:val="24"/>
            <w:szCs w:val="24"/>
            <w:u w:val="none"/>
          </w:rPr>
          <w:t>частью 12 статьи 66</w:t>
        </w:r>
      </w:hyperlink>
      <w:r w:rsidRPr="003C095E">
        <w:rPr>
          <w:rFonts w:ascii="Times New Roman" w:hAnsi="Times New Roman" w:cs="Times New Roman"/>
          <w:sz w:val="24"/>
          <w:szCs w:val="24"/>
        </w:rPr>
        <w:t xml:space="preserve"> Федерального закона </w:t>
      </w:r>
      <w:r w:rsidR="00C473F6">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7B31270C" w14:textId="7A3332F4" w:rsidR="003C095E" w:rsidRPr="003C095E" w:rsidRDefault="00C473F6" w:rsidP="003C095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округа</w:t>
      </w:r>
      <w:r w:rsidR="003C095E" w:rsidRPr="003C095E">
        <w:rPr>
          <w:rFonts w:ascii="Times New Roman" w:hAnsi="Times New Roman" w:cs="Times New Roman"/>
          <w:color w:val="000000"/>
          <w:sz w:val="24"/>
          <w:szCs w:val="24"/>
        </w:rPr>
        <w:t xml:space="preserve"> при поступлен</w:t>
      </w:r>
      <w:r w:rsidR="003C095E" w:rsidRPr="003C095E">
        <w:rPr>
          <w:rFonts w:ascii="Times New Roman" w:hAnsi="Times New Roman" w:cs="Times New Roman"/>
          <w:sz w:val="24"/>
          <w:szCs w:val="24"/>
        </w:rPr>
        <w:t xml:space="preserve">ии сведений, предусмотренных </w:t>
      </w:r>
      <w:hyperlink r:id="rId63" w:history="1">
        <w:r w:rsidR="003C095E" w:rsidRPr="003C095E">
          <w:rPr>
            <w:rStyle w:val="a5"/>
            <w:rFonts w:ascii="Times New Roman" w:hAnsi="Times New Roman" w:cs="Times New Roman"/>
            <w:color w:val="auto"/>
            <w:sz w:val="24"/>
            <w:szCs w:val="24"/>
            <w:u w:val="none"/>
          </w:rPr>
          <w:t>частью 1 статьи 60</w:t>
        </w:r>
      </w:hyperlink>
      <w:r w:rsidR="003C095E"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3C095E" w:rsidRPr="003C095E">
        <w:rPr>
          <w:rFonts w:ascii="Times New Roman" w:hAnsi="Times New Roman" w:cs="Times New Roman"/>
          <w:sz w:val="24"/>
          <w:szCs w:val="24"/>
        </w:rPr>
        <w:t xml:space="preserve"> 248-ФЗ, и в слу</w:t>
      </w:r>
      <w:r w:rsidR="003C095E" w:rsidRPr="003C095E">
        <w:rPr>
          <w:rFonts w:ascii="Times New Roman" w:hAnsi="Times New Roman" w:cs="Times New Roman"/>
          <w:color w:val="000000"/>
          <w:sz w:val="24"/>
          <w:szCs w:val="24"/>
        </w:rPr>
        <w:t xml:space="preserve">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w:t>
      </w:r>
      <w:r w:rsidR="003C095E" w:rsidRPr="003C095E">
        <w:rPr>
          <w:rFonts w:ascii="Times New Roman" w:hAnsi="Times New Roman" w:cs="Times New Roman"/>
          <w:sz w:val="24"/>
          <w:szCs w:val="24"/>
        </w:rPr>
        <w:t xml:space="preserve">предусмотренных </w:t>
      </w:r>
      <w:hyperlink r:id="rId64" w:history="1">
        <w:r w:rsidR="003C095E" w:rsidRPr="003C095E">
          <w:rPr>
            <w:rStyle w:val="a5"/>
            <w:rFonts w:ascii="Times New Roman" w:hAnsi="Times New Roman" w:cs="Times New Roman"/>
            <w:color w:val="auto"/>
            <w:sz w:val="24"/>
            <w:szCs w:val="24"/>
            <w:u w:val="none"/>
          </w:rPr>
          <w:t>частью 5 статьи 66</w:t>
        </w:r>
      </w:hyperlink>
      <w:r w:rsidR="003C095E"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3C095E" w:rsidRPr="003C095E">
        <w:rPr>
          <w:rFonts w:ascii="Times New Roman" w:hAnsi="Times New Roman" w:cs="Times New Roman"/>
          <w:sz w:val="24"/>
          <w:szCs w:val="24"/>
        </w:rPr>
        <w:t xml:space="preserve"> 248-ФЗ. В этом случае контролируемое лицо может не уведомляться о проведении </w:t>
      </w:r>
      <w:r w:rsidR="003C095E" w:rsidRPr="003C095E">
        <w:rPr>
          <w:rFonts w:ascii="Times New Roman" w:hAnsi="Times New Roman" w:cs="Times New Roman"/>
          <w:color w:val="000000"/>
          <w:sz w:val="24"/>
          <w:szCs w:val="24"/>
        </w:rPr>
        <w:t>внепланового контрольного мероприятия.</w:t>
      </w:r>
    </w:p>
    <w:p w14:paraId="3E49DFC4"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31A3FB7" w14:textId="5FA2BA81"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Рейдовый осмотр допускается проводить с использованием средств дистанционного взаимодействия, в том числе посредством аудио- или видеосвязи, а также с использованием мобильного приложения </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110B1D5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Срок взаимодействия с одним контролируемым лицом в период проведения рейдового осмотра не может превышать 1 рабочий день.</w:t>
      </w:r>
    </w:p>
    <w:p w14:paraId="774559BF"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bookmarkStart w:id="16" w:name="Par191"/>
      <w:bookmarkEnd w:id="16"/>
      <w:r w:rsidRPr="003C095E">
        <w:rPr>
          <w:rFonts w:ascii="Times New Roman" w:hAnsi="Times New Roman" w:cs="Times New Roman"/>
          <w:color w:val="000000"/>
          <w:sz w:val="24"/>
          <w:szCs w:val="24"/>
        </w:rPr>
        <w:t>4.7.5. Перечень допустимых контрольных действий в ходе рейдового осмотра:</w:t>
      </w:r>
    </w:p>
    <w:p w14:paraId="3A90F9D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а) осмотр;</w:t>
      </w:r>
    </w:p>
    <w:p w14:paraId="66CD4D8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б) опрос;</w:t>
      </w:r>
    </w:p>
    <w:p w14:paraId="6D24E6A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получение письменных объяснений;</w:t>
      </w:r>
    </w:p>
    <w:p w14:paraId="3BB152A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г) истребование документов;</w:t>
      </w:r>
    </w:p>
    <w:p w14:paraId="1CBBF316"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д) экспертиза;</w:t>
      </w:r>
    </w:p>
    <w:p w14:paraId="71694B7C"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ж) инструментальное обследование.</w:t>
      </w:r>
    </w:p>
    <w:p w14:paraId="62792FD7" w14:textId="1FF78459"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 xml:space="preserve">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C473F6" w:rsidRPr="00547B95">
        <w:rPr>
          <w:rFonts w:ascii="Times New Roman" w:hAnsi="Times New Roman" w:cs="Times New Roman"/>
          <w:color w:val="000000"/>
          <w:sz w:val="24"/>
          <w:szCs w:val="24"/>
        </w:rPr>
        <w:t>должностн</w:t>
      </w:r>
      <w:r w:rsidR="00C473F6">
        <w:rPr>
          <w:rFonts w:ascii="Times New Roman" w:hAnsi="Times New Roman" w:cs="Times New Roman"/>
          <w:color w:val="000000"/>
          <w:sz w:val="24"/>
          <w:szCs w:val="24"/>
        </w:rPr>
        <w:t>ому</w:t>
      </w:r>
      <w:r w:rsidR="00C473F6" w:rsidRPr="00547B95">
        <w:rPr>
          <w:rFonts w:ascii="Times New Roman" w:hAnsi="Times New Roman" w:cs="Times New Roman"/>
          <w:color w:val="000000"/>
          <w:sz w:val="24"/>
          <w:szCs w:val="24"/>
        </w:rPr>
        <w:t xml:space="preserve"> лиц</w:t>
      </w:r>
      <w:r w:rsidR="00C473F6">
        <w:rPr>
          <w:rFonts w:ascii="Times New Roman" w:hAnsi="Times New Roman" w:cs="Times New Roman"/>
          <w:color w:val="000000"/>
          <w:sz w:val="24"/>
          <w:szCs w:val="24"/>
        </w:rPr>
        <w:t>у</w:t>
      </w:r>
      <w:r w:rsidR="00C473F6" w:rsidRPr="00547B95">
        <w:rPr>
          <w:rFonts w:ascii="Times New Roman" w:hAnsi="Times New Roman" w:cs="Times New Roman"/>
          <w:color w:val="000000"/>
          <w:sz w:val="24"/>
          <w:szCs w:val="24"/>
        </w:rPr>
        <w:t>, уполномоченн</w:t>
      </w:r>
      <w:r w:rsidR="00C473F6">
        <w:rPr>
          <w:rFonts w:ascii="Times New Roman" w:hAnsi="Times New Roman" w:cs="Times New Roman"/>
          <w:color w:val="000000"/>
          <w:sz w:val="24"/>
          <w:szCs w:val="24"/>
        </w:rPr>
        <w:t>ому</w:t>
      </w:r>
      <w:r w:rsidR="00C473F6" w:rsidRPr="00547B95">
        <w:rPr>
          <w:rFonts w:ascii="Times New Roman" w:hAnsi="Times New Roman" w:cs="Times New Roman"/>
          <w:color w:val="000000"/>
          <w:sz w:val="24"/>
          <w:szCs w:val="24"/>
        </w:rPr>
        <w:t xml:space="preserve"> осуществлять муниципальный контроль</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14:paraId="0802C628" w14:textId="26149998"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4.7.7. В случае, если в результате рейдового осмотра были выявлены нарушения обязательных требований, </w:t>
      </w:r>
      <w:r w:rsidR="00C473F6" w:rsidRPr="00547B95">
        <w:rPr>
          <w:rFonts w:ascii="Times New Roman" w:hAnsi="Times New Roman" w:cs="Times New Roman"/>
          <w:color w:val="000000"/>
          <w:sz w:val="24"/>
          <w:szCs w:val="24"/>
        </w:rPr>
        <w:t>должностн</w:t>
      </w:r>
      <w:r w:rsidR="00C473F6">
        <w:rPr>
          <w:rFonts w:ascii="Times New Roman" w:hAnsi="Times New Roman" w:cs="Times New Roman"/>
          <w:color w:val="000000"/>
          <w:sz w:val="24"/>
          <w:szCs w:val="24"/>
        </w:rPr>
        <w:t>ое</w:t>
      </w:r>
      <w:r w:rsidR="00C473F6" w:rsidRPr="00547B95">
        <w:rPr>
          <w:rFonts w:ascii="Times New Roman" w:hAnsi="Times New Roman" w:cs="Times New Roman"/>
          <w:color w:val="000000"/>
          <w:sz w:val="24"/>
          <w:szCs w:val="24"/>
        </w:rPr>
        <w:t xml:space="preserve"> лиц</w:t>
      </w:r>
      <w:r w:rsidR="00C473F6">
        <w:rPr>
          <w:rFonts w:ascii="Times New Roman" w:hAnsi="Times New Roman" w:cs="Times New Roman"/>
          <w:color w:val="000000"/>
          <w:sz w:val="24"/>
          <w:szCs w:val="24"/>
        </w:rPr>
        <w:t>о</w:t>
      </w:r>
      <w:r w:rsidR="00C473F6" w:rsidRPr="00547B95">
        <w:rPr>
          <w:rFonts w:ascii="Times New Roman" w:hAnsi="Times New Roman" w:cs="Times New Roman"/>
          <w:color w:val="000000"/>
          <w:sz w:val="24"/>
          <w:szCs w:val="24"/>
        </w:rPr>
        <w:t>, уполномоченн</w:t>
      </w:r>
      <w:r w:rsidR="00C473F6">
        <w:rPr>
          <w:rFonts w:ascii="Times New Roman" w:hAnsi="Times New Roman" w:cs="Times New Roman"/>
          <w:color w:val="000000"/>
          <w:sz w:val="24"/>
          <w:szCs w:val="24"/>
        </w:rPr>
        <w:t>ое</w:t>
      </w:r>
      <w:r w:rsidR="00C473F6" w:rsidRPr="00547B95">
        <w:rPr>
          <w:rFonts w:ascii="Times New Roman" w:hAnsi="Times New Roman" w:cs="Times New Roman"/>
          <w:color w:val="000000"/>
          <w:sz w:val="24"/>
          <w:szCs w:val="24"/>
        </w:rPr>
        <w:t xml:space="preserve"> осуществлять муниципальный контроль</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450FDBE2" w14:textId="7E676466"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4.7.8. Рейдовый осмотр может проводиться только по согласованию с органами прокуратуры, за исключением случаев его проведения в соответствии с </w:t>
      </w:r>
      <w:hyperlink r:id="rId65" w:history="1">
        <w:r w:rsidRPr="003C095E">
          <w:rPr>
            <w:rStyle w:val="a5"/>
            <w:rFonts w:ascii="Times New Roman" w:hAnsi="Times New Roman" w:cs="Times New Roman"/>
            <w:color w:val="auto"/>
            <w:sz w:val="24"/>
            <w:szCs w:val="24"/>
            <w:u w:val="none"/>
          </w:rPr>
          <w:t>пунктами 3</w:t>
        </w:r>
      </w:hyperlink>
      <w:r w:rsidRPr="003C095E">
        <w:rPr>
          <w:rFonts w:ascii="Times New Roman" w:hAnsi="Times New Roman" w:cs="Times New Roman"/>
          <w:sz w:val="24"/>
          <w:szCs w:val="24"/>
        </w:rPr>
        <w:t xml:space="preserve"> - </w:t>
      </w:r>
      <w:hyperlink r:id="rId66" w:history="1">
        <w:r w:rsidRPr="003C095E">
          <w:rPr>
            <w:rStyle w:val="a5"/>
            <w:rFonts w:ascii="Times New Roman" w:hAnsi="Times New Roman" w:cs="Times New Roman"/>
            <w:color w:val="auto"/>
            <w:sz w:val="24"/>
            <w:szCs w:val="24"/>
            <w:u w:val="none"/>
          </w:rPr>
          <w:t>5 части 1 статьи 57</w:t>
        </w:r>
      </w:hyperlink>
      <w:r w:rsidRPr="003C095E">
        <w:rPr>
          <w:rFonts w:ascii="Times New Roman" w:hAnsi="Times New Roman" w:cs="Times New Roman"/>
          <w:sz w:val="24"/>
          <w:szCs w:val="24"/>
        </w:rPr>
        <w:t xml:space="preserve"> и </w:t>
      </w:r>
      <w:hyperlink r:id="rId67" w:history="1">
        <w:r w:rsidRPr="003C095E">
          <w:rPr>
            <w:rStyle w:val="a5"/>
            <w:rFonts w:ascii="Times New Roman" w:hAnsi="Times New Roman" w:cs="Times New Roman"/>
            <w:color w:val="auto"/>
            <w:sz w:val="24"/>
            <w:szCs w:val="24"/>
            <w:u w:val="none"/>
          </w:rPr>
          <w:t>частью 12 статьи 66</w:t>
        </w:r>
      </w:hyperlink>
      <w:r w:rsidRPr="003C095E">
        <w:rPr>
          <w:rFonts w:ascii="Times New Roman" w:hAnsi="Times New Roman" w:cs="Times New Roman"/>
          <w:sz w:val="24"/>
          <w:szCs w:val="24"/>
        </w:rPr>
        <w:t xml:space="preserve"> Федерального закона </w:t>
      </w:r>
      <w:r w:rsidR="00C473F6">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40BA9192" w14:textId="77777777" w:rsidR="00C473F6" w:rsidRPr="003C095E" w:rsidRDefault="00C473F6" w:rsidP="00C473F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при поступлен</w:t>
      </w:r>
      <w:r w:rsidRPr="003C095E">
        <w:rPr>
          <w:rFonts w:ascii="Times New Roman" w:hAnsi="Times New Roman" w:cs="Times New Roman"/>
          <w:sz w:val="24"/>
          <w:szCs w:val="24"/>
        </w:rPr>
        <w:t xml:space="preserve">ии сведений, предусмотренных </w:t>
      </w:r>
      <w:hyperlink r:id="rId68" w:history="1">
        <w:r w:rsidRPr="003C095E">
          <w:rPr>
            <w:rStyle w:val="a5"/>
            <w:rFonts w:ascii="Times New Roman" w:hAnsi="Times New Roman" w:cs="Times New Roman"/>
            <w:color w:val="auto"/>
            <w:sz w:val="24"/>
            <w:szCs w:val="24"/>
            <w:u w:val="none"/>
          </w:rPr>
          <w:t>частью 1 статьи 60</w:t>
        </w:r>
      </w:hyperlink>
      <w:r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3C095E">
        <w:rPr>
          <w:rFonts w:ascii="Times New Roman" w:hAnsi="Times New Roman" w:cs="Times New Roman"/>
          <w:sz w:val="24"/>
          <w:szCs w:val="24"/>
        </w:rPr>
        <w:t xml:space="preserve"> 248-ФЗ, и в слу</w:t>
      </w:r>
      <w:r w:rsidRPr="003C095E">
        <w:rPr>
          <w:rFonts w:ascii="Times New Roman" w:hAnsi="Times New Roman" w:cs="Times New Roman"/>
          <w:color w:val="000000"/>
          <w:sz w:val="24"/>
          <w:szCs w:val="24"/>
        </w:rPr>
        <w:t xml:space="preserve">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w:t>
      </w:r>
      <w:r w:rsidRPr="003C095E">
        <w:rPr>
          <w:rFonts w:ascii="Times New Roman" w:hAnsi="Times New Roman" w:cs="Times New Roman"/>
          <w:sz w:val="24"/>
          <w:szCs w:val="24"/>
        </w:rPr>
        <w:t xml:space="preserve">предусмотренных </w:t>
      </w:r>
      <w:hyperlink r:id="rId69" w:history="1">
        <w:r w:rsidRPr="003C095E">
          <w:rPr>
            <w:rStyle w:val="a5"/>
            <w:rFonts w:ascii="Times New Roman" w:hAnsi="Times New Roman" w:cs="Times New Roman"/>
            <w:color w:val="auto"/>
            <w:sz w:val="24"/>
            <w:szCs w:val="24"/>
            <w:u w:val="none"/>
          </w:rPr>
          <w:t>частью 5 статьи 66</w:t>
        </w:r>
      </w:hyperlink>
      <w:r w:rsidRPr="003C095E">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3C095E">
        <w:rPr>
          <w:rFonts w:ascii="Times New Roman" w:hAnsi="Times New Roman" w:cs="Times New Roman"/>
          <w:sz w:val="24"/>
          <w:szCs w:val="24"/>
        </w:rPr>
        <w:t xml:space="preserve"> 248-ФЗ. В этом случае контролируемое лицо может не уведомляться о проведении </w:t>
      </w:r>
      <w:r w:rsidRPr="003C095E">
        <w:rPr>
          <w:rFonts w:ascii="Times New Roman" w:hAnsi="Times New Roman" w:cs="Times New Roman"/>
          <w:color w:val="000000"/>
          <w:sz w:val="24"/>
          <w:szCs w:val="24"/>
        </w:rPr>
        <w:t>внепланового контрольного мероприятия.</w:t>
      </w:r>
    </w:p>
    <w:p w14:paraId="2EBCC1FB" w14:textId="032EA823"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4.7.9. </w:t>
      </w:r>
      <w:r w:rsidR="00C473F6">
        <w:rPr>
          <w:rFonts w:ascii="Times New Roman" w:hAnsi="Times New Roman" w:cs="Times New Roman"/>
          <w:color w:val="000000"/>
          <w:sz w:val="24"/>
          <w:szCs w:val="24"/>
        </w:rPr>
        <w:t>Д</w:t>
      </w:r>
      <w:r w:rsidR="00C473F6" w:rsidRPr="00547B95">
        <w:rPr>
          <w:rFonts w:ascii="Times New Roman" w:hAnsi="Times New Roman" w:cs="Times New Roman"/>
          <w:color w:val="000000"/>
          <w:sz w:val="24"/>
          <w:szCs w:val="24"/>
        </w:rPr>
        <w:t>олжностн</w:t>
      </w:r>
      <w:r w:rsidR="00C473F6">
        <w:rPr>
          <w:rFonts w:ascii="Times New Roman" w:hAnsi="Times New Roman" w:cs="Times New Roman"/>
          <w:color w:val="000000"/>
          <w:sz w:val="24"/>
          <w:szCs w:val="24"/>
        </w:rPr>
        <w:t>ое</w:t>
      </w:r>
      <w:r w:rsidR="00C473F6" w:rsidRPr="00547B95">
        <w:rPr>
          <w:rFonts w:ascii="Times New Roman" w:hAnsi="Times New Roman" w:cs="Times New Roman"/>
          <w:color w:val="000000"/>
          <w:sz w:val="24"/>
          <w:szCs w:val="24"/>
        </w:rPr>
        <w:t xml:space="preserve"> лиц</w:t>
      </w:r>
      <w:r w:rsidR="00C473F6">
        <w:rPr>
          <w:rFonts w:ascii="Times New Roman" w:hAnsi="Times New Roman" w:cs="Times New Roman"/>
          <w:color w:val="000000"/>
          <w:sz w:val="24"/>
          <w:szCs w:val="24"/>
        </w:rPr>
        <w:t>о</w:t>
      </w:r>
      <w:r w:rsidR="00C473F6" w:rsidRPr="00547B95">
        <w:rPr>
          <w:rFonts w:ascii="Times New Roman" w:hAnsi="Times New Roman" w:cs="Times New Roman"/>
          <w:color w:val="000000"/>
          <w:sz w:val="24"/>
          <w:szCs w:val="24"/>
        </w:rPr>
        <w:t>, уполномоченн</w:t>
      </w:r>
      <w:r w:rsidR="00C473F6">
        <w:rPr>
          <w:rFonts w:ascii="Times New Roman" w:hAnsi="Times New Roman" w:cs="Times New Roman"/>
          <w:color w:val="000000"/>
          <w:sz w:val="24"/>
          <w:szCs w:val="24"/>
        </w:rPr>
        <w:t>ое</w:t>
      </w:r>
      <w:r w:rsidR="00C473F6" w:rsidRPr="00547B95">
        <w:rPr>
          <w:rFonts w:ascii="Times New Roman" w:hAnsi="Times New Roman" w:cs="Times New Roman"/>
          <w:color w:val="000000"/>
          <w:sz w:val="24"/>
          <w:szCs w:val="24"/>
        </w:rPr>
        <w:t xml:space="preserve"> осуществлять муниципальный контроль</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при проведении инспекционного визита, рейдового осмотра предъявляет контролируемому лицу (его представителю) служебное удостоверение, копию решения о проведении инспекционного визита, рейдового осмотра, а также сообщает учетный номер в едином реестре контрольных мероприятий.</w:t>
      </w:r>
    </w:p>
    <w:p w14:paraId="066CD3F7"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4.7.10. Контрольные действия, предусмотренные </w:t>
      </w:r>
      <w:hyperlink w:anchor="Par177" w:history="1">
        <w:r w:rsidRPr="003C095E">
          <w:rPr>
            <w:rStyle w:val="a5"/>
            <w:rFonts w:ascii="Times New Roman" w:hAnsi="Times New Roman" w:cs="Times New Roman"/>
            <w:color w:val="auto"/>
            <w:sz w:val="24"/>
            <w:szCs w:val="24"/>
            <w:u w:val="none"/>
          </w:rPr>
          <w:t>пунктами 4.7.2</w:t>
        </w:r>
      </w:hyperlink>
      <w:r w:rsidRPr="003C095E">
        <w:rPr>
          <w:rFonts w:ascii="Times New Roman" w:hAnsi="Times New Roman" w:cs="Times New Roman"/>
          <w:sz w:val="24"/>
          <w:szCs w:val="24"/>
        </w:rPr>
        <w:t xml:space="preserve"> и </w:t>
      </w:r>
      <w:hyperlink w:anchor="Par191" w:history="1">
        <w:r w:rsidRPr="003C095E">
          <w:rPr>
            <w:rStyle w:val="a5"/>
            <w:rFonts w:ascii="Times New Roman" w:hAnsi="Times New Roman" w:cs="Times New Roman"/>
            <w:color w:val="auto"/>
            <w:sz w:val="24"/>
            <w:szCs w:val="24"/>
            <w:u w:val="none"/>
          </w:rPr>
          <w:t>4.7.5</w:t>
        </w:r>
      </w:hyperlink>
      <w:r w:rsidRPr="003C095E">
        <w:rPr>
          <w:rFonts w:ascii="Times New Roman" w:hAnsi="Times New Roman" w:cs="Times New Roman"/>
          <w:sz w:val="24"/>
          <w:szCs w:val="24"/>
        </w:rPr>
        <w:t xml:space="preserve"> настоящего Положения, осуществляются в соответствии с </w:t>
      </w:r>
      <w:hyperlink w:anchor="Par106" w:history="1">
        <w:r w:rsidRPr="003C095E">
          <w:rPr>
            <w:rStyle w:val="a5"/>
            <w:rFonts w:ascii="Times New Roman" w:hAnsi="Times New Roman" w:cs="Times New Roman"/>
            <w:color w:val="auto"/>
            <w:sz w:val="24"/>
            <w:szCs w:val="24"/>
            <w:u w:val="none"/>
          </w:rPr>
          <w:t>пунктами 4.5.5</w:t>
        </w:r>
      </w:hyperlink>
      <w:r w:rsidRPr="003C095E">
        <w:rPr>
          <w:rFonts w:ascii="Times New Roman" w:hAnsi="Times New Roman" w:cs="Times New Roman"/>
          <w:sz w:val="24"/>
          <w:szCs w:val="24"/>
        </w:rPr>
        <w:t xml:space="preserve"> - </w:t>
      </w:r>
      <w:hyperlink w:anchor="Par115" w:history="1">
        <w:r w:rsidRPr="003C095E">
          <w:rPr>
            <w:rStyle w:val="a5"/>
            <w:rFonts w:ascii="Times New Roman" w:hAnsi="Times New Roman" w:cs="Times New Roman"/>
            <w:color w:val="auto"/>
            <w:sz w:val="24"/>
            <w:szCs w:val="24"/>
            <w:u w:val="none"/>
          </w:rPr>
          <w:t>4.5.8</w:t>
        </w:r>
      </w:hyperlink>
      <w:r w:rsidRPr="003C095E">
        <w:rPr>
          <w:rFonts w:ascii="Times New Roman" w:hAnsi="Times New Roman" w:cs="Times New Roman"/>
          <w:sz w:val="24"/>
          <w:szCs w:val="24"/>
        </w:rPr>
        <w:t xml:space="preserve">, </w:t>
      </w:r>
      <w:hyperlink w:anchor="Par142" w:history="1">
        <w:r w:rsidRPr="003C095E">
          <w:rPr>
            <w:rStyle w:val="a5"/>
            <w:rFonts w:ascii="Times New Roman" w:hAnsi="Times New Roman" w:cs="Times New Roman"/>
            <w:color w:val="auto"/>
            <w:sz w:val="24"/>
            <w:szCs w:val="24"/>
            <w:u w:val="none"/>
          </w:rPr>
          <w:t>4.6.8</w:t>
        </w:r>
      </w:hyperlink>
      <w:r w:rsidRPr="003C095E">
        <w:rPr>
          <w:rFonts w:ascii="Times New Roman" w:hAnsi="Times New Roman" w:cs="Times New Roman"/>
          <w:sz w:val="24"/>
          <w:szCs w:val="24"/>
        </w:rPr>
        <w:t xml:space="preserve"> - </w:t>
      </w:r>
      <w:hyperlink w:anchor="Par148" w:history="1">
        <w:r w:rsidRPr="003C095E">
          <w:rPr>
            <w:rStyle w:val="a5"/>
            <w:rFonts w:ascii="Times New Roman" w:hAnsi="Times New Roman" w:cs="Times New Roman"/>
            <w:color w:val="auto"/>
            <w:sz w:val="24"/>
            <w:szCs w:val="24"/>
            <w:u w:val="none"/>
          </w:rPr>
          <w:t>4.6.10</w:t>
        </w:r>
      </w:hyperlink>
      <w:r w:rsidRPr="003C095E">
        <w:rPr>
          <w:rFonts w:ascii="Times New Roman" w:hAnsi="Times New Roman" w:cs="Times New Roman"/>
          <w:sz w:val="24"/>
          <w:szCs w:val="24"/>
        </w:rPr>
        <w:t xml:space="preserve">, </w:t>
      </w:r>
      <w:hyperlink w:anchor="Par154" w:history="1">
        <w:r w:rsidRPr="003C095E">
          <w:rPr>
            <w:rStyle w:val="a5"/>
            <w:rFonts w:ascii="Times New Roman" w:hAnsi="Times New Roman" w:cs="Times New Roman"/>
            <w:color w:val="auto"/>
            <w:sz w:val="24"/>
            <w:szCs w:val="24"/>
            <w:u w:val="none"/>
          </w:rPr>
          <w:t>4.6.11.1</w:t>
        </w:r>
      </w:hyperlink>
      <w:r w:rsidRPr="003C095E">
        <w:rPr>
          <w:rFonts w:ascii="Times New Roman" w:hAnsi="Times New Roman" w:cs="Times New Roman"/>
          <w:sz w:val="24"/>
          <w:szCs w:val="24"/>
        </w:rPr>
        <w:t xml:space="preserve"> настоящего Положения.</w:t>
      </w:r>
    </w:p>
    <w:p w14:paraId="3007EC16" w14:textId="625A708E"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4.8. Наблюдение за соблюдением обязательных требований</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 xml:space="preserve"> </w:t>
      </w:r>
    </w:p>
    <w:p w14:paraId="3AF8E31B" w14:textId="5F7D8E76"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4.8.1. </w:t>
      </w:r>
      <w:r w:rsidR="00C473F6">
        <w:rPr>
          <w:rFonts w:ascii="Times New Roman" w:hAnsi="Times New Roman" w:cs="Times New Roman"/>
          <w:color w:val="000000"/>
          <w:sz w:val="24"/>
          <w:szCs w:val="24"/>
        </w:rPr>
        <w:t>Администрация округа</w:t>
      </w:r>
      <w:r w:rsidRPr="003C095E">
        <w:rPr>
          <w:rFonts w:ascii="Times New Roman" w:hAnsi="Times New Roman" w:cs="Times New Roman"/>
          <w:color w:val="000000"/>
          <w:sz w:val="24"/>
          <w:szCs w:val="24"/>
        </w:rPr>
        <w:t xml:space="preserve"> при наблюдении за соблюдением обязательных требований проводит сбор, анализ данных об объектах контроля, имеющихся у </w:t>
      </w:r>
      <w:r w:rsidR="00C473F6">
        <w:rPr>
          <w:rFonts w:ascii="Times New Roman" w:hAnsi="Times New Roman" w:cs="Times New Roman"/>
          <w:color w:val="000000"/>
          <w:sz w:val="24"/>
          <w:szCs w:val="24"/>
        </w:rPr>
        <w:t>администрации округа</w:t>
      </w:r>
      <w:r w:rsidRPr="003C095E">
        <w:rPr>
          <w:rFonts w:ascii="Times New Roman" w:hAnsi="Times New Roman" w:cs="Times New Roman"/>
          <w:color w:val="000000"/>
          <w:sz w:val="24"/>
          <w:szCs w:val="24"/>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92D57D9" w14:textId="2DE7F82B"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4.8.2.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C473F6">
        <w:rPr>
          <w:rFonts w:ascii="Times New Roman" w:hAnsi="Times New Roman" w:cs="Times New Roman"/>
          <w:color w:val="000000"/>
          <w:sz w:val="24"/>
          <w:szCs w:val="24"/>
        </w:rPr>
        <w:t>администрацией округа</w:t>
      </w:r>
      <w:r w:rsidRPr="003C095E">
        <w:rPr>
          <w:rFonts w:ascii="Times New Roman" w:hAnsi="Times New Roman" w:cs="Times New Roman"/>
          <w:color w:val="000000"/>
          <w:sz w:val="24"/>
          <w:szCs w:val="24"/>
        </w:rPr>
        <w:t xml:space="preserve"> могут быть приняты следующие решения:</w:t>
      </w:r>
    </w:p>
    <w:p w14:paraId="5B902641" w14:textId="221527B5"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70" w:history="1">
        <w:r w:rsidRPr="003C095E">
          <w:rPr>
            <w:rStyle w:val="a5"/>
            <w:rFonts w:ascii="Times New Roman" w:hAnsi="Times New Roman" w:cs="Times New Roman"/>
            <w:color w:val="auto"/>
            <w:sz w:val="24"/>
            <w:szCs w:val="24"/>
            <w:u w:val="none"/>
          </w:rPr>
          <w:t>статьей 60</w:t>
        </w:r>
      </w:hyperlink>
      <w:r w:rsidRPr="003C095E">
        <w:rPr>
          <w:rFonts w:ascii="Times New Roman" w:hAnsi="Times New Roman" w:cs="Times New Roman"/>
          <w:sz w:val="24"/>
          <w:szCs w:val="24"/>
        </w:rPr>
        <w:t xml:space="preserve"> Федерального закона </w:t>
      </w:r>
      <w:r w:rsidR="00C473F6">
        <w:rPr>
          <w:rFonts w:ascii="Times New Roman" w:hAnsi="Times New Roman" w:cs="Times New Roman"/>
          <w:sz w:val="24"/>
          <w:szCs w:val="24"/>
        </w:rPr>
        <w:t>№</w:t>
      </w:r>
      <w:r w:rsidRPr="003C095E">
        <w:rPr>
          <w:rFonts w:ascii="Times New Roman" w:hAnsi="Times New Roman" w:cs="Times New Roman"/>
          <w:sz w:val="24"/>
          <w:szCs w:val="24"/>
        </w:rPr>
        <w:t xml:space="preserve"> 248-ФЗ;</w:t>
      </w:r>
    </w:p>
    <w:p w14:paraId="4418605B" w14:textId="77777777" w:rsidR="003C095E" w:rsidRPr="003C095E" w:rsidRDefault="003C095E" w:rsidP="003C095E">
      <w:pPr>
        <w:pStyle w:val="ConsPlusNormal"/>
        <w:ind w:firstLine="709"/>
        <w:jc w:val="both"/>
        <w:rPr>
          <w:rFonts w:ascii="Times New Roman" w:hAnsi="Times New Roman" w:cs="Times New Roman"/>
          <w:sz w:val="24"/>
          <w:szCs w:val="24"/>
        </w:rPr>
      </w:pPr>
      <w:r w:rsidRPr="003C095E">
        <w:rPr>
          <w:rFonts w:ascii="Times New Roman" w:hAnsi="Times New Roman" w:cs="Times New Roman"/>
          <w:sz w:val="24"/>
          <w:szCs w:val="24"/>
        </w:rPr>
        <w:t>2) решение об объявлении предостережения.</w:t>
      </w:r>
    </w:p>
    <w:p w14:paraId="76356D9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4.9. Выездное обследование.</w:t>
      </w:r>
    </w:p>
    <w:p w14:paraId="7ABAB86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4.9.1. Выездное обследование проводится в целях оценки соблюдения контролируемыми лицами обязательных требований.</w:t>
      </w:r>
    </w:p>
    <w:p w14:paraId="68408927"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lastRenderedPageBreak/>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EDA7942"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 инструментальное обследование (с применением видеозаписи).</w:t>
      </w:r>
    </w:p>
    <w:p w14:paraId="09F6E02B" w14:textId="77777777"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4.9.3. Выездное обследование проводится без информирования контролируемого лица.</w:t>
      </w:r>
    </w:p>
    <w:p w14:paraId="7EAD6245" w14:textId="3A26FDBD" w:rsidR="003C095E" w:rsidRPr="003C095E" w:rsidRDefault="003C095E" w:rsidP="003C095E">
      <w:pPr>
        <w:pStyle w:val="ConsPlusNormal"/>
        <w:ind w:firstLine="709"/>
        <w:jc w:val="both"/>
        <w:rPr>
          <w:rFonts w:ascii="Times New Roman" w:hAnsi="Times New Roman" w:cs="Times New Roman"/>
          <w:color w:val="000000"/>
          <w:sz w:val="24"/>
          <w:szCs w:val="24"/>
        </w:rPr>
      </w:pPr>
      <w:r w:rsidRPr="003C095E">
        <w:rPr>
          <w:rFonts w:ascii="Times New Roman" w:hAnsi="Times New Roman" w:cs="Times New Roman"/>
          <w:color w:val="000000"/>
          <w:sz w:val="24"/>
          <w:szCs w:val="24"/>
        </w:rPr>
        <w:t xml:space="preserve">4.9.4.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Инспектор</w:t>
      </w:r>
      <w:r w:rsidR="00C473F6">
        <w:rPr>
          <w:rFonts w:ascii="Times New Roman" w:hAnsi="Times New Roman" w:cs="Times New Roman"/>
          <w:color w:val="000000"/>
          <w:sz w:val="24"/>
          <w:szCs w:val="24"/>
        </w:rPr>
        <w:t>»</w:t>
      </w:r>
      <w:r w:rsidRPr="003C095E">
        <w:rPr>
          <w:rFonts w:ascii="Times New Roman" w:hAnsi="Times New Roman" w:cs="Times New Roman"/>
          <w:color w:val="000000"/>
          <w:sz w:val="24"/>
          <w:szCs w:val="24"/>
        </w:rPr>
        <w:t>.</w:t>
      </w:r>
    </w:p>
    <w:p w14:paraId="4189E35F" w14:textId="7B9F1C59" w:rsidR="00DC3AE5" w:rsidRPr="003C095E" w:rsidRDefault="00DC3AE5" w:rsidP="003C095E">
      <w:pPr>
        <w:pStyle w:val="ConsPlusNormal"/>
        <w:ind w:firstLine="709"/>
        <w:jc w:val="both"/>
        <w:rPr>
          <w:rFonts w:ascii="Times New Roman" w:hAnsi="Times New Roman" w:cs="Times New Roman"/>
          <w:color w:val="000000"/>
          <w:sz w:val="24"/>
          <w:szCs w:val="24"/>
        </w:rPr>
      </w:pPr>
    </w:p>
    <w:p w14:paraId="61E4864E" w14:textId="2018507D" w:rsidR="00DC3AE5" w:rsidRPr="00547B95" w:rsidRDefault="00C473F6" w:rsidP="00CB3776">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DC3AE5" w:rsidRPr="00547B95">
        <w:rPr>
          <w:rFonts w:ascii="Times New Roman" w:hAnsi="Times New Roman" w:cs="Times New Roman"/>
          <w:b/>
          <w:bCs/>
          <w:color w:val="000000"/>
          <w:sz w:val="24"/>
          <w:szCs w:val="24"/>
        </w:rPr>
        <w:t>. Обжалование решений администрации</w:t>
      </w:r>
      <w:r w:rsidR="00A93956">
        <w:rPr>
          <w:rFonts w:ascii="Times New Roman" w:hAnsi="Times New Roman" w:cs="Times New Roman"/>
          <w:b/>
          <w:bCs/>
          <w:color w:val="000000"/>
          <w:sz w:val="24"/>
          <w:szCs w:val="24"/>
        </w:rPr>
        <w:t xml:space="preserve"> округа</w:t>
      </w:r>
      <w:r w:rsidR="00DC3AE5" w:rsidRPr="00547B95">
        <w:rPr>
          <w:rFonts w:ascii="Times New Roman" w:hAnsi="Times New Roman" w:cs="Times New Roman"/>
          <w:b/>
          <w:bCs/>
          <w:color w:val="000000"/>
          <w:sz w:val="24"/>
          <w:szCs w:val="24"/>
        </w:rPr>
        <w:t xml:space="preserve">, действий (бездействия) должностных лиц, уполномоченных осуществлять муниципальный контроль </w:t>
      </w:r>
    </w:p>
    <w:p w14:paraId="17015387" w14:textId="77777777" w:rsidR="00DC3AE5" w:rsidRPr="00547B95" w:rsidRDefault="00DC3AE5" w:rsidP="00CB3776">
      <w:pPr>
        <w:pStyle w:val="ConsPlusNormal"/>
        <w:ind w:firstLine="0"/>
        <w:jc w:val="center"/>
        <w:rPr>
          <w:rFonts w:ascii="Times New Roman" w:hAnsi="Times New Roman" w:cs="Times New Roman"/>
          <w:b/>
          <w:bCs/>
          <w:color w:val="000000"/>
          <w:sz w:val="24"/>
          <w:szCs w:val="24"/>
        </w:rPr>
      </w:pPr>
    </w:p>
    <w:p w14:paraId="2BE60A20" w14:textId="77777777" w:rsidR="00A93956" w:rsidRPr="00A93956" w:rsidRDefault="00A93956" w:rsidP="00A93956">
      <w:pPr>
        <w:pStyle w:val="14"/>
        <w:ind w:firstLine="709"/>
        <w:jc w:val="both"/>
        <w:rPr>
          <w:rFonts w:ascii="Times New Roman" w:hAnsi="Times New Roman" w:cs="Times New Roman"/>
          <w:color w:val="000000"/>
          <w:sz w:val="24"/>
          <w:szCs w:val="24"/>
        </w:rPr>
      </w:pPr>
      <w:bookmarkStart w:id="17" w:name="Par0"/>
      <w:bookmarkEnd w:id="17"/>
      <w:r w:rsidRPr="00A93956">
        <w:rPr>
          <w:rFonts w:ascii="Times New Roman" w:hAnsi="Times New Roman" w:cs="Times New Roman"/>
          <w:color w:val="000000"/>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331F33FC"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1) решений о проведении контрольных мероприятий и обязательных профилактических визитов;</w:t>
      </w:r>
    </w:p>
    <w:p w14:paraId="4F1A1387"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2) актов контрольных мероприятий и обязательных профилактических визитов, предписаний об устранении выявленных нарушений;</w:t>
      </w:r>
    </w:p>
    <w:p w14:paraId="366BF8BC" w14:textId="5C93C028"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3) действий (бездействия) должностных лиц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в рамках контрольных мероприятий и обязательных профилактических визитов;</w:t>
      </w:r>
    </w:p>
    <w:p w14:paraId="67322434"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4) решений об отнесении объектов контроля к соответствующей категории риска;</w:t>
      </w:r>
    </w:p>
    <w:p w14:paraId="09A3CBEA"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 решений об отказе в проведении обязательных профилактических визитов по заявлениям контролируемых лиц;</w:t>
      </w:r>
    </w:p>
    <w:p w14:paraId="6BD28E7F" w14:textId="48477A6F"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6) иных решений, принимаемых </w:t>
      </w:r>
      <w:r>
        <w:rPr>
          <w:rFonts w:ascii="Times New Roman" w:hAnsi="Times New Roman" w:cs="Times New Roman"/>
          <w:color w:val="000000"/>
          <w:sz w:val="24"/>
          <w:szCs w:val="24"/>
        </w:rPr>
        <w:t>администрацией округа</w:t>
      </w:r>
      <w:r w:rsidRPr="00A93956">
        <w:rPr>
          <w:rFonts w:ascii="Times New Roman" w:hAnsi="Times New Roman" w:cs="Times New Roman"/>
          <w:color w:val="000000"/>
          <w:sz w:val="24"/>
          <w:szCs w:val="24"/>
        </w:rPr>
        <w:t xml:space="preserve"> по итогам профилактических и (или) контрольных (надзорных) мероприятий, предусмотренных настоящим </w:t>
      </w:r>
      <w:r>
        <w:rPr>
          <w:rFonts w:ascii="Times New Roman" w:hAnsi="Times New Roman" w:cs="Times New Roman"/>
          <w:color w:val="000000"/>
          <w:sz w:val="24"/>
          <w:szCs w:val="24"/>
        </w:rPr>
        <w:t>Положением</w:t>
      </w:r>
      <w:r w:rsidRPr="00A93956">
        <w:rPr>
          <w:rFonts w:ascii="Times New Roman" w:hAnsi="Times New Roman" w:cs="Times New Roman"/>
          <w:color w:val="000000"/>
          <w:sz w:val="24"/>
          <w:szCs w:val="24"/>
        </w:rPr>
        <w:t>, в отношении контролируемых лиц или объектов контроля.</w:t>
      </w:r>
    </w:p>
    <w:p w14:paraId="4123233C" w14:textId="571B10B9"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5.2. Жалоба подается контролируемым лицом в </w:t>
      </w:r>
      <w:r>
        <w:rPr>
          <w:rFonts w:ascii="Times New Roman" w:hAnsi="Times New Roman" w:cs="Times New Roman"/>
          <w:color w:val="000000"/>
          <w:sz w:val="24"/>
          <w:szCs w:val="24"/>
        </w:rPr>
        <w:t>администрацию округа</w:t>
      </w:r>
      <w:r w:rsidRPr="00A93956">
        <w:rPr>
          <w:rFonts w:ascii="Times New Roman" w:hAnsi="Times New Roman" w:cs="Times New Roman"/>
          <w:color w:val="000000"/>
          <w:sz w:val="24"/>
          <w:szCs w:val="24"/>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w:t>
      </w:r>
      <w:r w:rsidRPr="00A93956">
        <w:rPr>
          <w:rFonts w:ascii="Times New Roman" w:hAnsi="Times New Roman" w:cs="Times New Roman"/>
          <w:sz w:val="24"/>
          <w:szCs w:val="24"/>
        </w:rPr>
        <w:t xml:space="preserve">отренного </w:t>
      </w:r>
      <w:hyperlink w:anchor="Par11" w:history="1">
        <w:r w:rsidRPr="00A93956">
          <w:rPr>
            <w:rStyle w:val="a5"/>
            <w:rFonts w:ascii="Times New Roman" w:hAnsi="Times New Roman" w:cs="Times New Roman"/>
            <w:color w:val="auto"/>
            <w:sz w:val="24"/>
            <w:szCs w:val="24"/>
            <w:u w:val="none"/>
          </w:rPr>
          <w:t>пунктом 5.2.1</w:t>
        </w:r>
      </w:hyperlink>
      <w:r w:rsidRPr="00A93956">
        <w:rPr>
          <w:rFonts w:ascii="Times New Roman" w:hAnsi="Times New Roman" w:cs="Times New Roman"/>
          <w:sz w:val="24"/>
          <w:szCs w:val="24"/>
        </w:rPr>
        <w:t xml:space="preserve"> настоящего Положен</w:t>
      </w:r>
      <w:r w:rsidRPr="00A93956">
        <w:rPr>
          <w:rFonts w:ascii="Times New Roman" w:hAnsi="Times New Roman" w:cs="Times New Roman"/>
          <w:color w:val="000000"/>
          <w:sz w:val="24"/>
          <w:szCs w:val="24"/>
        </w:rPr>
        <w:t>ия.</w:t>
      </w:r>
    </w:p>
    <w:p w14:paraId="7C0B9AB2"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43AA010"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Материалы, прикладываемые к жалобе, в том числе фото- и видеоматериалы, представляются контролируемым лицом в электронном виде.</w:t>
      </w:r>
    </w:p>
    <w:p w14:paraId="381B7A54" w14:textId="717823E5" w:rsidR="00A93956" w:rsidRPr="00A93956" w:rsidRDefault="00A93956" w:rsidP="00A93956">
      <w:pPr>
        <w:pStyle w:val="14"/>
        <w:ind w:firstLine="709"/>
        <w:jc w:val="both"/>
        <w:rPr>
          <w:rFonts w:ascii="Times New Roman" w:hAnsi="Times New Roman" w:cs="Times New Roman"/>
          <w:sz w:val="24"/>
          <w:szCs w:val="24"/>
        </w:rPr>
      </w:pPr>
      <w:bookmarkStart w:id="18" w:name="Par11"/>
      <w:bookmarkEnd w:id="18"/>
      <w:r w:rsidRPr="00A93956">
        <w:rPr>
          <w:rFonts w:ascii="Times New Roman" w:hAnsi="Times New Roman" w:cs="Times New Roman"/>
          <w:color w:val="000000"/>
          <w:sz w:val="24"/>
          <w:szCs w:val="24"/>
        </w:rPr>
        <w:t xml:space="preserve">5.2.1. Жалоба, содержащая сведения и документы, составляющие государственную или иную охраняемую законом тайну, подается контролируемым лицом в </w:t>
      </w:r>
      <w:r>
        <w:rPr>
          <w:rFonts w:ascii="Times New Roman" w:hAnsi="Times New Roman" w:cs="Times New Roman"/>
          <w:color w:val="000000"/>
          <w:sz w:val="24"/>
          <w:szCs w:val="24"/>
        </w:rPr>
        <w:t>администрацию округа</w:t>
      </w:r>
      <w:r w:rsidRPr="00A93956">
        <w:rPr>
          <w:rFonts w:ascii="Times New Roman" w:hAnsi="Times New Roman" w:cs="Times New Roman"/>
          <w:color w:val="000000"/>
          <w:sz w:val="24"/>
          <w:szCs w:val="24"/>
        </w:rPr>
        <w:t xml:space="preserve"> без использования единого портала государственных и муниципальных услуг и (или) региональных порталов </w:t>
      </w:r>
      <w:r w:rsidRPr="00A93956">
        <w:rPr>
          <w:rFonts w:ascii="Times New Roman" w:hAnsi="Times New Roman" w:cs="Times New Roman"/>
          <w:sz w:val="24"/>
          <w:szCs w:val="24"/>
        </w:rPr>
        <w:t xml:space="preserve">государственных и муниципальных услуг путем почтового отправления (с уведомлением о вручении) либо лично в порядке, установленном </w:t>
      </w:r>
      <w:hyperlink w:anchor="Par0" w:history="1">
        <w:r w:rsidRPr="00A93956">
          <w:rPr>
            <w:rStyle w:val="a5"/>
            <w:rFonts w:ascii="Times New Roman" w:hAnsi="Times New Roman" w:cs="Times New Roman"/>
            <w:color w:val="auto"/>
            <w:sz w:val="24"/>
            <w:szCs w:val="24"/>
            <w:u w:val="none"/>
          </w:rPr>
          <w:t>пунктами 5.1</w:t>
        </w:r>
      </w:hyperlink>
      <w:r w:rsidRPr="00A93956">
        <w:rPr>
          <w:rFonts w:ascii="Times New Roman" w:hAnsi="Times New Roman" w:cs="Times New Roman"/>
          <w:sz w:val="24"/>
          <w:szCs w:val="24"/>
        </w:rPr>
        <w:t xml:space="preserve">, </w:t>
      </w:r>
      <w:hyperlink w:anchor="Par14" w:history="1">
        <w:r w:rsidRPr="00A93956">
          <w:rPr>
            <w:rStyle w:val="a5"/>
            <w:rFonts w:ascii="Times New Roman" w:hAnsi="Times New Roman" w:cs="Times New Roman"/>
            <w:color w:val="auto"/>
            <w:sz w:val="24"/>
            <w:szCs w:val="24"/>
            <w:u w:val="none"/>
          </w:rPr>
          <w:t>5.3</w:t>
        </w:r>
      </w:hyperlink>
      <w:r w:rsidRPr="00A93956">
        <w:rPr>
          <w:rFonts w:ascii="Times New Roman" w:hAnsi="Times New Roman" w:cs="Times New Roman"/>
          <w:sz w:val="24"/>
          <w:szCs w:val="24"/>
        </w:rPr>
        <w:t xml:space="preserve"> - </w:t>
      </w:r>
      <w:hyperlink w:anchor="Par26" w:history="1">
        <w:r w:rsidRPr="00A93956">
          <w:rPr>
            <w:rStyle w:val="a5"/>
            <w:rFonts w:ascii="Times New Roman" w:hAnsi="Times New Roman" w:cs="Times New Roman"/>
            <w:color w:val="auto"/>
            <w:sz w:val="24"/>
            <w:szCs w:val="24"/>
            <w:u w:val="none"/>
          </w:rPr>
          <w:t>5.10</w:t>
        </w:r>
      </w:hyperlink>
      <w:r w:rsidRPr="00A93956">
        <w:rPr>
          <w:rFonts w:ascii="Times New Roman" w:hAnsi="Times New Roman" w:cs="Times New Roman"/>
          <w:sz w:val="24"/>
          <w:szCs w:val="24"/>
        </w:rPr>
        <w:t xml:space="preserve">, </w:t>
      </w:r>
      <w:hyperlink w:anchor="Par28" w:history="1">
        <w:r w:rsidRPr="00A93956">
          <w:rPr>
            <w:rStyle w:val="a5"/>
            <w:rFonts w:ascii="Times New Roman" w:hAnsi="Times New Roman" w:cs="Times New Roman"/>
            <w:color w:val="auto"/>
            <w:sz w:val="24"/>
            <w:szCs w:val="24"/>
            <w:u w:val="none"/>
          </w:rPr>
          <w:t>5.11.1</w:t>
        </w:r>
      </w:hyperlink>
      <w:r w:rsidRPr="00A93956">
        <w:rPr>
          <w:rFonts w:ascii="Times New Roman" w:hAnsi="Times New Roman" w:cs="Times New Roman"/>
          <w:sz w:val="24"/>
          <w:szCs w:val="24"/>
        </w:rPr>
        <w:t xml:space="preserve">, </w:t>
      </w:r>
      <w:hyperlink w:anchor="Par29" w:history="1">
        <w:r w:rsidRPr="00A93956">
          <w:rPr>
            <w:rStyle w:val="a5"/>
            <w:rFonts w:ascii="Times New Roman" w:hAnsi="Times New Roman" w:cs="Times New Roman"/>
            <w:color w:val="auto"/>
            <w:sz w:val="24"/>
            <w:szCs w:val="24"/>
            <w:u w:val="none"/>
          </w:rPr>
          <w:t>5.12</w:t>
        </w:r>
      </w:hyperlink>
      <w:r w:rsidRPr="00A93956">
        <w:rPr>
          <w:rFonts w:ascii="Times New Roman" w:hAnsi="Times New Roman" w:cs="Times New Roman"/>
          <w:sz w:val="24"/>
          <w:szCs w:val="24"/>
        </w:rPr>
        <w:t xml:space="preserve"> - </w:t>
      </w:r>
      <w:hyperlink w:anchor="Par40" w:history="1">
        <w:r w:rsidRPr="00A93956">
          <w:rPr>
            <w:rStyle w:val="a5"/>
            <w:rFonts w:ascii="Times New Roman" w:hAnsi="Times New Roman" w:cs="Times New Roman"/>
            <w:color w:val="auto"/>
            <w:sz w:val="24"/>
            <w:szCs w:val="24"/>
            <w:u w:val="none"/>
          </w:rPr>
          <w:t>5.20</w:t>
        </w:r>
      </w:hyperlink>
      <w:r w:rsidRPr="00A93956">
        <w:rPr>
          <w:rFonts w:ascii="Times New Roman" w:hAnsi="Times New Roman" w:cs="Times New Roman"/>
          <w:sz w:val="24"/>
          <w:szCs w:val="24"/>
        </w:rPr>
        <w:t xml:space="preserve">, </w:t>
      </w:r>
      <w:hyperlink w:anchor="Par46" w:history="1">
        <w:r w:rsidRPr="00A93956">
          <w:rPr>
            <w:rStyle w:val="a5"/>
            <w:rFonts w:ascii="Times New Roman" w:hAnsi="Times New Roman" w:cs="Times New Roman"/>
            <w:color w:val="auto"/>
            <w:sz w:val="24"/>
            <w:szCs w:val="24"/>
            <w:u w:val="none"/>
          </w:rPr>
          <w:t>5.22</w:t>
        </w:r>
      </w:hyperlink>
      <w:r w:rsidRPr="00A93956">
        <w:rPr>
          <w:rFonts w:ascii="Times New Roman" w:hAnsi="Times New Roman" w:cs="Times New Roman"/>
          <w:sz w:val="24"/>
          <w:szCs w:val="24"/>
        </w:rPr>
        <w:t xml:space="preserve"> настоящего Положения, с учетом требований законодательства Российской Федерации о государственной и иной охраняемой законом тайне.</w:t>
      </w:r>
    </w:p>
    <w:p w14:paraId="12351A0D" w14:textId="6545A63B" w:rsidR="00A93956" w:rsidRPr="00A93956" w:rsidRDefault="00A93956" w:rsidP="00A93956">
      <w:pPr>
        <w:pStyle w:val="14"/>
        <w:ind w:firstLine="709"/>
        <w:jc w:val="both"/>
        <w:rPr>
          <w:rFonts w:ascii="Times New Roman" w:hAnsi="Times New Roman" w:cs="Times New Roman"/>
          <w:color w:val="000000"/>
          <w:sz w:val="24"/>
          <w:szCs w:val="24"/>
        </w:rPr>
      </w:pPr>
      <w:bookmarkStart w:id="19" w:name="Par14"/>
      <w:bookmarkEnd w:id="19"/>
      <w:r w:rsidRPr="00A93956">
        <w:rPr>
          <w:rFonts w:ascii="Times New Roman" w:hAnsi="Times New Roman" w:cs="Times New Roman"/>
          <w:color w:val="000000"/>
          <w:sz w:val="24"/>
          <w:szCs w:val="24"/>
        </w:rPr>
        <w:t xml:space="preserve">5.3. Жалоба на решение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действия (бездействие)</w:t>
      </w:r>
      <w:r>
        <w:rPr>
          <w:rFonts w:ascii="Times New Roman" w:hAnsi="Times New Roman" w:cs="Times New Roman"/>
          <w:color w:val="000000"/>
          <w:sz w:val="24"/>
          <w:szCs w:val="24"/>
        </w:rPr>
        <w:t xml:space="preserve"> ее</w:t>
      </w:r>
      <w:r w:rsidRPr="00A93956">
        <w:rPr>
          <w:rFonts w:ascii="Times New Roman" w:hAnsi="Times New Roman" w:cs="Times New Roman"/>
          <w:color w:val="000000"/>
          <w:sz w:val="24"/>
          <w:szCs w:val="24"/>
        </w:rPr>
        <w:t xml:space="preserve"> должностных лиц рассматривается руководителем (заместителем руководителя)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w:t>
      </w:r>
    </w:p>
    <w:p w14:paraId="1A351667"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lastRenderedPageBreak/>
        <w:t>5.4. Жалоба может быть подана в течение 30 календарных дней со дня, когда контролируемое лицо узнало или должно было узнать о нарушении своих прав.</w:t>
      </w:r>
    </w:p>
    <w:p w14:paraId="01A9314F" w14:textId="71DE90CE"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Жалоба на предписание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может быть подана в течение 10 рабочих дней с момента получения контролируемым лицом предписания.</w:t>
      </w:r>
    </w:p>
    <w:p w14:paraId="52D5468A" w14:textId="0B9710DE"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w:t>
      </w:r>
    </w:p>
    <w:p w14:paraId="5B0007BB"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5.6.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C1456AE" w14:textId="6F2533A1"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5.7. Жалоба может содержать ходатайство о приостановлении исполнения обжалуемого решения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w:t>
      </w:r>
    </w:p>
    <w:p w14:paraId="734E1ACA" w14:textId="2D2619EC"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5.8. Руководителем (заместителем руководителя)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в срок не позднее двух рабочих дней со дня регистрации жалобы принимается решение:</w:t>
      </w:r>
    </w:p>
    <w:p w14:paraId="16669F76" w14:textId="1AC8DE9B"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1) о приостановлении исполнения обжалуемого решения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w:t>
      </w:r>
    </w:p>
    <w:p w14:paraId="7A0030E1" w14:textId="4AB862BE"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2) об отказе в приостановлении исполнения обжалуемого решения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w:t>
      </w:r>
    </w:p>
    <w:p w14:paraId="74601EB9"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26878A22" w14:textId="0616B978" w:rsidR="00A93956" w:rsidRPr="00A93956" w:rsidRDefault="00A93956" w:rsidP="00A93956">
      <w:pPr>
        <w:pStyle w:val="14"/>
        <w:ind w:firstLine="709"/>
        <w:jc w:val="both"/>
        <w:rPr>
          <w:rFonts w:ascii="Times New Roman" w:hAnsi="Times New Roman" w:cs="Times New Roman"/>
          <w:sz w:val="24"/>
          <w:szCs w:val="24"/>
        </w:rPr>
      </w:pPr>
      <w:r w:rsidRPr="00A93956">
        <w:rPr>
          <w:rFonts w:ascii="Times New Roman" w:hAnsi="Times New Roman" w:cs="Times New Roman"/>
          <w:sz w:val="24"/>
          <w:szCs w:val="24"/>
        </w:rPr>
        <w:t xml:space="preserve">5.9. Жалоба должна содержать информацию, определенную </w:t>
      </w:r>
      <w:hyperlink r:id="rId71" w:history="1">
        <w:r w:rsidRPr="00A93956">
          <w:rPr>
            <w:rStyle w:val="a5"/>
            <w:rFonts w:ascii="Times New Roman" w:hAnsi="Times New Roman" w:cs="Times New Roman"/>
            <w:color w:val="auto"/>
            <w:sz w:val="24"/>
            <w:szCs w:val="24"/>
            <w:u w:val="none"/>
          </w:rPr>
          <w:t>статьей 41</w:t>
        </w:r>
      </w:hyperlink>
      <w:r w:rsidRPr="00A9395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A93956">
        <w:rPr>
          <w:rFonts w:ascii="Times New Roman" w:hAnsi="Times New Roman" w:cs="Times New Roman"/>
          <w:sz w:val="24"/>
          <w:szCs w:val="24"/>
        </w:rPr>
        <w:t xml:space="preserve"> 248-ФЗ.</w:t>
      </w:r>
    </w:p>
    <w:p w14:paraId="38CAF59F" w14:textId="5B81602A" w:rsidR="00A93956" w:rsidRPr="00A93956" w:rsidRDefault="00A93956" w:rsidP="00A93956">
      <w:pPr>
        <w:pStyle w:val="14"/>
        <w:ind w:firstLine="709"/>
        <w:jc w:val="both"/>
        <w:rPr>
          <w:rFonts w:ascii="Times New Roman" w:hAnsi="Times New Roman" w:cs="Times New Roman"/>
          <w:color w:val="000000"/>
          <w:sz w:val="24"/>
          <w:szCs w:val="24"/>
        </w:rPr>
      </w:pPr>
      <w:bookmarkStart w:id="20" w:name="Par26"/>
      <w:bookmarkEnd w:id="20"/>
      <w:r w:rsidRPr="00A93956">
        <w:rPr>
          <w:rFonts w:ascii="Times New Roman" w:hAnsi="Times New Roman" w:cs="Times New Roman"/>
          <w:color w:val="000000"/>
          <w:sz w:val="24"/>
          <w:szCs w:val="24"/>
        </w:rPr>
        <w:t xml:space="preserve">5.10. Жалоба не должна содержать нецензурные либо оскорбительные выражения, угрозы жизни, здоровью и имуществу должностных лиц </w:t>
      </w:r>
      <w:r>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либо членов их семей.</w:t>
      </w:r>
    </w:p>
    <w:p w14:paraId="5D3DA23C"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085D0F5" w14:textId="77777777" w:rsidR="00A93956" w:rsidRPr="00A93956" w:rsidRDefault="00A93956" w:rsidP="00A93956">
      <w:pPr>
        <w:pStyle w:val="14"/>
        <w:ind w:firstLine="709"/>
        <w:jc w:val="both"/>
        <w:rPr>
          <w:rFonts w:ascii="Times New Roman" w:hAnsi="Times New Roman" w:cs="Times New Roman"/>
          <w:color w:val="000000"/>
          <w:sz w:val="24"/>
          <w:szCs w:val="24"/>
        </w:rPr>
      </w:pPr>
      <w:bookmarkStart w:id="21" w:name="Par28"/>
      <w:bookmarkEnd w:id="21"/>
      <w:r w:rsidRPr="00A93956">
        <w:rPr>
          <w:rFonts w:ascii="Times New Roman" w:hAnsi="Times New Roman" w:cs="Times New Roman"/>
          <w:color w:val="000000"/>
          <w:sz w:val="24"/>
          <w:szCs w:val="24"/>
        </w:rPr>
        <w:t>5.11.1. Подача жалобы, предусмотренн</w:t>
      </w:r>
      <w:r w:rsidRPr="00A93956">
        <w:rPr>
          <w:rFonts w:ascii="Times New Roman" w:hAnsi="Times New Roman" w:cs="Times New Roman"/>
          <w:sz w:val="24"/>
          <w:szCs w:val="24"/>
        </w:rPr>
        <w:t xml:space="preserve">ой </w:t>
      </w:r>
      <w:hyperlink w:anchor="Par11" w:history="1">
        <w:r w:rsidRPr="00A93956">
          <w:rPr>
            <w:rStyle w:val="a5"/>
            <w:rFonts w:ascii="Times New Roman" w:hAnsi="Times New Roman" w:cs="Times New Roman"/>
            <w:color w:val="auto"/>
            <w:sz w:val="24"/>
            <w:szCs w:val="24"/>
            <w:u w:val="none"/>
          </w:rPr>
          <w:t>пунктом 5.2.1</w:t>
        </w:r>
      </w:hyperlink>
      <w:r w:rsidRPr="00A93956">
        <w:rPr>
          <w:rFonts w:ascii="Times New Roman" w:hAnsi="Times New Roman" w:cs="Times New Roman"/>
          <w:sz w:val="24"/>
          <w:szCs w:val="24"/>
        </w:rPr>
        <w:t xml:space="preserve"> настоящего Положения может быть осуществлена полномочным представителем контролируемого лица при наличии доверенности или иного документа, подтверждающего его полномочия.</w:t>
      </w:r>
    </w:p>
    <w:p w14:paraId="48AE15D4" w14:textId="1B190028" w:rsidR="00A93956" w:rsidRPr="00A93956" w:rsidRDefault="00A93956" w:rsidP="00A93956">
      <w:pPr>
        <w:pStyle w:val="14"/>
        <w:ind w:firstLine="709"/>
        <w:jc w:val="both"/>
        <w:rPr>
          <w:rFonts w:ascii="Times New Roman" w:hAnsi="Times New Roman" w:cs="Times New Roman"/>
          <w:sz w:val="24"/>
          <w:szCs w:val="24"/>
        </w:rPr>
      </w:pPr>
      <w:bookmarkStart w:id="22" w:name="Par29"/>
      <w:bookmarkEnd w:id="22"/>
      <w:r w:rsidRPr="00A93956">
        <w:rPr>
          <w:rFonts w:ascii="Times New Roman" w:hAnsi="Times New Roman" w:cs="Times New Roman"/>
          <w:color w:val="000000"/>
          <w:sz w:val="24"/>
          <w:szCs w:val="24"/>
        </w:rPr>
        <w:t xml:space="preserve">5.12. </w:t>
      </w:r>
      <w:r>
        <w:rPr>
          <w:rFonts w:ascii="Times New Roman" w:hAnsi="Times New Roman" w:cs="Times New Roman"/>
          <w:color w:val="000000"/>
          <w:sz w:val="24"/>
          <w:szCs w:val="24"/>
        </w:rPr>
        <w:t>Администрация округа</w:t>
      </w:r>
      <w:r w:rsidRPr="00A93956">
        <w:rPr>
          <w:rFonts w:ascii="Times New Roman" w:hAnsi="Times New Roman" w:cs="Times New Roman"/>
          <w:color w:val="000000"/>
          <w:sz w:val="24"/>
          <w:szCs w:val="24"/>
        </w:rPr>
        <w:t xml:space="preserve"> принимает решение об отказе в рассмотрении жалобы в течение 5 рабочих дней со дня получения жалобы в случ</w:t>
      </w:r>
      <w:r w:rsidRPr="00A93956">
        <w:rPr>
          <w:rFonts w:ascii="Times New Roman" w:hAnsi="Times New Roman" w:cs="Times New Roman"/>
          <w:sz w:val="24"/>
          <w:szCs w:val="24"/>
        </w:rPr>
        <w:t xml:space="preserve">аях, установленных </w:t>
      </w:r>
      <w:hyperlink r:id="rId72" w:history="1">
        <w:r w:rsidRPr="00A93956">
          <w:rPr>
            <w:rStyle w:val="a5"/>
            <w:rFonts w:ascii="Times New Roman" w:hAnsi="Times New Roman" w:cs="Times New Roman"/>
            <w:color w:val="auto"/>
            <w:sz w:val="24"/>
            <w:szCs w:val="24"/>
            <w:u w:val="none"/>
          </w:rPr>
          <w:t>частью 1 статьи 42</w:t>
        </w:r>
      </w:hyperlink>
      <w:r w:rsidRPr="00A9395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A93956">
        <w:rPr>
          <w:rFonts w:ascii="Times New Roman" w:hAnsi="Times New Roman" w:cs="Times New Roman"/>
          <w:sz w:val="24"/>
          <w:szCs w:val="24"/>
        </w:rPr>
        <w:t xml:space="preserve"> 248-ФЗ.</w:t>
      </w:r>
    </w:p>
    <w:p w14:paraId="59884326" w14:textId="208A1869" w:rsidR="00A93956" w:rsidRPr="00A93956" w:rsidRDefault="00A93956" w:rsidP="00A93956">
      <w:pPr>
        <w:pStyle w:val="14"/>
        <w:ind w:firstLine="709"/>
        <w:jc w:val="both"/>
        <w:rPr>
          <w:rFonts w:ascii="Times New Roman" w:hAnsi="Times New Roman" w:cs="Times New Roman"/>
          <w:sz w:val="24"/>
          <w:szCs w:val="24"/>
        </w:rPr>
      </w:pPr>
      <w:r w:rsidRPr="00A93956">
        <w:rPr>
          <w:rFonts w:ascii="Times New Roman" w:hAnsi="Times New Roman" w:cs="Times New Roman"/>
          <w:sz w:val="24"/>
          <w:szCs w:val="24"/>
        </w:rPr>
        <w:t xml:space="preserve">5.13. Отказ в рассмотрении жалобы по основаниям, указанным в </w:t>
      </w:r>
      <w:hyperlink r:id="rId73" w:history="1">
        <w:r w:rsidRPr="00A93956">
          <w:rPr>
            <w:rStyle w:val="a5"/>
            <w:rFonts w:ascii="Times New Roman" w:hAnsi="Times New Roman" w:cs="Times New Roman"/>
            <w:color w:val="auto"/>
            <w:sz w:val="24"/>
            <w:szCs w:val="24"/>
            <w:u w:val="none"/>
          </w:rPr>
          <w:t>подпунктах 3</w:t>
        </w:r>
      </w:hyperlink>
      <w:r w:rsidRPr="00A93956">
        <w:rPr>
          <w:rFonts w:ascii="Times New Roman" w:hAnsi="Times New Roman" w:cs="Times New Roman"/>
          <w:sz w:val="24"/>
          <w:szCs w:val="24"/>
        </w:rPr>
        <w:t xml:space="preserve"> - </w:t>
      </w:r>
      <w:hyperlink r:id="rId74" w:history="1">
        <w:r w:rsidRPr="00A93956">
          <w:rPr>
            <w:rStyle w:val="a5"/>
            <w:rFonts w:ascii="Times New Roman" w:hAnsi="Times New Roman" w:cs="Times New Roman"/>
            <w:color w:val="auto"/>
            <w:sz w:val="24"/>
            <w:szCs w:val="24"/>
            <w:u w:val="none"/>
          </w:rPr>
          <w:t>8 части 1 статьи 42</w:t>
        </w:r>
      </w:hyperlink>
      <w:r w:rsidRPr="00A9395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A93956">
        <w:rPr>
          <w:rFonts w:ascii="Times New Roman" w:hAnsi="Times New Roman" w:cs="Times New Roman"/>
          <w:sz w:val="24"/>
          <w:szCs w:val="24"/>
        </w:rPr>
        <w:t xml:space="preserve"> 248-ФЗ, не является результатом досудебного обжалования, и не может служить основанием для судебного обжалования решений </w:t>
      </w:r>
      <w:r>
        <w:rPr>
          <w:rFonts w:ascii="Times New Roman" w:hAnsi="Times New Roman" w:cs="Times New Roman"/>
          <w:sz w:val="24"/>
          <w:szCs w:val="24"/>
        </w:rPr>
        <w:t>администрации округа</w:t>
      </w:r>
      <w:r w:rsidRPr="00A93956">
        <w:rPr>
          <w:rFonts w:ascii="Times New Roman" w:hAnsi="Times New Roman" w:cs="Times New Roman"/>
          <w:sz w:val="24"/>
          <w:szCs w:val="24"/>
        </w:rPr>
        <w:t>, действий (бездействия) должностных лиц.</w:t>
      </w:r>
    </w:p>
    <w:p w14:paraId="5B85008A"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5.14. При рассмотрении жалобы должна быть обеспечена передача в подсистему досудебного обжалования контрольной деятельности сведений о ходе рассмотрения жалоб.</w:t>
      </w:r>
    </w:p>
    <w:p w14:paraId="18729204" w14:textId="2E7E9532"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5.15. Жалоба подлежит рассмотрению руководителем (заместителем руководителя)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в течение 15 рабочих дней со дня ее регистрации в подсистеме досудебного обжалования.</w:t>
      </w:r>
    </w:p>
    <w:p w14:paraId="7E585BCC"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765E1B4C" w14:textId="12AAD4C9"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5.1</w:t>
      </w:r>
      <w:r w:rsidR="00AF10A9">
        <w:rPr>
          <w:rFonts w:ascii="Times New Roman" w:hAnsi="Times New Roman" w:cs="Times New Roman"/>
          <w:color w:val="000000"/>
          <w:sz w:val="24"/>
          <w:szCs w:val="24"/>
        </w:rPr>
        <w:t>6</w:t>
      </w:r>
      <w:r w:rsidRPr="00A93956">
        <w:rPr>
          <w:rFonts w:ascii="Times New Roman" w:hAnsi="Times New Roman" w:cs="Times New Roman"/>
          <w:color w:val="000000"/>
          <w:sz w:val="24"/>
          <w:szCs w:val="24"/>
        </w:rPr>
        <w:t xml:space="preserve">. </w:t>
      </w:r>
      <w:r w:rsidR="00AF10A9">
        <w:rPr>
          <w:rFonts w:ascii="Times New Roman" w:hAnsi="Times New Roman" w:cs="Times New Roman"/>
          <w:color w:val="000000"/>
          <w:sz w:val="24"/>
          <w:szCs w:val="24"/>
        </w:rPr>
        <w:t>Администрация округа</w:t>
      </w:r>
      <w:r w:rsidRPr="00A93956">
        <w:rPr>
          <w:rFonts w:ascii="Times New Roman" w:hAnsi="Times New Roman" w:cs="Times New Roman"/>
          <w:color w:val="000000"/>
          <w:sz w:val="24"/>
          <w:szCs w:val="24"/>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w:t>
      </w:r>
      <w:r w:rsidR="00AF10A9">
        <w:rPr>
          <w:rFonts w:ascii="Times New Roman" w:hAnsi="Times New Roman" w:cs="Times New Roman"/>
          <w:color w:val="000000"/>
          <w:sz w:val="24"/>
          <w:szCs w:val="24"/>
        </w:rPr>
        <w:t>администрацией округа</w:t>
      </w:r>
      <w:r w:rsidRPr="00A93956">
        <w:rPr>
          <w:rFonts w:ascii="Times New Roman" w:hAnsi="Times New Roman" w:cs="Times New Roman"/>
          <w:color w:val="000000"/>
          <w:sz w:val="24"/>
          <w:szCs w:val="24"/>
        </w:rPr>
        <w:t xml:space="preserve">, но не более чем на 5 рабочих дней с момента направления запроса. Неполучение от контролируемого лица дополнительной информации и </w:t>
      </w:r>
      <w:r w:rsidRPr="00A93956">
        <w:rPr>
          <w:rFonts w:ascii="Times New Roman" w:hAnsi="Times New Roman" w:cs="Times New Roman"/>
          <w:color w:val="000000"/>
          <w:sz w:val="24"/>
          <w:szCs w:val="24"/>
        </w:rPr>
        <w:lastRenderedPageBreak/>
        <w:t>документов, относящихся к предмету жалобы, не является основанием для отказа в рассмотрении жалобы.</w:t>
      </w:r>
    </w:p>
    <w:p w14:paraId="46C71FF8" w14:textId="77777777" w:rsidR="00AF10A9" w:rsidRDefault="00A93956" w:rsidP="00AF10A9">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E02848A" w14:textId="487B8C6D" w:rsidR="00A93956" w:rsidRPr="00A93956" w:rsidRDefault="00A93956" w:rsidP="00AF10A9">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1A366C4" w14:textId="3A9AF2BB"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5.19. Обязанность доказывания законности и обоснованности принятого решения и (или) совершенного действия (бездействия) возлагается на </w:t>
      </w:r>
      <w:r w:rsidR="00AF10A9">
        <w:rPr>
          <w:rFonts w:ascii="Times New Roman" w:hAnsi="Times New Roman" w:cs="Times New Roman"/>
          <w:color w:val="000000"/>
          <w:sz w:val="24"/>
          <w:szCs w:val="24"/>
        </w:rPr>
        <w:t>администрацию округа</w:t>
      </w:r>
      <w:r w:rsidRPr="00A93956">
        <w:rPr>
          <w:rFonts w:ascii="Times New Roman" w:hAnsi="Times New Roman" w:cs="Times New Roman"/>
          <w:color w:val="000000"/>
          <w:sz w:val="24"/>
          <w:szCs w:val="24"/>
        </w:rPr>
        <w:t>.</w:t>
      </w:r>
    </w:p>
    <w:p w14:paraId="54AA55BA" w14:textId="7B73FBC8" w:rsidR="00A93956" w:rsidRPr="00A93956" w:rsidRDefault="00A93956" w:rsidP="00A93956">
      <w:pPr>
        <w:pStyle w:val="14"/>
        <w:ind w:firstLine="709"/>
        <w:jc w:val="both"/>
        <w:rPr>
          <w:rFonts w:ascii="Times New Roman" w:hAnsi="Times New Roman" w:cs="Times New Roman"/>
          <w:color w:val="000000"/>
          <w:sz w:val="24"/>
          <w:szCs w:val="24"/>
        </w:rPr>
      </w:pPr>
      <w:bookmarkStart w:id="23" w:name="Par40"/>
      <w:bookmarkEnd w:id="23"/>
      <w:r w:rsidRPr="00A93956">
        <w:rPr>
          <w:rFonts w:ascii="Times New Roman" w:hAnsi="Times New Roman" w:cs="Times New Roman"/>
          <w:color w:val="000000"/>
          <w:sz w:val="24"/>
          <w:szCs w:val="24"/>
        </w:rPr>
        <w:t xml:space="preserve">5.20. По итогам рассмотрения жалобы руководитель (заместитель руководителя)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принимает одно из следующих решений:</w:t>
      </w:r>
    </w:p>
    <w:p w14:paraId="25A7A952" w14:textId="77777777"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1) оставляет жалобу без удовлетворения;</w:t>
      </w:r>
    </w:p>
    <w:p w14:paraId="2C178615" w14:textId="1D703D7A"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2) отменяет решение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полностью или частично;</w:t>
      </w:r>
    </w:p>
    <w:p w14:paraId="1D7F9E8F" w14:textId="0679CD0A"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3) отменяет решение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полностью и принимает новое решение;</w:t>
      </w:r>
    </w:p>
    <w:p w14:paraId="43F2A000" w14:textId="01280FF1" w:rsidR="00A93956" w:rsidRPr="00A93956" w:rsidRDefault="00A93956" w:rsidP="00A93956">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4) признает действия (бездействие) должностных лиц незаконными и выносит</w:t>
      </w:r>
      <w:r w:rsidR="00AF10A9">
        <w:rPr>
          <w:rFonts w:ascii="Times New Roman" w:hAnsi="Times New Roman" w:cs="Times New Roman"/>
          <w:color w:val="000000"/>
          <w:sz w:val="24"/>
          <w:szCs w:val="24"/>
        </w:rPr>
        <w:t xml:space="preserve"> </w:t>
      </w:r>
      <w:r w:rsidRPr="00A93956">
        <w:rPr>
          <w:rFonts w:ascii="Times New Roman" w:hAnsi="Times New Roman" w:cs="Times New Roman"/>
          <w:color w:val="000000"/>
          <w:sz w:val="24"/>
          <w:szCs w:val="24"/>
        </w:rPr>
        <w:t>решение по существу, в том числе об осуществлении при необходимости определенных действий.</w:t>
      </w:r>
    </w:p>
    <w:p w14:paraId="4DF107DA" w14:textId="68A5EDE5" w:rsidR="00A93956" w:rsidRPr="00A93956" w:rsidRDefault="00A93956" w:rsidP="00AF10A9">
      <w:pPr>
        <w:pStyle w:val="14"/>
        <w:ind w:firstLine="709"/>
        <w:jc w:val="both"/>
        <w:rPr>
          <w:rFonts w:ascii="Times New Roman" w:hAnsi="Times New Roman" w:cs="Times New Roman"/>
          <w:color w:val="000000"/>
          <w:sz w:val="24"/>
          <w:szCs w:val="24"/>
        </w:rPr>
      </w:pPr>
      <w:r w:rsidRPr="00A93956">
        <w:rPr>
          <w:rFonts w:ascii="Times New Roman" w:hAnsi="Times New Roman" w:cs="Times New Roman"/>
          <w:color w:val="000000"/>
          <w:sz w:val="24"/>
          <w:szCs w:val="24"/>
        </w:rPr>
        <w:t xml:space="preserve">5.21. Решение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2C70698" w14:textId="37ECC194" w:rsidR="00A93956" w:rsidRPr="00A93956" w:rsidRDefault="00A93956" w:rsidP="00A93956">
      <w:pPr>
        <w:pStyle w:val="14"/>
        <w:ind w:firstLine="709"/>
        <w:jc w:val="both"/>
        <w:rPr>
          <w:rFonts w:ascii="Times New Roman" w:hAnsi="Times New Roman" w:cs="Times New Roman"/>
          <w:color w:val="000000"/>
          <w:sz w:val="24"/>
          <w:szCs w:val="24"/>
        </w:rPr>
      </w:pPr>
      <w:bookmarkStart w:id="24" w:name="Par46"/>
      <w:bookmarkEnd w:id="24"/>
      <w:r w:rsidRPr="00A93956">
        <w:rPr>
          <w:rFonts w:ascii="Times New Roman" w:hAnsi="Times New Roman" w:cs="Times New Roman"/>
          <w:color w:val="000000"/>
          <w:sz w:val="24"/>
          <w:szCs w:val="24"/>
        </w:rPr>
        <w:t xml:space="preserve">5.22. Решение </w:t>
      </w:r>
      <w:r w:rsidR="00AF10A9">
        <w:rPr>
          <w:rFonts w:ascii="Times New Roman" w:hAnsi="Times New Roman" w:cs="Times New Roman"/>
          <w:color w:val="000000"/>
          <w:sz w:val="24"/>
          <w:szCs w:val="24"/>
        </w:rPr>
        <w:t>администрации округа</w:t>
      </w:r>
      <w:r w:rsidRPr="00A93956">
        <w:rPr>
          <w:rFonts w:ascii="Times New Roman" w:hAnsi="Times New Roman" w:cs="Times New Roman"/>
          <w:color w:val="000000"/>
          <w:sz w:val="24"/>
          <w:szCs w:val="24"/>
        </w:rPr>
        <w:t xml:space="preserve"> по жалобе, </w:t>
      </w:r>
      <w:r w:rsidRPr="00A93956">
        <w:rPr>
          <w:rFonts w:ascii="Times New Roman" w:hAnsi="Times New Roman" w:cs="Times New Roman"/>
          <w:sz w:val="24"/>
          <w:szCs w:val="24"/>
        </w:rPr>
        <w:t xml:space="preserve">предусмотренной </w:t>
      </w:r>
      <w:hyperlink w:anchor="Par11" w:history="1">
        <w:r w:rsidRPr="00A93956">
          <w:rPr>
            <w:rStyle w:val="a5"/>
            <w:rFonts w:ascii="Times New Roman" w:hAnsi="Times New Roman" w:cs="Times New Roman"/>
            <w:color w:val="auto"/>
            <w:sz w:val="24"/>
            <w:szCs w:val="24"/>
            <w:u w:val="none"/>
          </w:rPr>
          <w:t>пунктом 5.2.1</w:t>
        </w:r>
      </w:hyperlink>
      <w:r w:rsidRPr="00A93956">
        <w:rPr>
          <w:rFonts w:ascii="Times New Roman" w:hAnsi="Times New Roman" w:cs="Times New Roman"/>
          <w:color w:val="000000"/>
          <w:sz w:val="24"/>
          <w:szCs w:val="24"/>
        </w:rPr>
        <w:t xml:space="preserve"> настоящего Положения, подлежит отправке почтовым отправлением (с уведомлением о вручении) контролируемому лицу по месту жительства (месту осуществления деятельности), месту нахождения контролируемого лица, указанному в жалобе, в срок не позднее одного рабочего дня со дня его принятия.</w:t>
      </w:r>
    </w:p>
    <w:p w14:paraId="6C46EE4C" w14:textId="77777777" w:rsidR="00DC3AE5" w:rsidRPr="00547B95" w:rsidRDefault="00DC3AE5" w:rsidP="00CB3776">
      <w:pPr>
        <w:pStyle w:val="14"/>
        <w:ind w:firstLine="709"/>
        <w:jc w:val="both"/>
        <w:rPr>
          <w:rFonts w:ascii="Times New Roman" w:hAnsi="Times New Roman" w:cs="Times New Roman"/>
          <w:color w:val="000000"/>
          <w:sz w:val="24"/>
          <w:szCs w:val="24"/>
        </w:rPr>
      </w:pPr>
    </w:p>
    <w:p w14:paraId="22399EC1" w14:textId="77777777" w:rsidR="00F333FD" w:rsidRDefault="00F333FD" w:rsidP="00F333FD">
      <w:pPr>
        <w:widowControl w:val="0"/>
        <w:suppressAutoHyphens/>
        <w:jc w:val="center"/>
        <w:outlineLvl w:val="0"/>
        <w:rPr>
          <w:b/>
          <w:bCs/>
        </w:rPr>
      </w:pPr>
      <w:r w:rsidRPr="00F333FD">
        <w:rPr>
          <w:b/>
          <w:bCs/>
          <w:color w:val="000000"/>
        </w:rPr>
        <w:t>6</w:t>
      </w:r>
      <w:r w:rsidR="00DC3AE5" w:rsidRPr="00F333FD">
        <w:rPr>
          <w:b/>
          <w:bCs/>
          <w:color w:val="000000"/>
        </w:rPr>
        <w:t xml:space="preserve">. </w:t>
      </w:r>
      <w:r w:rsidRPr="00F333FD">
        <w:rPr>
          <w:b/>
          <w:bCs/>
        </w:rPr>
        <w:t xml:space="preserve">Оценка результативности и эффективности деятельности </w:t>
      </w:r>
    </w:p>
    <w:p w14:paraId="7146DA96" w14:textId="6D65AC6A" w:rsidR="00F333FD" w:rsidRPr="00F333FD" w:rsidRDefault="00F333FD" w:rsidP="00F333FD">
      <w:pPr>
        <w:widowControl w:val="0"/>
        <w:suppressAutoHyphens/>
        <w:jc w:val="center"/>
        <w:outlineLvl w:val="0"/>
        <w:rPr>
          <w:b/>
          <w:bCs/>
        </w:rPr>
      </w:pPr>
      <w:r>
        <w:rPr>
          <w:b/>
          <w:bCs/>
        </w:rPr>
        <w:t>а</w:t>
      </w:r>
      <w:r w:rsidRPr="00F333FD">
        <w:rPr>
          <w:b/>
          <w:bCs/>
        </w:rPr>
        <w:t>дминистрации</w:t>
      </w:r>
      <w:r>
        <w:rPr>
          <w:b/>
          <w:bCs/>
        </w:rPr>
        <w:t xml:space="preserve"> округа</w:t>
      </w:r>
      <w:r w:rsidRPr="00F333FD">
        <w:rPr>
          <w:b/>
          <w:bCs/>
        </w:rPr>
        <w:t xml:space="preserve"> при осуществлении муниципального контроля</w:t>
      </w:r>
    </w:p>
    <w:p w14:paraId="04FB7412" w14:textId="77777777" w:rsidR="00DC3AE5" w:rsidRPr="00547B95" w:rsidRDefault="00DC3AE5" w:rsidP="00F333FD">
      <w:pPr>
        <w:pStyle w:val="14"/>
        <w:rPr>
          <w:rFonts w:ascii="Times New Roman" w:hAnsi="Times New Roman" w:cs="Times New Roman"/>
          <w:b/>
          <w:bCs/>
          <w:color w:val="000000"/>
          <w:sz w:val="24"/>
          <w:szCs w:val="24"/>
        </w:rPr>
      </w:pPr>
    </w:p>
    <w:p w14:paraId="3DA0806D" w14:textId="2851EFA7" w:rsidR="00DC3AE5" w:rsidRPr="00547B95" w:rsidRDefault="00DC3AE5" w:rsidP="00CB3776">
      <w:pPr>
        <w:pStyle w:val="14"/>
        <w:tabs>
          <w:tab w:val="left" w:pos="851"/>
        </w:tabs>
        <w:ind w:firstLine="709"/>
        <w:jc w:val="both"/>
        <w:rPr>
          <w:rFonts w:ascii="Times New Roman" w:hAnsi="Times New Roman" w:cs="Times New Roman"/>
          <w:sz w:val="24"/>
          <w:szCs w:val="24"/>
        </w:rPr>
      </w:pPr>
      <w:r w:rsidRPr="00547B95">
        <w:rPr>
          <w:rFonts w:ascii="Times New Roman" w:hAnsi="Times New Roman" w:cs="Times New Roman"/>
          <w:color w:val="000000"/>
          <w:sz w:val="24"/>
          <w:szCs w:val="24"/>
        </w:rPr>
        <w:t>5.1. Оценка результативности и эффективности осуществления муниципального контроля осуществляется на основании статьи 30 Федерального закона от 31.07.2020</w:t>
      </w:r>
      <w:r w:rsidR="009A5FA4">
        <w:rPr>
          <w:rFonts w:ascii="Times New Roman" w:hAnsi="Times New Roman" w:cs="Times New Roman"/>
          <w:color w:val="000000"/>
          <w:sz w:val="24"/>
          <w:szCs w:val="24"/>
        </w:rPr>
        <w:t>г.</w:t>
      </w:r>
      <w:r w:rsidRPr="00547B95">
        <w:rPr>
          <w:rFonts w:ascii="Times New Roman" w:hAnsi="Times New Roman" w:cs="Times New Roman"/>
          <w:color w:val="000000"/>
          <w:sz w:val="24"/>
          <w:szCs w:val="24"/>
        </w:rPr>
        <w:t xml:space="preserve"> № 248-ФЗ «О государственном контроле (надзоре) и муниципальном контроле в Российской Федерации». </w:t>
      </w:r>
    </w:p>
    <w:p w14:paraId="51A0D55C" w14:textId="6D7C703B" w:rsidR="00F333FD" w:rsidRDefault="00DC3AE5" w:rsidP="001E300C">
      <w:pPr>
        <w:tabs>
          <w:tab w:val="left" w:pos="851"/>
        </w:tabs>
        <w:ind w:firstLine="709"/>
        <w:jc w:val="both"/>
        <w:rPr>
          <w:i/>
          <w:iCs/>
          <w:color w:val="000000"/>
        </w:rPr>
      </w:pPr>
      <w:r w:rsidRPr="00547B95">
        <w:rPr>
          <w:color w:val="000000"/>
        </w:rPr>
        <w:t xml:space="preserve">5.2. Ключевые показатели </w:t>
      </w:r>
      <w:r w:rsidR="00F333FD">
        <w:rPr>
          <w:color w:val="000000"/>
        </w:rPr>
        <w:t>муниципального</w:t>
      </w:r>
      <w:r w:rsidRPr="00547B95">
        <w:rPr>
          <w:color w:val="000000"/>
        </w:rPr>
        <w:t xml:space="preserve"> контроля и их целевые значения, индикативные показатели </w:t>
      </w:r>
      <w:r w:rsidR="00F333FD" w:rsidRPr="00F333FD">
        <w:rPr>
          <w:color w:val="000000"/>
        </w:rPr>
        <w:t>установлены приложением 3 к настоящему Положению</w:t>
      </w:r>
      <w:r w:rsidR="00F333FD">
        <w:rPr>
          <w:color w:val="000000"/>
        </w:rPr>
        <w:t>.</w:t>
      </w:r>
    </w:p>
    <w:p w14:paraId="5A00E8BB" w14:textId="7D5C1BBB" w:rsidR="00DC3AE5" w:rsidRPr="00547B95" w:rsidRDefault="00DC3AE5" w:rsidP="001E300C">
      <w:pPr>
        <w:tabs>
          <w:tab w:val="left" w:pos="851"/>
        </w:tabs>
        <w:ind w:firstLine="709"/>
        <w:jc w:val="both"/>
        <w:rPr>
          <w:color w:val="000000"/>
        </w:rPr>
      </w:pPr>
      <w:r w:rsidRPr="00547B95">
        <w:rPr>
          <w:color w:val="000000"/>
        </w:rPr>
        <w:br w:type="page"/>
      </w:r>
    </w:p>
    <w:p w14:paraId="569FC358" w14:textId="77777777" w:rsidR="004C2DA1" w:rsidRPr="004C2DA1" w:rsidRDefault="004C2DA1" w:rsidP="004C2DA1">
      <w:pPr>
        <w:jc w:val="right"/>
      </w:pPr>
      <w:r w:rsidRPr="004C2DA1">
        <w:lastRenderedPageBreak/>
        <w:t>Приложение 1</w:t>
      </w:r>
    </w:p>
    <w:p w14:paraId="44023B02" w14:textId="5673CDC0" w:rsidR="004C2DA1" w:rsidRPr="004C2DA1" w:rsidRDefault="004C2DA1" w:rsidP="00223646">
      <w:pPr>
        <w:jc w:val="right"/>
      </w:pPr>
      <w:r w:rsidRPr="004C2DA1">
        <w:t>к Положению</w:t>
      </w:r>
      <w:r w:rsidR="00223646">
        <w:t xml:space="preserve"> </w:t>
      </w:r>
      <w:r w:rsidRPr="004C2DA1">
        <w:t>о муниципальном контроле</w:t>
      </w:r>
    </w:p>
    <w:p w14:paraId="7C32B91C" w14:textId="77777777" w:rsidR="00223646" w:rsidRDefault="004C2DA1" w:rsidP="00223646">
      <w:pPr>
        <w:jc w:val="right"/>
      </w:pPr>
      <w:r w:rsidRPr="004C2DA1">
        <w:t>на автомобильном транспорте</w:t>
      </w:r>
      <w:r w:rsidR="00223646">
        <w:t xml:space="preserve"> </w:t>
      </w:r>
      <w:r w:rsidRPr="004C2DA1">
        <w:t xml:space="preserve">и </w:t>
      </w:r>
    </w:p>
    <w:p w14:paraId="1A7E01F7" w14:textId="77777777" w:rsidR="00223646" w:rsidRDefault="004C2DA1" w:rsidP="00223646">
      <w:pPr>
        <w:jc w:val="right"/>
      </w:pPr>
      <w:r w:rsidRPr="004C2DA1">
        <w:t>в дорожном хозяйстве</w:t>
      </w:r>
      <w:r w:rsidR="00223646">
        <w:t xml:space="preserve"> </w:t>
      </w:r>
      <w:r w:rsidRPr="004C2DA1">
        <w:t>на территории</w:t>
      </w:r>
    </w:p>
    <w:p w14:paraId="72138EBD" w14:textId="77777777" w:rsidR="00223646" w:rsidRDefault="004C2DA1" w:rsidP="00223646">
      <w:pPr>
        <w:jc w:val="right"/>
      </w:pPr>
      <w:r w:rsidRPr="004C2DA1">
        <w:t xml:space="preserve"> </w:t>
      </w:r>
      <w:r w:rsidR="00223646">
        <w:t>Шарыповского муниципального округа</w:t>
      </w:r>
    </w:p>
    <w:p w14:paraId="6084F6D1" w14:textId="0DFD7E80" w:rsidR="004C2DA1" w:rsidRPr="004C2DA1" w:rsidRDefault="00223646" w:rsidP="00223646">
      <w:pPr>
        <w:jc w:val="right"/>
      </w:pPr>
      <w:r>
        <w:t xml:space="preserve"> Красноярского края</w:t>
      </w:r>
    </w:p>
    <w:p w14:paraId="67FD972D" w14:textId="708BC467" w:rsidR="004C2DA1" w:rsidRPr="004C2DA1" w:rsidRDefault="004C2DA1" w:rsidP="004C2DA1"/>
    <w:p w14:paraId="7DEAEBD9" w14:textId="55719992" w:rsidR="00223646" w:rsidRPr="00223646" w:rsidRDefault="001D145A" w:rsidP="00223646">
      <w:pPr>
        <w:jc w:val="center"/>
        <w:rPr>
          <w:b/>
          <w:bCs/>
        </w:rPr>
      </w:pPr>
      <w:hyperlink r:id="rId75" w:history="1">
        <w:r w:rsidR="00223646" w:rsidRPr="00223646">
          <w:rPr>
            <w:rStyle w:val="a5"/>
            <w:b/>
            <w:bCs/>
            <w:color w:val="auto"/>
            <w:u w:val="none"/>
          </w:rPr>
          <w:t>Критерии</w:t>
        </w:r>
      </w:hyperlink>
      <w:r w:rsidR="00223646" w:rsidRPr="00223646">
        <w:rPr>
          <w:b/>
          <w:bCs/>
        </w:rPr>
        <w:t xml:space="preserve"> отнесения объектов контроля к категориям риска </w:t>
      </w:r>
    </w:p>
    <w:p w14:paraId="5AF937DC" w14:textId="1212FFC5" w:rsidR="004C2DA1" w:rsidRDefault="00223646" w:rsidP="00223646">
      <w:pPr>
        <w:jc w:val="center"/>
        <w:rPr>
          <w:b/>
          <w:bCs/>
        </w:rPr>
      </w:pPr>
      <w:r w:rsidRPr="00223646">
        <w:rPr>
          <w:b/>
          <w:bCs/>
        </w:rPr>
        <w:t>в рамках осуществления муниципального контроля</w:t>
      </w:r>
    </w:p>
    <w:p w14:paraId="5EEDB784" w14:textId="77777777" w:rsidR="00223646" w:rsidRPr="004C2DA1" w:rsidRDefault="00223646" w:rsidP="00223646">
      <w:pPr>
        <w:jc w:val="center"/>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859"/>
        <w:gridCol w:w="1530"/>
      </w:tblGrid>
      <w:tr w:rsidR="004C2DA1" w:rsidRPr="004C2DA1" w14:paraId="0114A138" w14:textId="77777777">
        <w:tc>
          <w:tcPr>
            <w:tcW w:w="680" w:type="dxa"/>
            <w:tcBorders>
              <w:top w:val="single" w:sz="4" w:space="0" w:color="auto"/>
              <w:left w:val="single" w:sz="4" w:space="0" w:color="auto"/>
              <w:bottom w:val="single" w:sz="4" w:space="0" w:color="auto"/>
              <w:right w:val="single" w:sz="4" w:space="0" w:color="auto"/>
            </w:tcBorders>
          </w:tcPr>
          <w:p w14:paraId="6A8EDCAF" w14:textId="05B505F0" w:rsidR="009F6B81" w:rsidRDefault="009F6B81" w:rsidP="004C2DA1">
            <w:r>
              <w:t>№</w:t>
            </w:r>
          </w:p>
          <w:p w14:paraId="25E0D7C7" w14:textId="47D5A7B0" w:rsidR="004C2DA1" w:rsidRPr="004C2DA1" w:rsidRDefault="004C2DA1" w:rsidP="004C2DA1">
            <w:r w:rsidRPr="004C2DA1">
              <w:t>п/п</w:t>
            </w:r>
          </w:p>
        </w:tc>
        <w:tc>
          <w:tcPr>
            <w:tcW w:w="6859" w:type="dxa"/>
            <w:tcBorders>
              <w:top w:val="single" w:sz="4" w:space="0" w:color="auto"/>
              <w:left w:val="single" w:sz="4" w:space="0" w:color="auto"/>
              <w:bottom w:val="single" w:sz="4" w:space="0" w:color="auto"/>
              <w:right w:val="single" w:sz="4" w:space="0" w:color="auto"/>
            </w:tcBorders>
          </w:tcPr>
          <w:p w14:paraId="52883301" w14:textId="77777777" w:rsidR="00223646" w:rsidRDefault="004C2DA1" w:rsidP="004C2DA1">
            <w:r w:rsidRPr="004C2DA1">
              <w:t>Объекты муниципального контроля</w:t>
            </w:r>
            <w:r w:rsidR="00223646">
              <w:t>:</w:t>
            </w:r>
            <w:r w:rsidRPr="004C2DA1">
              <w:t xml:space="preserve"> </w:t>
            </w:r>
          </w:p>
          <w:p w14:paraId="43ACAFD7" w14:textId="77777777" w:rsidR="00223646" w:rsidRDefault="004C2DA1" w:rsidP="004C2DA1">
            <w:r w:rsidRPr="004C2DA1">
              <w:t>автомобильные дороги общего пользования</w:t>
            </w:r>
            <w:r w:rsidR="00223646">
              <w:t xml:space="preserve"> </w:t>
            </w:r>
            <w:r w:rsidRPr="004C2DA1">
              <w:t>местного значения</w:t>
            </w:r>
            <w:r w:rsidR="00223646">
              <w:t>,</w:t>
            </w:r>
            <w:r w:rsidRPr="004C2DA1">
              <w:t xml:space="preserve"> расположенные в границах </w:t>
            </w:r>
            <w:r w:rsidR="00223646">
              <w:t>муниципального образования</w:t>
            </w:r>
            <w:r w:rsidRPr="004C2DA1">
              <w:t>, которыми контролируемые лица владеют и (или) пользуются</w:t>
            </w:r>
            <w:r w:rsidR="00223646">
              <w:t>;</w:t>
            </w:r>
            <w:r w:rsidRPr="004C2DA1">
              <w:t xml:space="preserve"> </w:t>
            </w:r>
          </w:p>
          <w:p w14:paraId="3DC2B380" w14:textId="52E29FB3" w:rsidR="004C2DA1" w:rsidRPr="004C2DA1" w:rsidRDefault="004C2DA1" w:rsidP="004C2DA1">
            <w:r w:rsidRPr="004C2DA1">
              <w:t>регулярные перевозки пассажиров и багажа автомобильным транспортом на территории муниципального образования, осуществляемы</w:t>
            </w:r>
            <w:r w:rsidR="00223646">
              <w:t>е</w:t>
            </w:r>
            <w:r w:rsidRPr="004C2DA1">
              <w:t xml:space="preserve"> контролируемыми лицами</w:t>
            </w:r>
          </w:p>
        </w:tc>
        <w:tc>
          <w:tcPr>
            <w:tcW w:w="1530" w:type="dxa"/>
            <w:tcBorders>
              <w:top w:val="single" w:sz="4" w:space="0" w:color="auto"/>
              <w:left w:val="single" w:sz="4" w:space="0" w:color="auto"/>
              <w:bottom w:val="single" w:sz="4" w:space="0" w:color="auto"/>
              <w:right w:val="single" w:sz="4" w:space="0" w:color="auto"/>
            </w:tcBorders>
          </w:tcPr>
          <w:p w14:paraId="716D16E7" w14:textId="77777777" w:rsidR="004C2DA1" w:rsidRPr="004C2DA1" w:rsidRDefault="004C2DA1" w:rsidP="004C2DA1">
            <w:r w:rsidRPr="004C2DA1">
              <w:t>Категория риска</w:t>
            </w:r>
          </w:p>
        </w:tc>
      </w:tr>
      <w:tr w:rsidR="004C2DA1" w:rsidRPr="004C2DA1" w14:paraId="1016FE7D" w14:textId="77777777">
        <w:tc>
          <w:tcPr>
            <w:tcW w:w="680" w:type="dxa"/>
            <w:tcBorders>
              <w:top w:val="single" w:sz="4" w:space="0" w:color="auto"/>
              <w:left w:val="single" w:sz="4" w:space="0" w:color="auto"/>
              <w:bottom w:val="single" w:sz="4" w:space="0" w:color="auto"/>
              <w:right w:val="single" w:sz="4" w:space="0" w:color="auto"/>
            </w:tcBorders>
          </w:tcPr>
          <w:p w14:paraId="0F799A38" w14:textId="77777777" w:rsidR="004C2DA1" w:rsidRPr="004C2DA1" w:rsidRDefault="004C2DA1" w:rsidP="004C2DA1">
            <w:bookmarkStart w:id="25" w:name="Par21"/>
            <w:bookmarkEnd w:id="25"/>
            <w:r w:rsidRPr="004C2DA1">
              <w:t>1</w:t>
            </w:r>
          </w:p>
        </w:tc>
        <w:tc>
          <w:tcPr>
            <w:tcW w:w="6859" w:type="dxa"/>
            <w:tcBorders>
              <w:top w:val="single" w:sz="4" w:space="0" w:color="auto"/>
              <w:left w:val="single" w:sz="4" w:space="0" w:color="auto"/>
              <w:bottom w:val="single" w:sz="4" w:space="0" w:color="auto"/>
              <w:right w:val="single" w:sz="4" w:space="0" w:color="auto"/>
            </w:tcBorders>
          </w:tcPr>
          <w:p w14:paraId="471E04A7" w14:textId="6A0F9621" w:rsidR="004C2DA1" w:rsidRPr="004C2DA1" w:rsidRDefault="004C2DA1" w:rsidP="004C2DA1">
            <w:r w:rsidRPr="004C2DA1">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регулярных перевозок пассажиров и багажа автомобильным транспортом на территории муниципального образования, и эксплуатации автомобильных дорог общего пользования местного значения расположенные в границах муниципального образования </w:t>
            </w:r>
          </w:p>
        </w:tc>
        <w:tc>
          <w:tcPr>
            <w:tcW w:w="1530" w:type="dxa"/>
            <w:tcBorders>
              <w:top w:val="single" w:sz="4" w:space="0" w:color="auto"/>
              <w:left w:val="single" w:sz="4" w:space="0" w:color="auto"/>
              <w:bottom w:val="single" w:sz="4" w:space="0" w:color="auto"/>
              <w:right w:val="single" w:sz="4" w:space="0" w:color="auto"/>
            </w:tcBorders>
          </w:tcPr>
          <w:p w14:paraId="65A54362" w14:textId="77777777" w:rsidR="004C2DA1" w:rsidRPr="004C2DA1" w:rsidRDefault="004C2DA1" w:rsidP="004C2DA1">
            <w:r w:rsidRPr="004C2DA1">
              <w:t>Средний риск</w:t>
            </w:r>
          </w:p>
        </w:tc>
      </w:tr>
      <w:tr w:rsidR="004C2DA1" w:rsidRPr="004C2DA1" w14:paraId="37E05CEB" w14:textId="77777777">
        <w:tc>
          <w:tcPr>
            <w:tcW w:w="680" w:type="dxa"/>
            <w:tcBorders>
              <w:top w:val="single" w:sz="4" w:space="0" w:color="auto"/>
              <w:left w:val="single" w:sz="4" w:space="0" w:color="auto"/>
              <w:bottom w:val="single" w:sz="4" w:space="0" w:color="auto"/>
              <w:right w:val="single" w:sz="4" w:space="0" w:color="auto"/>
            </w:tcBorders>
          </w:tcPr>
          <w:p w14:paraId="5D2DCCDD" w14:textId="77777777" w:rsidR="004C2DA1" w:rsidRPr="004C2DA1" w:rsidRDefault="004C2DA1" w:rsidP="004C2DA1">
            <w:bookmarkStart w:id="26" w:name="Par24"/>
            <w:bookmarkEnd w:id="26"/>
            <w:r w:rsidRPr="004C2DA1">
              <w:t>2</w:t>
            </w:r>
          </w:p>
        </w:tc>
        <w:tc>
          <w:tcPr>
            <w:tcW w:w="6859" w:type="dxa"/>
            <w:tcBorders>
              <w:top w:val="single" w:sz="4" w:space="0" w:color="auto"/>
              <w:left w:val="single" w:sz="4" w:space="0" w:color="auto"/>
              <w:bottom w:val="single" w:sz="4" w:space="0" w:color="auto"/>
              <w:right w:val="single" w:sz="4" w:space="0" w:color="auto"/>
            </w:tcBorders>
          </w:tcPr>
          <w:p w14:paraId="411910C1" w14:textId="77E0F0AD" w:rsidR="004C2DA1" w:rsidRPr="004C2DA1" w:rsidRDefault="00223646" w:rsidP="004C2DA1">
            <w:r w:rsidRPr="004C2DA1">
              <w:t xml:space="preserve">Юридические лица, индивидуальные предприниматели при наличии в течение последних </w:t>
            </w:r>
            <w:r>
              <w:t>пяти</w:t>
            </w:r>
            <w:r w:rsidRPr="004C2DA1">
              <w:t xml:space="preserve">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регулярных перевозок пассажиров и багажа автомобильным транспортом на территории муниципального образования, и эксплуатации автомобильных дорог общего пользования местного значения расположенные в границах муниципального образования</w:t>
            </w:r>
          </w:p>
        </w:tc>
        <w:tc>
          <w:tcPr>
            <w:tcW w:w="1530" w:type="dxa"/>
            <w:tcBorders>
              <w:top w:val="single" w:sz="4" w:space="0" w:color="auto"/>
              <w:left w:val="single" w:sz="4" w:space="0" w:color="auto"/>
              <w:bottom w:val="single" w:sz="4" w:space="0" w:color="auto"/>
              <w:right w:val="single" w:sz="4" w:space="0" w:color="auto"/>
            </w:tcBorders>
          </w:tcPr>
          <w:p w14:paraId="79A4871D" w14:textId="77777777" w:rsidR="004C2DA1" w:rsidRPr="004C2DA1" w:rsidRDefault="004C2DA1" w:rsidP="004C2DA1">
            <w:r w:rsidRPr="004C2DA1">
              <w:t>Умеренный риск</w:t>
            </w:r>
          </w:p>
        </w:tc>
      </w:tr>
      <w:tr w:rsidR="004C2DA1" w:rsidRPr="004C2DA1" w14:paraId="399A386C" w14:textId="77777777">
        <w:tc>
          <w:tcPr>
            <w:tcW w:w="680" w:type="dxa"/>
            <w:tcBorders>
              <w:top w:val="single" w:sz="4" w:space="0" w:color="auto"/>
              <w:left w:val="single" w:sz="4" w:space="0" w:color="auto"/>
              <w:bottom w:val="single" w:sz="4" w:space="0" w:color="auto"/>
              <w:right w:val="single" w:sz="4" w:space="0" w:color="auto"/>
            </w:tcBorders>
          </w:tcPr>
          <w:p w14:paraId="3559871A" w14:textId="77777777" w:rsidR="004C2DA1" w:rsidRPr="004C2DA1" w:rsidRDefault="004C2DA1" w:rsidP="004C2DA1">
            <w:r w:rsidRPr="004C2DA1">
              <w:t>3</w:t>
            </w:r>
          </w:p>
        </w:tc>
        <w:tc>
          <w:tcPr>
            <w:tcW w:w="6859" w:type="dxa"/>
            <w:tcBorders>
              <w:top w:val="single" w:sz="4" w:space="0" w:color="auto"/>
              <w:left w:val="single" w:sz="4" w:space="0" w:color="auto"/>
              <w:bottom w:val="single" w:sz="4" w:space="0" w:color="auto"/>
              <w:right w:val="single" w:sz="4" w:space="0" w:color="auto"/>
            </w:tcBorders>
          </w:tcPr>
          <w:p w14:paraId="46A0C138" w14:textId="0173938C" w:rsidR="004C2DA1" w:rsidRPr="004C2DA1" w:rsidRDefault="004C2DA1" w:rsidP="004C2DA1">
            <w:r w:rsidRPr="004C2DA1">
              <w:t xml:space="preserve">Юридические лица, индивидуальные предприниматели и физические лица при отсутствии обстоятельств, указанных в </w:t>
            </w:r>
            <w:hyperlink w:anchor="Par21" w:history="1">
              <w:r w:rsidRPr="004C2DA1">
                <w:rPr>
                  <w:rStyle w:val="a5"/>
                  <w:color w:val="auto"/>
                  <w:u w:val="none"/>
                </w:rPr>
                <w:t>пунктах 1</w:t>
              </w:r>
            </w:hyperlink>
            <w:r w:rsidRPr="004C2DA1">
              <w:t xml:space="preserve"> и </w:t>
            </w:r>
            <w:hyperlink w:anchor="Par24" w:history="1">
              <w:r w:rsidRPr="004C2DA1">
                <w:rPr>
                  <w:rStyle w:val="a5"/>
                  <w:color w:val="auto"/>
                  <w:u w:val="none"/>
                </w:rPr>
                <w:t>2</w:t>
              </w:r>
            </w:hyperlink>
            <w:r w:rsidRPr="004C2DA1">
              <w:t xml:space="preserve"> настоящих Критериев отнесения деятельности </w:t>
            </w:r>
            <w:r w:rsidR="00223646">
              <w:t>объектов контроля</w:t>
            </w:r>
            <w:r w:rsidRPr="004C2DA1">
              <w:t xml:space="preserve"> к категориям риска</w:t>
            </w:r>
          </w:p>
        </w:tc>
        <w:tc>
          <w:tcPr>
            <w:tcW w:w="1530" w:type="dxa"/>
            <w:tcBorders>
              <w:top w:val="single" w:sz="4" w:space="0" w:color="auto"/>
              <w:left w:val="single" w:sz="4" w:space="0" w:color="auto"/>
              <w:bottom w:val="single" w:sz="4" w:space="0" w:color="auto"/>
              <w:right w:val="single" w:sz="4" w:space="0" w:color="auto"/>
            </w:tcBorders>
          </w:tcPr>
          <w:p w14:paraId="202153D8" w14:textId="77777777" w:rsidR="004C2DA1" w:rsidRPr="004C2DA1" w:rsidRDefault="004C2DA1" w:rsidP="004C2DA1">
            <w:r w:rsidRPr="004C2DA1">
              <w:t>Низкий риск</w:t>
            </w:r>
          </w:p>
        </w:tc>
      </w:tr>
    </w:tbl>
    <w:p w14:paraId="6C734E7D" w14:textId="77777777" w:rsidR="004C2DA1" w:rsidRPr="004C2DA1" w:rsidRDefault="004C2DA1" w:rsidP="004C2DA1"/>
    <w:p w14:paraId="1E9707A6" w14:textId="77777777" w:rsidR="004C2DA1" w:rsidRPr="004C2DA1" w:rsidRDefault="004C2DA1" w:rsidP="004C2DA1"/>
    <w:p w14:paraId="230D370F" w14:textId="77777777" w:rsidR="004C2DA1" w:rsidRPr="004C2DA1" w:rsidRDefault="004C2DA1" w:rsidP="004C2DA1"/>
    <w:p w14:paraId="4D06066D" w14:textId="77777777" w:rsidR="004C2DA1" w:rsidRPr="004C2DA1" w:rsidRDefault="004C2DA1" w:rsidP="004C2DA1"/>
    <w:p w14:paraId="7B31647A" w14:textId="77777777" w:rsidR="004C2DA1" w:rsidRPr="004C2DA1" w:rsidRDefault="004C2DA1" w:rsidP="004C2DA1"/>
    <w:p w14:paraId="1BA00C12" w14:textId="13CFE0AB" w:rsidR="00223646" w:rsidRPr="004C2DA1" w:rsidRDefault="00223646" w:rsidP="00223646">
      <w:pPr>
        <w:jc w:val="right"/>
      </w:pPr>
      <w:r w:rsidRPr="004C2DA1">
        <w:t xml:space="preserve">Приложение </w:t>
      </w:r>
      <w:r>
        <w:t>2</w:t>
      </w:r>
    </w:p>
    <w:p w14:paraId="65FBDD5D" w14:textId="77777777" w:rsidR="00223646" w:rsidRPr="004C2DA1" w:rsidRDefault="00223646" w:rsidP="00223646">
      <w:pPr>
        <w:jc w:val="right"/>
      </w:pPr>
      <w:r w:rsidRPr="004C2DA1">
        <w:t>к Положению</w:t>
      </w:r>
      <w:r>
        <w:t xml:space="preserve"> </w:t>
      </w:r>
      <w:r w:rsidRPr="004C2DA1">
        <w:t>о муниципальном контроле</w:t>
      </w:r>
    </w:p>
    <w:p w14:paraId="0A6815ED" w14:textId="77777777" w:rsidR="00223646" w:rsidRDefault="00223646" w:rsidP="00223646">
      <w:pPr>
        <w:jc w:val="right"/>
      </w:pPr>
      <w:r w:rsidRPr="004C2DA1">
        <w:t>на автомобильном транспорте</w:t>
      </w:r>
      <w:r>
        <w:t xml:space="preserve"> </w:t>
      </w:r>
      <w:r w:rsidRPr="004C2DA1">
        <w:t xml:space="preserve">и </w:t>
      </w:r>
    </w:p>
    <w:p w14:paraId="561DD01B" w14:textId="77777777" w:rsidR="00223646" w:rsidRDefault="00223646" w:rsidP="00223646">
      <w:pPr>
        <w:jc w:val="right"/>
      </w:pPr>
      <w:r w:rsidRPr="004C2DA1">
        <w:t>в дорожном хозяйстве</w:t>
      </w:r>
      <w:r>
        <w:t xml:space="preserve"> </w:t>
      </w:r>
      <w:r w:rsidRPr="004C2DA1">
        <w:t>на территории</w:t>
      </w:r>
    </w:p>
    <w:p w14:paraId="50C57FB0" w14:textId="77777777" w:rsidR="00223646" w:rsidRDefault="00223646" w:rsidP="00223646">
      <w:pPr>
        <w:jc w:val="right"/>
      </w:pPr>
      <w:r w:rsidRPr="004C2DA1">
        <w:t xml:space="preserve"> </w:t>
      </w:r>
      <w:r>
        <w:t>Шарыповского муниципального округа</w:t>
      </w:r>
    </w:p>
    <w:p w14:paraId="43C061A6" w14:textId="77777777" w:rsidR="00223646" w:rsidRPr="004C2DA1" w:rsidRDefault="00223646" w:rsidP="00223646">
      <w:pPr>
        <w:jc w:val="right"/>
      </w:pPr>
      <w:r>
        <w:t xml:space="preserve"> Красноярского края</w:t>
      </w:r>
    </w:p>
    <w:p w14:paraId="466EE78F" w14:textId="77777777" w:rsidR="00223646" w:rsidRPr="004C2DA1" w:rsidRDefault="00223646" w:rsidP="00223646"/>
    <w:p w14:paraId="372BB09D" w14:textId="77777777" w:rsidR="004C2DA1" w:rsidRPr="004C2DA1" w:rsidRDefault="004C2DA1" w:rsidP="004C2DA1"/>
    <w:p w14:paraId="18266FC1" w14:textId="77777777" w:rsidR="00223646" w:rsidRDefault="001D145A" w:rsidP="00223646">
      <w:pPr>
        <w:jc w:val="center"/>
        <w:rPr>
          <w:b/>
          <w:bCs/>
        </w:rPr>
      </w:pPr>
      <w:hyperlink r:id="rId76" w:history="1">
        <w:r w:rsidR="00223646" w:rsidRPr="00223646">
          <w:rPr>
            <w:rStyle w:val="a5"/>
            <w:b/>
            <w:bCs/>
            <w:color w:val="auto"/>
            <w:u w:val="none"/>
          </w:rPr>
          <w:t>Перечень</w:t>
        </w:r>
      </w:hyperlink>
      <w:r w:rsidR="00223646" w:rsidRPr="00223646">
        <w:rPr>
          <w:b/>
          <w:bCs/>
        </w:rPr>
        <w:t xml:space="preserve"> индикаторов риска нарушения обязательных требований, </w:t>
      </w:r>
    </w:p>
    <w:p w14:paraId="43DC48D4" w14:textId="4F4EABED" w:rsidR="004C2DA1" w:rsidRDefault="00223646" w:rsidP="00223646">
      <w:pPr>
        <w:jc w:val="center"/>
        <w:rPr>
          <w:b/>
          <w:bCs/>
        </w:rPr>
      </w:pPr>
      <w:r w:rsidRPr="00223646">
        <w:rPr>
          <w:b/>
          <w:bCs/>
        </w:rPr>
        <w:t>проверяемых в рамках осуществления муниципального контроля</w:t>
      </w:r>
    </w:p>
    <w:p w14:paraId="4CF1088E" w14:textId="77777777" w:rsidR="00223646" w:rsidRPr="004C2DA1" w:rsidRDefault="00223646" w:rsidP="00223646">
      <w:pPr>
        <w:jc w:val="center"/>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046"/>
        <w:gridCol w:w="2041"/>
        <w:gridCol w:w="1474"/>
      </w:tblGrid>
      <w:tr w:rsidR="004C2DA1" w:rsidRPr="004C2DA1" w14:paraId="23855346" w14:textId="77777777">
        <w:tc>
          <w:tcPr>
            <w:tcW w:w="510" w:type="dxa"/>
            <w:tcBorders>
              <w:top w:val="single" w:sz="4" w:space="0" w:color="auto"/>
              <w:left w:val="single" w:sz="4" w:space="0" w:color="auto"/>
              <w:bottom w:val="single" w:sz="4" w:space="0" w:color="auto"/>
              <w:right w:val="single" w:sz="4" w:space="0" w:color="auto"/>
            </w:tcBorders>
          </w:tcPr>
          <w:p w14:paraId="74E2CCEC" w14:textId="1FC4469D" w:rsidR="004C2DA1" w:rsidRPr="004C2DA1" w:rsidRDefault="009F6B81" w:rsidP="004C2DA1">
            <w:r>
              <w:t>№</w:t>
            </w:r>
            <w:r w:rsidR="004C2DA1" w:rsidRPr="004C2DA1">
              <w:t xml:space="preserve"> п/п</w:t>
            </w:r>
          </w:p>
        </w:tc>
        <w:tc>
          <w:tcPr>
            <w:tcW w:w="5046" w:type="dxa"/>
            <w:tcBorders>
              <w:top w:val="single" w:sz="4" w:space="0" w:color="auto"/>
              <w:left w:val="single" w:sz="4" w:space="0" w:color="auto"/>
              <w:bottom w:val="single" w:sz="4" w:space="0" w:color="auto"/>
              <w:right w:val="single" w:sz="4" w:space="0" w:color="auto"/>
            </w:tcBorders>
          </w:tcPr>
          <w:p w14:paraId="3BDC66C1" w14:textId="77777777" w:rsidR="004C2DA1" w:rsidRPr="004C2DA1" w:rsidRDefault="004C2DA1" w:rsidP="004C2DA1">
            <w:r w:rsidRPr="004C2DA1">
              <w:t>Наименование индикатора</w:t>
            </w:r>
          </w:p>
        </w:tc>
        <w:tc>
          <w:tcPr>
            <w:tcW w:w="2041" w:type="dxa"/>
            <w:tcBorders>
              <w:top w:val="single" w:sz="4" w:space="0" w:color="auto"/>
              <w:left w:val="single" w:sz="4" w:space="0" w:color="auto"/>
              <w:bottom w:val="single" w:sz="4" w:space="0" w:color="auto"/>
              <w:right w:val="single" w:sz="4" w:space="0" w:color="auto"/>
            </w:tcBorders>
          </w:tcPr>
          <w:p w14:paraId="115EDF0B" w14:textId="77777777" w:rsidR="004C2DA1" w:rsidRPr="004C2DA1" w:rsidRDefault="004C2DA1" w:rsidP="004C2DA1">
            <w:r w:rsidRPr="004C2DA1">
              <w:t>Нормальное состояние для выбранного параметра (критерии оценки), единица измерения (при наличии)</w:t>
            </w:r>
          </w:p>
        </w:tc>
        <w:tc>
          <w:tcPr>
            <w:tcW w:w="1474" w:type="dxa"/>
            <w:tcBorders>
              <w:top w:val="single" w:sz="4" w:space="0" w:color="auto"/>
              <w:left w:val="single" w:sz="4" w:space="0" w:color="auto"/>
              <w:bottom w:val="single" w:sz="4" w:space="0" w:color="auto"/>
              <w:right w:val="single" w:sz="4" w:space="0" w:color="auto"/>
            </w:tcBorders>
          </w:tcPr>
          <w:p w14:paraId="7F9F762B" w14:textId="77777777" w:rsidR="004C2DA1" w:rsidRPr="004C2DA1" w:rsidRDefault="004C2DA1" w:rsidP="004C2DA1">
            <w:r w:rsidRPr="004C2DA1">
              <w:t>Показатель индикатора риска</w:t>
            </w:r>
          </w:p>
        </w:tc>
      </w:tr>
      <w:tr w:rsidR="004C2DA1" w:rsidRPr="004C2DA1" w14:paraId="630A75F0" w14:textId="77777777">
        <w:tc>
          <w:tcPr>
            <w:tcW w:w="510" w:type="dxa"/>
            <w:tcBorders>
              <w:top w:val="single" w:sz="4" w:space="0" w:color="auto"/>
              <w:left w:val="single" w:sz="4" w:space="0" w:color="auto"/>
              <w:bottom w:val="single" w:sz="4" w:space="0" w:color="auto"/>
              <w:right w:val="single" w:sz="4" w:space="0" w:color="auto"/>
            </w:tcBorders>
          </w:tcPr>
          <w:p w14:paraId="4CD85D73" w14:textId="77777777" w:rsidR="004C2DA1" w:rsidRPr="004C2DA1" w:rsidRDefault="004C2DA1" w:rsidP="004C2DA1">
            <w:r w:rsidRPr="004C2DA1">
              <w:t>1</w:t>
            </w:r>
          </w:p>
        </w:tc>
        <w:tc>
          <w:tcPr>
            <w:tcW w:w="8561" w:type="dxa"/>
            <w:gridSpan w:val="3"/>
            <w:tcBorders>
              <w:top w:val="single" w:sz="4" w:space="0" w:color="auto"/>
              <w:left w:val="single" w:sz="4" w:space="0" w:color="auto"/>
              <w:bottom w:val="single" w:sz="4" w:space="0" w:color="auto"/>
              <w:right w:val="single" w:sz="4" w:space="0" w:color="auto"/>
            </w:tcBorders>
          </w:tcPr>
          <w:p w14:paraId="2385E763" w14:textId="77777777" w:rsidR="004C2DA1" w:rsidRPr="004C2DA1" w:rsidRDefault="004C2DA1" w:rsidP="004C2DA1">
            <w:r w:rsidRPr="004C2DA1">
              <w:t>В области автомобильных дорог и дорожной деятельности, установленных в отношении автомобильных дорог местного значения</w:t>
            </w:r>
          </w:p>
        </w:tc>
      </w:tr>
      <w:tr w:rsidR="004C2DA1" w:rsidRPr="004C2DA1" w14:paraId="3957F7D3" w14:textId="77777777">
        <w:tc>
          <w:tcPr>
            <w:tcW w:w="510" w:type="dxa"/>
            <w:tcBorders>
              <w:top w:val="single" w:sz="4" w:space="0" w:color="auto"/>
              <w:left w:val="single" w:sz="4" w:space="0" w:color="auto"/>
              <w:bottom w:val="single" w:sz="4" w:space="0" w:color="auto"/>
              <w:right w:val="single" w:sz="4" w:space="0" w:color="auto"/>
            </w:tcBorders>
          </w:tcPr>
          <w:p w14:paraId="235B6223" w14:textId="77777777" w:rsidR="004C2DA1" w:rsidRPr="004C2DA1" w:rsidRDefault="004C2DA1" w:rsidP="004C2DA1">
            <w:r w:rsidRPr="004C2DA1">
              <w:t>1.1</w:t>
            </w:r>
          </w:p>
        </w:tc>
        <w:tc>
          <w:tcPr>
            <w:tcW w:w="5046" w:type="dxa"/>
            <w:tcBorders>
              <w:top w:val="single" w:sz="4" w:space="0" w:color="auto"/>
              <w:left w:val="single" w:sz="4" w:space="0" w:color="auto"/>
              <w:bottom w:val="single" w:sz="4" w:space="0" w:color="auto"/>
              <w:right w:val="single" w:sz="4" w:space="0" w:color="auto"/>
            </w:tcBorders>
          </w:tcPr>
          <w:p w14:paraId="03D0AC6A" w14:textId="78D00705" w:rsidR="004C2DA1" w:rsidRPr="004C2DA1" w:rsidRDefault="004C2DA1" w:rsidP="004C2DA1">
            <w:r w:rsidRPr="004C2DA1">
              <w:t xml:space="preserve">увеличение более чем на 20%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(запрашиваемой информации) </w:t>
            </w:r>
            <w:r w:rsidR="00EF42DE">
              <w:t>подразделения</w:t>
            </w:r>
            <w:r w:rsidR="00223646">
              <w:t xml:space="preserve"> ГИБДД МВД </w:t>
            </w:r>
            <w:r w:rsidRPr="004C2DA1">
              <w:t xml:space="preserve">России </w:t>
            </w:r>
          </w:p>
        </w:tc>
        <w:tc>
          <w:tcPr>
            <w:tcW w:w="2041" w:type="dxa"/>
            <w:tcBorders>
              <w:top w:val="single" w:sz="4" w:space="0" w:color="auto"/>
              <w:left w:val="single" w:sz="4" w:space="0" w:color="auto"/>
              <w:bottom w:val="single" w:sz="4" w:space="0" w:color="auto"/>
              <w:right w:val="single" w:sz="4" w:space="0" w:color="auto"/>
            </w:tcBorders>
          </w:tcPr>
          <w:p w14:paraId="77730DDC" w14:textId="77777777" w:rsidR="004C2DA1" w:rsidRPr="004C2DA1" w:rsidRDefault="004C2DA1" w:rsidP="004C2DA1">
            <w:r w:rsidRPr="004C2DA1">
              <w:t>менее 20%</w:t>
            </w:r>
          </w:p>
        </w:tc>
        <w:tc>
          <w:tcPr>
            <w:tcW w:w="1474" w:type="dxa"/>
            <w:tcBorders>
              <w:top w:val="single" w:sz="4" w:space="0" w:color="auto"/>
              <w:left w:val="single" w:sz="4" w:space="0" w:color="auto"/>
              <w:bottom w:val="single" w:sz="4" w:space="0" w:color="auto"/>
              <w:right w:val="single" w:sz="4" w:space="0" w:color="auto"/>
            </w:tcBorders>
          </w:tcPr>
          <w:p w14:paraId="13E7A956" w14:textId="77777777" w:rsidR="004C2DA1" w:rsidRPr="004C2DA1" w:rsidRDefault="004C2DA1" w:rsidP="004C2DA1">
            <w:r w:rsidRPr="004C2DA1">
              <w:t>более 20%</w:t>
            </w:r>
          </w:p>
        </w:tc>
      </w:tr>
      <w:tr w:rsidR="004C2DA1" w:rsidRPr="004C2DA1" w14:paraId="193BF11B" w14:textId="77777777">
        <w:tc>
          <w:tcPr>
            <w:tcW w:w="510" w:type="dxa"/>
            <w:tcBorders>
              <w:top w:val="single" w:sz="4" w:space="0" w:color="auto"/>
              <w:left w:val="single" w:sz="4" w:space="0" w:color="auto"/>
              <w:bottom w:val="single" w:sz="4" w:space="0" w:color="auto"/>
              <w:right w:val="single" w:sz="4" w:space="0" w:color="auto"/>
            </w:tcBorders>
          </w:tcPr>
          <w:p w14:paraId="7ECB1A3D" w14:textId="77777777" w:rsidR="004C2DA1" w:rsidRPr="004C2DA1" w:rsidRDefault="004C2DA1" w:rsidP="004C2DA1">
            <w:r w:rsidRPr="004C2DA1">
              <w:t>1.2</w:t>
            </w:r>
          </w:p>
        </w:tc>
        <w:tc>
          <w:tcPr>
            <w:tcW w:w="5046" w:type="dxa"/>
            <w:tcBorders>
              <w:top w:val="single" w:sz="4" w:space="0" w:color="auto"/>
              <w:left w:val="single" w:sz="4" w:space="0" w:color="auto"/>
              <w:bottom w:val="single" w:sz="4" w:space="0" w:color="auto"/>
              <w:right w:val="single" w:sz="4" w:space="0" w:color="auto"/>
            </w:tcBorders>
          </w:tcPr>
          <w:p w14:paraId="50BA8607" w14:textId="0CB2DFEB" w:rsidR="004C2DA1" w:rsidRPr="004C2DA1" w:rsidRDefault="004C2DA1" w:rsidP="004C2DA1">
            <w:r w:rsidRPr="004C2DA1">
              <w:t xml:space="preserve">выявление на основании открытых данных (запрашиваемой информации) </w:t>
            </w:r>
            <w:r w:rsidR="00EF42DE">
              <w:t xml:space="preserve">подразделения ГИБДД МВД </w:t>
            </w:r>
            <w:r w:rsidR="00EF42DE" w:rsidRPr="004C2DA1">
              <w:t>России</w:t>
            </w:r>
            <w:r w:rsidRPr="004C2DA1">
              <w:t>, в течение трех месяцев двух и более фактов совершения дорожно-транспортных происшествий с причинением вреда жизни и (или) тяжкого вреда здоровью граждан, на участках дорог, являющихся объектами контроля, на которых контролируемыми лицами осуществляется деятельность по ремонту, содержанию и благоустройству дороги</w:t>
            </w:r>
          </w:p>
        </w:tc>
        <w:tc>
          <w:tcPr>
            <w:tcW w:w="2041" w:type="dxa"/>
            <w:tcBorders>
              <w:top w:val="single" w:sz="4" w:space="0" w:color="auto"/>
              <w:left w:val="single" w:sz="4" w:space="0" w:color="auto"/>
              <w:bottom w:val="single" w:sz="4" w:space="0" w:color="auto"/>
              <w:right w:val="single" w:sz="4" w:space="0" w:color="auto"/>
            </w:tcBorders>
          </w:tcPr>
          <w:p w14:paraId="1EB49BBA" w14:textId="77777777" w:rsidR="004C2DA1" w:rsidRPr="004C2DA1" w:rsidRDefault="004C2DA1" w:rsidP="004C2DA1">
            <w:r w:rsidRPr="004C2DA1">
              <w:t>не более 1 ДТП в отчетном периоде</w:t>
            </w:r>
          </w:p>
        </w:tc>
        <w:tc>
          <w:tcPr>
            <w:tcW w:w="1474" w:type="dxa"/>
            <w:tcBorders>
              <w:top w:val="single" w:sz="4" w:space="0" w:color="auto"/>
              <w:left w:val="single" w:sz="4" w:space="0" w:color="auto"/>
              <w:bottom w:val="single" w:sz="4" w:space="0" w:color="auto"/>
              <w:right w:val="single" w:sz="4" w:space="0" w:color="auto"/>
            </w:tcBorders>
          </w:tcPr>
          <w:p w14:paraId="11C6F89A" w14:textId="77777777" w:rsidR="004C2DA1" w:rsidRPr="004C2DA1" w:rsidRDefault="004C2DA1" w:rsidP="004C2DA1">
            <w:r w:rsidRPr="004C2DA1">
              <w:t>от 2 и более ДТП в отчетном периоде</w:t>
            </w:r>
          </w:p>
        </w:tc>
      </w:tr>
      <w:tr w:rsidR="004C2DA1" w:rsidRPr="004C2DA1" w14:paraId="5B42E890" w14:textId="77777777">
        <w:tc>
          <w:tcPr>
            <w:tcW w:w="510" w:type="dxa"/>
            <w:tcBorders>
              <w:top w:val="single" w:sz="4" w:space="0" w:color="auto"/>
              <w:left w:val="single" w:sz="4" w:space="0" w:color="auto"/>
              <w:bottom w:val="single" w:sz="4" w:space="0" w:color="auto"/>
              <w:right w:val="single" w:sz="4" w:space="0" w:color="auto"/>
            </w:tcBorders>
          </w:tcPr>
          <w:p w14:paraId="2B9D6563" w14:textId="77777777" w:rsidR="004C2DA1" w:rsidRPr="004C2DA1" w:rsidRDefault="004C2DA1" w:rsidP="004C2DA1">
            <w:r w:rsidRPr="004C2DA1">
              <w:t>2</w:t>
            </w:r>
          </w:p>
        </w:tc>
        <w:tc>
          <w:tcPr>
            <w:tcW w:w="8561" w:type="dxa"/>
            <w:gridSpan w:val="3"/>
            <w:tcBorders>
              <w:top w:val="single" w:sz="4" w:space="0" w:color="auto"/>
              <w:left w:val="single" w:sz="4" w:space="0" w:color="auto"/>
              <w:bottom w:val="single" w:sz="4" w:space="0" w:color="auto"/>
              <w:right w:val="single" w:sz="4" w:space="0" w:color="auto"/>
            </w:tcBorders>
          </w:tcPr>
          <w:p w14:paraId="504752DE" w14:textId="77777777" w:rsidR="004C2DA1" w:rsidRPr="004C2DA1" w:rsidRDefault="004C2DA1" w:rsidP="004C2DA1">
            <w:r w:rsidRPr="004C2DA1">
              <w:t>В области организации регулярных перевозок</w:t>
            </w:r>
          </w:p>
        </w:tc>
      </w:tr>
      <w:tr w:rsidR="004C2DA1" w:rsidRPr="004C2DA1" w14:paraId="0ABB7F96" w14:textId="77777777">
        <w:tc>
          <w:tcPr>
            <w:tcW w:w="510" w:type="dxa"/>
            <w:tcBorders>
              <w:top w:val="single" w:sz="4" w:space="0" w:color="auto"/>
              <w:left w:val="single" w:sz="4" w:space="0" w:color="auto"/>
              <w:bottom w:val="single" w:sz="4" w:space="0" w:color="auto"/>
              <w:right w:val="single" w:sz="4" w:space="0" w:color="auto"/>
            </w:tcBorders>
          </w:tcPr>
          <w:p w14:paraId="30E0B4F4" w14:textId="77777777" w:rsidR="004C2DA1" w:rsidRPr="004C2DA1" w:rsidRDefault="004C2DA1" w:rsidP="004C2DA1">
            <w:r w:rsidRPr="004C2DA1">
              <w:t>2.1</w:t>
            </w:r>
          </w:p>
        </w:tc>
        <w:tc>
          <w:tcPr>
            <w:tcW w:w="5046" w:type="dxa"/>
            <w:tcBorders>
              <w:top w:val="single" w:sz="4" w:space="0" w:color="auto"/>
              <w:left w:val="single" w:sz="4" w:space="0" w:color="auto"/>
              <w:bottom w:val="single" w:sz="4" w:space="0" w:color="auto"/>
              <w:right w:val="single" w:sz="4" w:space="0" w:color="auto"/>
            </w:tcBorders>
          </w:tcPr>
          <w:p w14:paraId="378AC9E9" w14:textId="77777777" w:rsidR="004C2DA1" w:rsidRPr="004C2DA1" w:rsidRDefault="004C2DA1" w:rsidP="004C2DA1">
            <w:r w:rsidRPr="004C2DA1">
              <w:t>увеличение случаев неисполнения расписания движения, указанного в приложениях:</w:t>
            </w:r>
          </w:p>
          <w:p w14:paraId="6270BE3E" w14:textId="4920B2A1" w:rsidR="004C2DA1" w:rsidRPr="004C2DA1" w:rsidRDefault="004C2DA1" w:rsidP="004C2DA1">
            <w:r w:rsidRPr="004C2DA1">
              <w:lastRenderedPageBreak/>
              <w:t>- к свидетельствам об осуществлении перевозок по маршруту регулярных перевозок, выданным по результатам открытого конкурса на право осуществления перевозок по муниципальным маршрутам регулярных перевозок по нерегулируемым тарифам на территории муниципального образования;</w:t>
            </w:r>
          </w:p>
          <w:p w14:paraId="1A3F3F1F" w14:textId="401BE017" w:rsidR="004C2DA1" w:rsidRPr="004C2DA1" w:rsidRDefault="004C2DA1" w:rsidP="004C2DA1">
            <w:r w:rsidRPr="004C2DA1">
              <w:t>- к заключенным муниципальным контрактам на выполнение работ, связанных с осуществлением регулярных перевозок пассажиров и багажа автомобильным транспортом по регулируемым тарифам на территории муниципального образования</w:t>
            </w:r>
          </w:p>
        </w:tc>
        <w:tc>
          <w:tcPr>
            <w:tcW w:w="2041" w:type="dxa"/>
            <w:tcBorders>
              <w:top w:val="single" w:sz="4" w:space="0" w:color="auto"/>
              <w:left w:val="single" w:sz="4" w:space="0" w:color="auto"/>
              <w:bottom w:val="single" w:sz="4" w:space="0" w:color="auto"/>
              <w:right w:val="single" w:sz="4" w:space="0" w:color="auto"/>
            </w:tcBorders>
          </w:tcPr>
          <w:p w14:paraId="07653FA3" w14:textId="77777777" w:rsidR="004C2DA1" w:rsidRPr="004C2DA1" w:rsidRDefault="004C2DA1" w:rsidP="004C2DA1">
            <w:r w:rsidRPr="004C2DA1">
              <w:lastRenderedPageBreak/>
              <w:t>менее 30%</w:t>
            </w:r>
          </w:p>
        </w:tc>
        <w:tc>
          <w:tcPr>
            <w:tcW w:w="1474" w:type="dxa"/>
            <w:tcBorders>
              <w:top w:val="single" w:sz="4" w:space="0" w:color="auto"/>
              <w:left w:val="single" w:sz="4" w:space="0" w:color="auto"/>
              <w:bottom w:val="single" w:sz="4" w:space="0" w:color="auto"/>
              <w:right w:val="single" w:sz="4" w:space="0" w:color="auto"/>
            </w:tcBorders>
          </w:tcPr>
          <w:p w14:paraId="52470C9B" w14:textId="77777777" w:rsidR="004C2DA1" w:rsidRPr="004C2DA1" w:rsidRDefault="004C2DA1" w:rsidP="004C2DA1">
            <w:r w:rsidRPr="004C2DA1">
              <w:t>более 30%</w:t>
            </w:r>
          </w:p>
        </w:tc>
      </w:tr>
      <w:tr w:rsidR="004C2DA1" w:rsidRPr="004C2DA1" w14:paraId="155C86EA" w14:textId="77777777">
        <w:tc>
          <w:tcPr>
            <w:tcW w:w="510" w:type="dxa"/>
            <w:tcBorders>
              <w:top w:val="single" w:sz="4" w:space="0" w:color="auto"/>
              <w:left w:val="single" w:sz="4" w:space="0" w:color="auto"/>
              <w:bottom w:val="single" w:sz="4" w:space="0" w:color="auto"/>
              <w:right w:val="single" w:sz="4" w:space="0" w:color="auto"/>
            </w:tcBorders>
          </w:tcPr>
          <w:p w14:paraId="561A58D6" w14:textId="77777777" w:rsidR="004C2DA1" w:rsidRPr="004C2DA1" w:rsidRDefault="004C2DA1" w:rsidP="004C2DA1">
            <w:r w:rsidRPr="004C2DA1">
              <w:t>2.2</w:t>
            </w:r>
          </w:p>
        </w:tc>
        <w:tc>
          <w:tcPr>
            <w:tcW w:w="5046" w:type="dxa"/>
            <w:tcBorders>
              <w:top w:val="single" w:sz="4" w:space="0" w:color="auto"/>
              <w:left w:val="single" w:sz="4" w:space="0" w:color="auto"/>
              <w:bottom w:val="single" w:sz="4" w:space="0" w:color="auto"/>
              <w:right w:val="single" w:sz="4" w:space="0" w:color="auto"/>
            </w:tcBorders>
          </w:tcPr>
          <w:p w14:paraId="4BCEDE30" w14:textId="264920CB" w:rsidR="004C2DA1" w:rsidRPr="004C2DA1" w:rsidRDefault="004C2DA1" w:rsidP="004C2DA1">
            <w:r w:rsidRPr="004C2DA1">
              <w:t>наличие случаев несоблюдения схем движения (улицы, автомобильные дороги, по которым предполагается движение между остановочными пунктами по муниципальным маршрутам), установленных в соответствии с реестром муниципальных маршрутов регулярных перевозок</w:t>
            </w:r>
          </w:p>
        </w:tc>
        <w:tc>
          <w:tcPr>
            <w:tcW w:w="2041" w:type="dxa"/>
            <w:tcBorders>
              <w:top w:val="single" w:sz="4" w:space="0" w:color="auto"/>
              <w:left w:val="single" w:sz="4" w:space="0" w:color="auto"/>
              <w:bottom w:val="single" w:sz="4" w:space="0" w:color="auto"/>
              <w:right w:val="single" w:sz="4" w:space="0" w:color="auto"/>
            </w:tcBorders>
          </w:tcPr>
          <w:p w14:paraId="5A2EA61C" w14:textId="77777777" w:rsidR="004C2DA1" w:rsidRPr="004C2DA1" w:rsidRDefault="004C2DA1" w:rsidP="004C2DA1">
            <w:r w:rsidRPr="004C2DA1">
              <w:t>нет</w:t>
            </w:r>
          </w:p>
        </w:tc>
        <w:tc>
          <w:tcPr>
            <w:tcW w:w="1474" w:type="dxa"/>
            <w:tcBorders>
              <w:top w:val="single" w:sz="4" w:space="0" w:color="auto"/>
              <w:left w:val="single" w:sz="4" w:space="0" w:color="auto"/>
              <w:bottom w:val="single" w:sz="4" w:space="0" w:color="auto"/>
              <w:right w:val="single" w:sz="4" w:space="0" w:color="auto"/>
            </w:tcBorders>
          </w:tcPr>
          <w:p w14:paraId="4AA775BC" w14:textId="77777777" w:rsidR="004C2DA1" w:rsidRPr="004C2DA1" w:rsidRDefault="004C2DA1" w:rsidP="004C2DA1">
            <w:r w:rsidRPr="004C2DA1">
              <w:t>да</w:t>
            </w:r>
          </w:p>
        </w:tc>
      </w:tr>
    </w:tbl>
    <w:p w14:paraId="19B07BC7" w14:textId="77777777" w:rsidR="004C2DA1" w:rsidRPr="004C2DA1" w:rsidRDefault="004C2DA1" w:rsidP="004C2DA1"/>
    <w:p w14:paraId="228940AF" w14:textId="77777777" w:rsidR="004C2DA1" w:rsidRPr="004C2DA1" w:rsidRDefault="004C2DA1" w:rsidP="004C2DA1"/>
    <w:p w14:paraId="068346AE" w14:textId="77777777" w:rsidR="004C2DA1" w:rsidRPr="004C2DA1" w:rsidRDefault="004C2DA1" w:rsidP="004C2DA1"/>
    <w:p w14:paraId="753B312A" w14:textId="77777777" w:rsidR="004C2DA1" w:rsidRPr="004C2DA1" w:rsidRDefault="004C2DA1" w:rsidP="004C2DA1"/>
    <w:p w14:paraId="7AD9FBAF" w14:textId="77777777" w:rsidR="004C2DA1" w:rsidRDefault="004C2DA1" w:rsidP="004C2DA1"/>
    <w:p w14:paraId="71D05289" w14:textId="77777777" w:rsidR="00EF42DE" w:rsidRDefault="00EF42DE" w:rsidP="004C2DA1"/>
    <w:p w14:paraId="43AA9B7D" w14:textId="77777777" w:rsidR="00EF42DE" w:rsidRDefault="00EF42DE" w:rsidP="004C2DA1"/>
    <w:p w14:paraId="5F1BE7EA" w14:textId="77777777" w:rsidR="00EF42DE" w:rsidRDefault="00EF42DE" w:rsidP="004C2DA1"/>
    <w:p w14:paraId="3874269E" w14:textId="77777777" w:rsidR="00EF42DE" w:rsidRDefault="00EF42DE" w:rsidP="004C2DA1"/>
    <w:p w14:paraId="51CA09A4" w14:textId="77777777" w:rsidR="00EF42DE" w:rsidRDefault="00EF42DE" w:rsidP="004C2DA1"/>
    <w:p w14:paraId="1D57827A" w14:textId="77777777" w:rsidR="00EF42DE" w:rsidRDefault="00EF42DE" w:rsidP="004C2DA1"/>
    <w:p w14:paraId="32EA52EF" w14:textId="77777777" w:rsidR="00EF42DE" w:rsidRDefault="00EF42DE" w:rsidP="004C2DA1"/>
    <w:p w14:paraId="5C85E491" w14:textId="77777777" w:rsidR="00EF42DE" w:rsidRDefault="00EF42DE" w:rsidP="004C2DA1"/>
    <w:p w14:paraId="32E8A3F4" w14:textId="77777777" w:rsidR="00EF42DE" w:rsidRDefault="00EF42DE" w:rsidP="004C2DA1"/>
    <w:p w14:paraId="275AC288" w14:textId="77777777" w:rsidR="00EF42DE" w:rsidRDefault="00EF42DE" w:rsidP="004C2DA1"/>
    <w:p w14:paraId="064AF2E5" w14:textId="77777777" w:rsidR="00EF42DE" w:rsidRDefault="00EF42DE" w:rsidP="004C2DA1"/>
    <w:p w14:paraId="4B15539E" w14:textId="77777777" w:rsidR="00EF42DE" w:rsidRDefault="00EF42DE" w:rsidP="004C2DA1"/>
    <w:p w14:paraId="03BD5C93" w14:textId="77777777" w:rsidR="00EF42DE" w:rsidRDefault="00EF42DE" w:rsidP="004C2DA1"/>
    <w:p w14:paraId="00CD42B9" w14:textId="77777777" w:rsidR="00EF42DE" w:rsidRDefault="00EF42DE" w:rsidP="004C2DA1"/>
    <w:p w14:paraId="609BE670" w14:textId="77777777" w:rsidR="00EF42DE" w:rsidRDefault="00EF42DE" w:rsidP="004C2DA1"/>
    <w:p w14:paraId="698DCC8C" w14:textId="77777777" w:rsidR="00EF42DE" w:rsidRDefault="00EF42DE" w:rsidP="004C2DA1"/>
    <w:p w14:paraId="4313CF95" w14:textId="77777777" w:rsidR="00EF42DE" w:rsidRDefault="00EF42DE" w:rsidP="004C2DA1"/>
    <w:p w14:paraId="6BF39129" w14:textId="77777777" w:rsidR="00EF42DE" w:rsidRDefault="00EF42DE" w:rsidP="004C2DA1"/>
    <w:p w14:paraId="07159126" w14:textId="77777777" w:rsidR="00EF42DE" w:rsidRDefault="00EF42DE" w:rsidP="004C2DA1"/>
    <w:p w14:paraId="586992B0" w14:textId="77777777" w:rsidR="00EF42DE" w:rsidRDefault="00EF42DE" w:rsidP="004C2DA1"/>
    <w:p w14:paraId="15123505" w14:textId="77777777" w:rsidR="00EF42DE" w:rsidRDefault="00EF42DE" w:rsidP="004C2DA1"/>
    <w:p w14:paraId="75BE6FD0" w14:textId="77777777" w:rsidR="00EF42DE" w:rsidRDefault="00EF42DE" w:rsidP="004C2DA1"/>
    <w:p w14:paraId="60B19DBF" w14:textId="77777777" w:rsidR="00EF42DE" w:rsidRDefault="00EF42DE" w:rsidP="004C2DA1"/>
    <w:p w14:paraId="52C1427D" w14:textId="77777777" w:rsidR="00EF42DE" w:rsidRDefault="00EF42DE" w:rsidP="004C2DA1"/>
    <w:p w14:paraId="60AB8F23" w14:textId="77777777" w:rsidR="00EF42DE" w:rsidRDefault="00EF42DE" w:rsidP="004C2DA1"/>
    <w:p w14:paraId="63DB121B" w14:textId="77777777" w:rsidR="00EF42DE" w:rsidRPr="004C2DA1" w:rsidRDefault="00EF42DE" w:rsidP="004C2DA1"/>
    <w:p w14:paraId="115A9BB8" w14:textId="24614286" w:rsidR="00EF42DE" w:rsidRPr="004C2DA1" w:rsidRDefault="00EF42DE" w:rsidP="00EF42DE">
      <w:pPr>
        <w:jc w:val="right"/>
      </w:pPr>
      <w:r w:rsidRPr="004C2DA1">
        <w:lastRenderedPageBreak/>
        <w:t xml:space="preserve">Приложение </w:t>
      </w:r>
      <w:r>
        <w:t>3</w:t>
      </w:r>
    </w:p>
    <w:p w14:paraId="5C1499D0" w14:textId="77777777" w:rsidR="00EF42DE" w:rsidRPr="004C2DA1" w:rsidRDefault="00EF42DE" w:rsidP="00EF42DE">
      <w:pPr>
        <w:jc w:val="right"/>
      </w:pPr>
      <w:r w:rsidRPr="004C2DA1">
        <w:t>к Положению</w:t>
      </w:r>
      <w:r>
        <w:t xml:space="preserve"> </w:t>
      </w:r>
      <w:r w:rsidRPr="004C2DA1">
        <w:t>о муниципальном контроле</w:t>
      </w:r>
    </w:p>
    <w:p w14:paraId="1D5DB4B4" w14:textId="77777777" w:rsidR="00EF42DE" w:rsidRDefault="00EF42DE" w:rsidP="00EF42DE">
      <w:pPr>
        <w:jc w:val="right"/>
      </w:pPr>
      <w:r w:rsidRPr="004C2DA1">
        <w:t>на автомобильном транспорте</w:t>
      </w:r>
      <w:r>
        <w:t xml:space="preserve"> </w:t>
      </w:r>
      <w:r w:rsidRPr="004C2DA1">
        <w:t xml:space="preserve">и </w:t>
      </w:r>
    </w:p>
    <w:p w14:paraId="2EEA25B3" w14:textId="77777777" w:rsidR="00EF42DE" w:rsidRDefault="00EF42DE" w:rsidP="00EF42DE">
      <w:pPr>
        <w:jc w:val="right"/>
      </w:pPr>
      <w:r w:rsidRPr="004C2DA1">
        <w:t>в дорожном хозяйстве</w:t>
      </w:r>
      <w:r>
        <w:t xml:space="preserve"> </w:t>
      </w:r>
      <w:r w:rsidRPr="004C2DA1">
        <w:t>на территории</w:t>
      </w:r>
    </w:p>
    <w:p w14:paraId="67B5025E" w14:textId="77777777" w:rsidR="00EF42DE" w:rsidRDefault="00EF42DE" w:rsidP="00EF42DE">
      <w:pPr>
        <w:jc w:val="right"/>
      </w:pPr>
      <w:r w:rsidRPr="004C2DA1">
        <w:t xml:space="preserve"> </w:t>
      </w:r>
      <w:r>
        <w:t>Шарыповского муниципального округа</w:t>
      </w:r>
    </w:p>
    <w:p w14:paraId="2628AEC9" w14:textId="77777777" w:rsidR="00EF42DE" w:rsidRPr="004C2DA1" w:rsidRDefault="00EF42DE" w:rsidP="00EF42DE">
      <w:pPr>
        <w:jc w:val="right"/>
      </w:pPr>
      <w:r>
        <w:t xml:space="preserve"> Красноярского края</w:t>
      </w:r>
    </w:p>
    <w:p w14:paraId="01C6184F" w14:textId="77777777" w:rsidR="00EF42DE" w:rsidRPr="004C2DA1" w:rsidRDefault="00EF42DE" w:rsidP="00EF42DE"/>
    <w:p w14:paraId="615BC463" w14:textId="77777777" w:rsidR="009F6B81" w:rsidRDefault="009F6B81" w:rsidP="009F6B81">
      <w:pPr>
        <w:rPr>
          <w:b/>
          <w:bCs/>
          <w:color w:val="000000"/>
        </w:rPr>
      </w:pPr>
    </w:p>
    <w:p w14:paraId="3A582A36" w14:textId="1FE2F849" w:rsidR="009F6B81" w:rsidRPr="009F6B81" w:rsidRDefault="009F6B81" w:rsidP="009F6B81">
      <w:pPr>
        <w:jc w:val="center"/>
        <w:rPr>
          <w:b/>
          <w:bCs/>
        </w:rPr>
      </w:pPr>
      <w:r w:rsidRPr="009F6B81">
        <w:rPr>
          <w:b/>
          <w:bCs/>
          <w:color w:val="000000"/>
        </w:rPr>
        <w:t>Ключевые показатели муниципального контроля и их целевые значения, индикативные показатели</w:t>
      </w:r>
    </w:p>
    <w:p w14:paraId="770A2D83" w14:textId="17BAC34D" w:rsidR="009F6B81" w:rsidRDefault="009F6B81" w:rsidP="009F6B81">
      <w:pPr>
        <w:jc w:val="both"/>
      </w:pPr>
    </w:p>
    <w:p w14:paraId="4A7819A5" w14:textId="3FD35263" w:rsidR="009F6B81" w:rsidRDefault="009F6B81" w:rsidP="009F6B81">
      <w:pPr>
        <w:ind w:firstLine="709"/>
        <w:jc w:val="both"/>
      </w:pPr>
      <w:r>
        <w:t>1. Ключевые показатели и их целевые значения</w:t>
      </w:r>
    </w:p>
    <w:p w14:paraId="2628D810" w14:textId="77777777" w:rsidR="009F6B81" w:rsidRPr="009F6B81" w:rsidRDefault="009F6B81" w:rsidP="009F6B81">
      <w:pPr>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087"/>
        <w:gridCol w:w="1417"/>
      </w:tblGrid>
      <w:tr w:rsidR="009F6B81" w:rsidRPr="009F6B81" w14:paraId="427C4712" w14:textId="77777777">
        <w:tc>
          <w:tcPr>
            <w:tcW w:w="567" w:type="dxa"/>
            <w:tcBorders>
              <w:top w:val="single" w:sz="4" w:space="0" w:color="auto"/>
              <w:left w:val="single" w:sz="4" w:space="0" w:color="auto"/>
              <w:bottom w:val="single" w:sz="4" w:space="0" w:color="auto"/>
              <w:right w:val="single" w:sz="4" w:space="0" w:color="auto"/>
            </w:tcBorders>
          </w:tcPr>
          <w:p w14:paraId="5C80F04D" w14:textId="77777777" w:rsidR="009F6B81" w:rsidRPr="009F6B81" w:rsidRDefault="009F6B81" w:rsidP="009F6B81">
            <w:pPr>
              <w:jc w:val="both"/>
            </w:pPr>
            <w:r w:rsidRPr="009F6B81">
              <w:t>N п/п</w:t>
            </w:r>
          </w:p>
        </w:tc>
        <w:tc>
          <w:tcPr>
            <w:tcW w:w="7087" w:type="dxa"/>
            <w:tcBorders>
              <w:top w:val="single" w:sz="4" w:space="0" w:color="auto"/>
              <w:left w:val="single" w:sz="4" w:space="0" w:color="auto"/>
              <w:bottom w:val="single" w:sz="4" w:space="0" w:color="auto"/>
              <w:right w:val="single" w:sz="4" w:space="0" w:color="auto"/>
            </w:tcBorders>
          </w:tcPr>
          <w:p w14:paraId="598FA199" w14:textId="6315176B" w:rsidR="009F6B81" w:rsidRPr="009F6B81" w:rsidRDefault="009F6B81" w:rsidP="009F6B81">
            <w:pPr>
              <w:jc w:val="both"/>
            </w:pPr>
            <w:r w:rsidRPr="009F6B81">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14:paraId="76374C6F" w14:textId="6D016B84" w:rsidR="009F6B81" w:rsidRPr="009F6B81" w:rsidRDefault="009F6B81" w:rsidP="009F6B81">
            <w:pPr>
              <w:jc w:val="both"/>
            </w:pPr>
            <w:r w:rsidRPr="009F6B81">
              <w:t>Целевое значение</w:t>
            </w:r>
          </w:p>
        </w:tc>
      </w:tr>
      <w:tr w:rsidR="009F6B81" w:rsidRPr="009F6B81" w14:paraId="1837E42F" w14:textId="77777777">
        <w:tc>
          <w:tcPr>
            <w:tcW w:w="567" w:type="dxa"/>
            <w:tcBorders>
              <w:top w:val="single" w:sz="4" w:space="0" w:color="auto"/>
              <w:left w:val="single" w:sz="4" w:space="0" w:color="auto"/>
              <w:bottom w:val="single" w:sz="4" w:space="0" w:color="auto"/>
              <w:right w:val="single" w:sz="4" w:space="0" w:color="auto"/>
            </w:tcBorders>
          </w:tcPr>
          <w:p w14:paraId="34BF440C" w14:textId="77777777" w:rsidR="009F6B81" w:rsidRPr="009F6B81" w:rsidRDefault="009F6B81" w:rsidP="009F6B81">
            <w:pPr>
              <w:jc w:val="both"/>
            </w:pPr>
            <w:r w:rsidRPr="009F6B81">
              <w:t>1</w:t>
            </w:r>
          </w:p>
        </w:tc>
        <w:tc>
          <w:tcPr>
            <w:tcW w:w="7087" w:type="dxa"/>
            <w:tcBorders>
              <w:top w:val="single" w:sz="4" w:space="0" w:color="auto"/>
              <w:left w:val="single" w:sz="4" w:space="0" w:color="auto"/>
              <w:bottom w:val="single" w:sz="4" w:space="0" w:color="auto"/>
              <w:right w:val="single" w:sz="4" w:space="0" w:color="auto"/>
            </w:tcBorders>
          </w:tcPr>
          <w:p w14:paraId="28A25747" w14:textId="77777777" w:rsidR="009F6B81" w:rsidRPr="009F6B81" w:rsidRDefault="009F6B81" w:rsidP="009F6B81">
            <w:pPr>
              <w:jc w:val="both"/>
            </w:pPr>
            <w:r w:rsidRPr="009F6B81">
              <w:t>Процент контрольных мероприятий, по которым выявлены нарушения обязательных требований действующего законодательства</w:t>
            </w:r>
          </w:p>
        </w:tc>
        <w:tc>
          <w:tcPr>
            <w:tcW w:w="1417" w:type="dxa"/>
            <w:tcBorders>
              <w:top w:val="single" w:sz="4" w:space="0" w:color="auto"/>
              <w:left w:val="single" w:sz="4" w:space="0" w:color="auto"/>
              <w:bottom w:val="single" w:sz="4" w:space="0" w:color="auto"/>
              <w:right w:val="single" w:sz="4" w:space="0" w:color="auto"/>
            </w:tcBorders>
          </w:tcPr>
          <w:p w14:paraId="76FB0D3D" w14:textId="77777777" w:rsidR="009F6B81" w:rsidRPr="009F6B81" w:rsidRDefault="009F6B81" w:rsidP="009F6B81">
            <w:pPr>
              <w:jc w:val="both"/>
            </w:pPr>
            <w:r w:rsidRPr="009F6B81">
              <w:t>30%</w:t>
            </w:r>
          </w:p>
        </w:tc>
      </w:tr>
      <w:tr w:rsidR="009F6B81" w:rsidRPr="009F6B81" w14:paraId="53E5A19B" w14:textId="77777777">
        <w:tc>
          <w:tcPr>
            <w:tcW w:w="567" w:type="dxa"/>
            <w:tcBorders>
              <w:top w:val="single" w:sz="4" w:space="0" w:color="auto"/>
              <w:left w:val="single" w:sz="4" w:space="0" w:color="auto"/>
              <w:bottom w:val="single" w:sz="4" w:space="0" w:color="auto"/>
              <w:right w:val="single" w:sz="4" w:space="0" w:color="auto"/>
            </w:tcBorders>
          </w:tcPr>
          <w:p w14:paraId="33399ED7" w14:textId="77777777" w:rsidR="009F6B81" w:rsidRPr="009F6B81" w:rsidRDefault="009F6B81" w:rsidP="009F6B81">
            <w:pPr>
              <w:jc w:val="both"/>
            </w:pPr>
            <w:r w:rsidRPr="009F6B81">
              <w:t>2</w:t>
            </w:r>
          </w:p>
        </w:tc>
        <w:tc>
          <w:tcPr>
            <w:tcW w:w="7087" w:type="dxa"/>
            <w:tcBorders>
              <w:top w:val="single" w:sz="4" w:space="0" w:color="auto"/>
              <w:left w:val="single" w:sz="4" w:space="0" w:color="auto"/>
              <w:bottom w:val="single" w:sz="4" w:space="0" w:color="auto"/>
              <w:right w:val="single" w:sz="4" w:space="0" w:color="auto"/>
            </w:tcBorders>
          </w:tcPr>
          <w:p w14:paraId="448F67AF" w14:textId="77777777" w:rsidR="009F6B81" w:rsidRPr="009F6B81" w:rsidRDefault="009F6B81" w:rsidP="009F6B81">
            <w:pPr>
              <w:jc w:val="both"/>
            </w:pPr>
            <w:r w:rsidRPr="009F6B81">
              <w:t>Процент контрольных мероприятий при взаимодействии с контролируемыми лицами, по которым назначены административные наказания</w:t>
            </w:r>
          </w:p>
        </w:tc>
        <w:tc>
          <w:tcPr>
            <w:tcW w:w="1417" w:type="dxa"/>
            <w:tcBorders>
              <w:top w:val="single" w:sz="4" w:space="0" w:color="auto"/>
              <w:left w:val="single" w:sz="4" w:space="0" w:color="auto"/>
              <w:bottom w:val="single" w:sz="4" w:space="0" w:color="auto"/>
              <w:right w:val="single" w:sz="4" w:space="0" w:color="auto"/>
            </w:tcBorders>
          </w:tcPr>
          <w:p w14:paraId="4C898CA6" w14:textId="77777777" w:rsidR="009F6B81" w:rsidRPr="009F6B81" w:rsidRDefault="009F6B81" w:rsidP="009F6B81">
            <w:pPr>
              <w:jc w:val="both"/>
            </w:pPr>
            <w:r w:rsidRPr="009F6B81">
              <w:t>20%</w:t>
            </w:r>
          </w:p>
        </w:tc>
      </w:tr>
      <w:tr w:rsidR="009F6B81" w:rsidRPr="009F6B81" w14:paraId="436D7D5C" w14:textId="77777777">
        <w:tc>
          <w:tcPr>
            <w:tcW w:w="567" w:type="dxa"/>
            <w:tcBorders>
              <w:top w:val="single" w:sz="4" w:space="0" w:color="auto"/>
              <w:left w:val="single" w:sz="4" w:space="0" w:color="auto"/>
              <w:bottom w:val="single" w:sz="4" w:space="0" w:color="auto"/>
              <w:right w:val="single" w:sz="4" w:space="0" w:color="auto"/>
            </w:tcBorders>
          </w:tcPr>
          <w:p w14:paraId="2B75A754" w14:textId="77777777" w:rsidR="009F6B81" w:rsidRPr="009F6B81" w:rsidRDefault="009F6B81" w:rsidP="009F6B81">
            <w:pPr>
              <w:jc w:val="both"/>
            </w:pPr>
            <w:r w:rsidRPr="009F6B81">
              <w:t>3</w:t>
            </w:r>
          </w:p>
        </w:tc>
        <w:tc>
          <w:tcPr>
            <w:tcW w:w="7087" w:type="dxa"/>
            <w:tcBorders>
              <w:top w:val="single" w:sz="4" w:space="0" w:color="auto"/>
              <w:left w:val="single" w:sz="4" w:space="0" w:color="auto"/>
              <w:bottom w:val="single" w:sz="4" w:space="0" w:color="auto"/>
              <w:right w:val="single" w:sz="4" w:space="0" w:color="auto"/>
            </w:tcBorders>
          </w:tcPr>
          <w:p w14:paraId="5BA10A32" w14:textId="77777777" w:rsidR="009F6B81" w:rsidRPr="009F6B81" w:rsidRDefault="009F6B81" w:rsidP="009F6B81">
            <w:pPr>
              <w:jc w:val="both"/>
            </w:pPr>
            <w:r w:rsidRPr="009F6B81">
              <w:t>Процент отмененных результатов контрольных мероприятий, в том числе по представлениям прокуратуры</w:t>
            </w:r>
          </w:p>
        </w:tc>
        <w:tc>
          <w:tcPr>
            <w:tcW w:w="1417" w:type="dxa"/>
            <w:tcBorders>
              <w:top w:val="single" w:sz="4" w:space="0" w:color="auto"/>
              <w:left w:val="single" w:sz="4" w:space="0" w:color="auto"/>
              <w:bottom w:val="single" w:sz="4" w:space="0" w:color="auto"/>
              <w:right w:val="single" w:sz="4" w:space="0" w:color="auto"/>
            </w:tcBorders>
          </w:tcPr>
          <w:p w14:paraId="4C110158" w14:textId="77777777" w:rsidR="009F6B81" w:rsidRPr="009F6B81" w:rsidRDefault="009F6B81" w:rsidP="009F6B81">
            <w:pPr>
              <w:jc w:val="both"/>
            </w:pPr>
            <w:r w:rsidRPr="009F6B81">
              <w:t>0%</w:t>
            </w:r>
          </w:p>
        </w:tc>
      </w:tr>
    </w:tbl>
    <w:p w14:paraId="5A6F1DF1" w14:textId="77777777" w:rsidR="009F6B81" w:rsidRPr="009F6B81" w:rsidRDefault="009F6B81" w:rsidP="009F6B81">
      <w:pPr>
        <w:jc w:val="both"/>
      </w:pPr>
    </w:p>
    <w:p w14:paraId="73DC997D" w14:textId="77777777" w:rsidR="009F6B81" w:rsidRPr="009F6B81" w:rsidRDefault="009F6B81" w:rsidP="009F6B81">
      <w:pPr>
        <w:jc w:val="both"/>
      </w:pPr>
    </w:p>
    <w:p w14:paraId="7A0FBFFA" w14:textId="6055E301" w:rsidR="009F6B81" w:rsidRPr="009F6B81" w:rsidRDefault="009F6B81" w:rsidP="009F6B81">
      <w:pPr>
        <w:ind w:firstLine="709"/>
        <w:jc w:val="both"/>
      </w:pPr>
      <w:r w:rsidRPr="009F6B81">
        <w:t>2. Индикативные показатели</w:t>
      </w:r>
    </w:p>
    <w:p w14:paraId="5C57848B" w14:textId="77777777" w:rsidR="009F6B81" w:rsidRPr="009F6B81" w:rsidRDefault="009F6B81" w:rsidP="009F6B81">
      <w:pPr>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463"/>
        <w:gridCol w:w="2207"/>
        <w:gridCol w:w="2838"/>
      </w:tblGrid>
      <w:tr w:rsidR="009F6B81" w:rsidRPr="009F6B81" w14:paraId="005EB988" w14:textId="77777777" w:rsidTr="009F6B81">
        <w:tc>
          <w:tcPr>
            <w:tcW w:w="562" w:type="dxa"/>
            <w:tcBorders>
              <w:top w:val="single" w:sz="4" w:space="0" w:color="auto"/>
              <w:left w:val="single" w:sz="4" w:space="0" w:color="auto"/>
              <w:bottom w:val="single" w:sz="4" w:space="0" w:color="auto"/>
              <w:right w:val="single" w:sz="4" w:space="0" w:color="auto"/>
            </w:tcBorders>
          </w:tcPr>
          <w:p w14:paraId="4944CB90" w14:textId="6472C5DB" w:rsidR="009F6B81" w:rsidRPr="009F6B81" w:rsidRDefault="009F6B81" w:rsidP="009F6B81">
            <w:pPr>
              <w:jc w:val="both"/>
            </w:pPr>
            <w:r w:rsidRPr="009F6B81">
              <w:t>N п/п</w:t>
            </w:r>
          </w:p>
        </w:tc>
        <w:tc>
          <w:tcPr>
            <w:tcW w:w="3463" w:type="dxa"/>
            <w:tcBorders>
              <w:top w:val="single" w:sz="4" w:space="0" w:color="auto"/>
              <w:left w:val="single" w:sz="4" w:space="0" w:color="auto"/>
              <w:bottom w:val="single" w:sz="4" w:space="0" w:color="auto"/>
              <w:right w:val="single" w:sz="4" w:space="0" w:color="auto"/>
            </w:tcBorders>
          </w:tcPr>
          <w:p w14:paraId="6F4222F5" w14:textId="77777777" w:rsidR="009F6B81" w:rsidRPr="009F6B81" w:rsidRDefault="009F6B81" w:rsidP="009F6B81">
            <w:pPr>
              <w:jc w:val="both"/>
            </w:pPr>
            <w:r w:rsidRPr="009F6B81">
              <w:t>Наименование показателя</w:t>
            </w:r>
          </w:p>
        </w:tc>
        <w:tc>
          <w:tcPr>
            <w:tcW w:w="2207" w:type="dxa"/>
            <w:tcBorders>
              <w:top w:val="single" w:sz="4" w:space="0" w:color="auto"/>
              <w:left w:val="single" w:sz="4" w:space="0" w:color="auto"/>
              <w:bottom w:val="single" w:sz="4" w:space="0" w:color="auto"/>
              <w:right w:val="single" w:sz="4" w:space="0" w:color="auto"/>
            </w:tcBorders>
          </w:tcPr>
          <w:p w14:paraId="5744146D" w14:textId="77777777" w:rsidR="009F6B81" w:rsidRPr="009F6B81" w:rsidRDefault="009F6B81" w:rsidP="009F6B81">
            <w:pPr>
              <w:jc w:val="both"/>
            </w:pPr>
            <w:r w:rsidRPr="009F6B81">
              <w:t>Расчет показателя (%)</w:t>
            </w:r>
          </w:p>
        </w:tc>
        <w:tc>
          <w:tcPr>
            <w:tcW w:w="2838" w:type="dxa"/>
            <w:tcBorders>
              <w:top w:val="single" w:sz="4" w:space="0" w:color="auto"/>
              <w:left w:val="single" w:sz="4" w:space="0" w:color="auto"/>
              <w:bottom w:val="single" w:sz="4" w:space="0" w:color="auto"/>
              <w:right w:val="single" w:sz="4" w:space="0" w:color="auto"/>
            </w:tcBorders>
          </w:tcPr>
          <w:p w14:paraId="69D08A83" w14:textId="77777777" w:rsidR="009F6B81" w:rsidRPr="009F6B81" w:rsidRDefault="009F6B81" w:rsidP="009F6B81">
            <w:pPr>
              <w:jc w:val="both"/>
            </w:pPr>
            <w:r w:rsidRPr="009F6B81">
              <w:t>Примечания</w:t>
            </w:r>
          </w:p>
        </w:tc>
      </w:tr>
      <w:tr w:rsidR="009F6B81" w:rsidRPr="009F6B81" w14:paraId="4BC17474" w14:textId="77777777" w:rsidTr="009F6B81">
        <w:tc>
          <w:tcPr>
            <w:tcW w:w="562" w:type="dxa"/>
            <w:tcBorders>
              <w:top w:val="single" w:sz="4" w:space="0" w:color="auto"/>
              <w:left w:val="single" w:sz="4" w:space="0" w:color="auto"/>
              <w:bottom w:val="single" w:sz="4" w:space="0" w:color="auto"/>
              <w:right w:val="single" w:sz="4" w:space="0" w:color="auto"/>
            </w:tcBorders>
          </w:tcPr>
          <w:p w14:paraId="4D004623" w14:textId="77777777" w:rsidR="009F6B81" w:rsidRPr="009F6B81" w:rsidRDefault="009F6B81" w:rsidP="009F6B81">
            <w:pPr>
              <w:jc w:val="both"/>
            </w:pPr>
            <w:r w:rsidRPr="009F6B81">
              <w:t>1</w:t>
            </w:r>
          </w:p>
        </w:tc>
        <w:tc>
          <w:tcPr>
            <w:tcW w:w="3463" w:type="dxa"/>
            <w:tcBorders>
              <w:top w:val="single" w:sz="4" w:space="0" w:color="auto"/>
              <w:left w:val="single" w:sz="4" w:space="0" w:color="auto"/>
              <w:bottom w:val="single" w:sz="4" w:space="0" w:color="auto"/>
              <w:right w:val="single" w:sz="4" w:space="0" w:color="auto"/>
            </w:tcBorders>
          </w:tcPr>
          <w:p w14:paraId="1E8F7B3E" w14:textId="77777777" w:rsidR="009F6B81" w:rsidRPr="009F6B81" w:rsidRDefault="009F6B81" w:rsidP="009F6B81">
            <w:pPr>
              <w:jc w:val="both"/>
            </w:pPr>
            <w:r w:rsidRPr="009F6B81">
              <w:t>Доля проведенных контрольных мероприятий, по результатам которых не было выявлено нарушений</w:t>
            </w:r>
          </w:p>
        </w:tc>
        <w:tc>
          <w:tcPr>
            <w:tcW w:w="2207" w:type="dxa"/>
            <w:tcBorders>
              <w:top w:val="single" w:sz="4" w:space="0" w:color="auto"/>
              <w:left w:val="single" w:sz="4" w:space="0" w:color="auto"/>
              <w:bottom w:val="single" w:sz="4" w:space="0" w:color="auto"/>
              <w:right w:val="single" w:sz="4" w:space="0" w:color="auto"/>
            </w:tcBorders>
          </w:tcPr>
          <w:p w14:paraId="0177C92D" w14:textId="77777777" w:rsidR="009F6B81" w:rsidRPr="009F6B81" w:rsidRDefault="009F6B81" w:rsidP="009F6B81">
            <w:pPr>
              <w:jc w:val="both"/>
            </w:pPr>
            <w:r w:rsidRPr="009F6B81">
              <w:t>ПБН / ПОК x 100</w:t>
            </w:r>
          </w:p>
        </w:tc>
        <w:tc>
          <w:tcPr>
            <w:tcW w:w="2838" w:type="dxa"/>
            <w:tcBorders>
              <w:top w:val="single" w:sz="4" w:space="0" w:color="auto"/>
              <w:left w:val="single" w:sz="4" w:space="0" w:color="auto"/>
              <w:bottom w:val="single" w:sz="4" w:space="0" w:color="auto"/>
              <w:right w:val="single" w:sz="4" w:space="0" w:color="auto"/>
            </w:tcBorders>
          </w:tcPr>
          <w:p w14:paraId="6B6D7A0B" w14:textId="77777777" w:rsidR="009F6B81" w:rsidRPr="009F6B81" w:rsidRDefault="009F6B81" w:rsidP="009F6B81">
            <w:pPr>
              <w:jc w:val="both"/>
            </w:pPr>
            <w:r w:rsidRPr="009F6B81">
              <w:t>ПОК - общее количество проведенных контрольных мероприятий;</w:t>
            </w:r>
          </w:p>
          <w:p w14:paraId="61EFE8C3" w14:textId="77777777" w:rsidR="009F6B81" w:rsidRPr="009F6B81" w:rsidRDefault="009F6B81" w:rsidP="009F6B81">
            <w:pPr>
              <w:jc w:val="both"/>
            </w:pPr>
            <w:r w:rsidRPr="009F6B81">
              <w:t>ПБН - количество контрольных мероприятий, по результатам которых не выявлено нарушений</w:t>
            </w:r>
          </w:p>
        </w:tc>
      </w:tr>
      <w:tr w:rsidR="009F6B81" w:rsidRPr="009F6B81" w14:paraId="53AA785F" w14:textId="77777777" w:rsidTr="009F6B81">
        <w:tc>
          <w:tcPr>
            <w:tcW w:w="562" w:type="dxa"/>
            <w:tcBorders>
              <w:top w:val="single" w:sz="4" w:space="0" w:color="auto"/>
              <w:left w:val="single" w:sz="4" w:space="0" w:color="auto"/>
              <w:bottom w:val="single" w:sz="4" w:space="0" w:color="auto"/>
              <w:right w:val="single" w:sz="4" w:space="0" w:color="auto"/>
            </w:tcBorders>
          </w:tcPr>
          <w:p w14:paraId="579D6A65" w14:textId="77777777" w:rsidR="009F6B81" w:rsidRPr="009F6B81" w:rsidRDefault="009F6B81" w:rsidP="009F6B81">
            <w:pPr>
              <w:jc w:val="both"/>
            </w:pPr>
            <w:r w:rsidRPr="009F6B81">
              <w:t>2</w:t>
            </w:r>
          </w:p>
        </w:tc>
        <w:tc>
          <w:tcPr>
            <w:tcW w:w="3463" w:type="dxa"/>
            <w:tcBorders>
              <w:top w:val="single" w:sz="4" w:space="0" w:color="auto"/>
              <w:left w:val="single" w:sz="4" w:space="0" w:color="auto"/>
              <w:bottom w:val="single" w:sz="4" w:space="0" w:color="auto"/>
              <w:right w:val="single" w:sz="4" w:space="0" w:color="auto"/>
            </w:tcBorders>
          </w:tcPr>
          <w:p w14:paraId="4D077FE1" w14:textId="77777777" w:rsidR="009F6B81" w:rsidRPr="009F6B81" w:rsidRDefault="009F6B81" w:rsidP="009F6B81">
            <w:pPr>
              <w:jc w:val="both"/>
            </w:pPr>
            <w:r w:rsidRPr="009F6B81">
              <w:t>Доля контрольных мероприятий, проведенных в установленные сроки, по отношению к общему количеству проведенных контрольных мероприятий</w:t>
            </w:r>
          </w:p>
        </w:tc>
        <w:tc>
          <w:tcPr>
            <w:tcW w:w="2207" w:type="dxa"/>
            <w:tcBorders>
              <w:top w:val="single" w:sz="4" w:space="0" w:color="auto"/>
              <w:left w:val="single" w:sz="4" w:space="0" w:color="auto"/>
              <w:bottom w:val="single" w:sz="4" w:space="0" w:color="auto"/>
              <w:right w:val="single" w:sz="4" w:space="0" w:color="auto"/>
            </w:tcBorders>
          </w:tcPr>
          <w:p w14:paraId="33C1B6C0" w14:textId="77777777" w:rsidR="009F6B81" w:rsidRPr="009F6B81" w:rsidRDefault="009F6B81" w:rsidP="009F6B81">
            <w:pPr>
              <w:jc w:val="both"/>
            </w:pPr>
            <w:r w:rsidRPr="009F6B81">
              <w:t>ПВУ x 100% / ПОК</w:t>
            </w:r>
          </w:p>
        </w:tc>
        <w:tc>
          <w:tcPr>
            <w:tcW w:w="2838" w:type="dxa"/>
            <w:tcBorders>
              <w:top w:val="single" w:sz="4" w:space="0" w:color="auto"/>
              <w:left w:val="single" w:sz="4" w:space="0" w:color="auto"/>
              <w:bottom w:val="single" w:sz="4" w:space="0" w:color="auto"/>
              <w:right w:val="single" w:sz="4" w:space="0" w:color="auto"/>
            </w:tcBorders>
          </w:tcPr>
          <w:p w14:paraId="298CBFB0" w14:textId="77777777" w:rsidR="009F6B81" w:rsidRPr="009F6B81" w:rsidRDefault="009F6B81" w:rsidP="009F6B81">
            <w:pPr>
              <w:jc w:val="both"/>
            </w:pPr>
            <w:r w:rsidRPr="009F6B81">
              <w:t>ПВУ - количество контрольных мероприятий, проведенных в установленные сроки;</w:t>
            </w:r>
          </w:p>
          <w:p w14:paraId="17A297E9" w14:textId="77777777" w:rsidR="009F6B81" w:rsidRPr="009F6B81" w:rsidRDefault="009F6B81" w:rsidP="009F6B81">
            <w:pPr>
              <w:jc w:val="both"/>
            </w:pPr>
            <w:r w:rsidRPr="009F6B81">
              <w:t>ПОК - общее количество проведенных контрольных мероприятий</w:t>
            </w:r>
          </w:p>
        </w:tc>
      </w:tr>
      <w:tr w:rsidR="009F6B81" w:rsidRPr="009F6B81" w14:paraId="2C2D8ABB" w14:textId="77777777" w:rsidTr="009F6B81">
        <w:tc>
          <w:tcPr>
            <w:tcW w:w="562" w:type="dxa"/>
            <w:tcBorders>
              <w:top w:val="single" w:sz="4" w:space="0" w:color="auto"/>
              <w:left w:val="single" w:sz="4" w:space="0" w:color="auto"/>
              <w:bottom w:val="single" w:sz="4" w:space="0" w:color="auto"/>
              <w:right w:val="single" w:sz="4" w:space="0" w:color="auto"/>
            </w:tcBorders>
          </w:tcPr>
          <w:p w14:paraId="4DD8AD3A" w14:textId="77777777" w:rsidR="009F6B81" w:rsidRPr="009F6B81" w:rsidRDefault="009F6B81" w:rsidP="009F6B81">
            <w:pPr>
              <w:jc w:val="both"/>
            </w:pPr>
            <w:r w:rsidRPr="009F6B81">
              <w:lastRenderedPageBreak/>
              <w:t>3</w:t>
            </w:r>
          </w:p>
        </w:tc>
        <w:tc>
          <w:tcPr>
            <w:tcW w:w="3463" w:type="dxa"/>
            <w:tcBorders>
              <w:top w:val="single" w:sz="4" w:space="0" w:color="auto"/>
              <w:left w:val="single" w:sz="4" w:space="0" w:color="auto"/>
              <w:bottom w:val="single" w:sz="4" w:space="0" w:color="auto"/>
              <w:right w:val="single" w:sz="4" w:space="0" w:color="auto"/>
            </w:tcBorders>
          </w:tcPr>
          <w:p w14:paraId="0C7A664F" w14:textId="77777777" w:rsidR="009F6B81" w:rsidRPr="009F6B81" w:rsidRDefault="009F6B81" w:rsidP="009F6B81">
            <w:pPr>
              <w:jc w:val="both"/>
            </w:pPr>
            <w:r w:rsidRPr="009F6B81">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в ходе осуществления муниципального контроля</w:t>
            </w:r>
          </w:p>
        </w:tc>
        <w:tc>
          <w:tcPr>
            <w:tcW w:w="2207" w:type="dxa"/>
            <w:tcBorders>
              <w:top w:val="single" w:sz="4" w:space="0" w:color="auto"/>
              <w:left w:val="single" w:sz="4" w:space="0" w:color="auto"/>
              <w:bottom w:val="single" w:sz="4" w:space="0" w:color="auto"/>
              <w:right w:val="single" w:sz="4" w:space="0" w:color="auto"/>
            </w:tcBorders>
          </w:tcPr>
          <w:p w14:paraId="4EB3AF2D" w14:textId="77777777" w:rsidR="009F6B81" w:rsidRPr="009F6B81" w:rsidRDefault="009F6B81" w:rsidP="009F6B81">
            <w:pPr>
              <w:jc w:val="both"/>
            </w:pPr>
            <w:r w:rsidRPr="009F6B81">
              <w:t>ПРН x 100% / ПРО</w:t>
            </w:r>
          </w:p>
        </w:tc>
        <w:tc>
          <w:tcPr>
            <w:tcW w:w="2838" w:type="dxa"/>
            <w:tcBorders>
              <w:top w:val="single" w:sz="4" w:space="0" w:color="auto"/>
              <w:left w:val="single" w:sz="4" w:space="0" w:color="auto"/>
              <w:bottom w:val="single" w:sz="4" w:space="0" w:color="auto"/>
              <w:right w:val="single" w:sz="4" w:space="0" w:color="auto"/>
            </w:tcBorders>
          </w:tcPr>
          <w:p w14:paraId="5E544051" w14:textId="77777777" w:rsidR="009F6B81" w:rsidRPr="009F6B81" w:rsidRDefault="009F6B81" w:rsidP="009F6B81">
            <w:pPr>
              <w:jc w:val="both"/>
            </w:pPr>
            <w:r w:rsidRPr="009F6B81">
              <w:t>ПРН - количество предписаний, признанных незаконными в судебном порядке;</w:t>
            </w:r>
          </w:p>
          <w:p w14:paraId="61343DA3" w14:textId="77777777" w:rsidR="009F6B81" w:rsidRPr="009F6B81" w:rsidRDefault="009F6B81" w:rsidP="009F6B81">
            <w:pPr>
              <w:jc w:val="both"/>
            </w:pPr>
            <w:r w:rsidRPr="009F6B81">
              <w:t>ПРО - общее количеству предписаний, выданных в ходе муниципального контроля</w:t>
            </w:r>
          </w:p>
        </w:tc>
      </w:tr>
      <w:tr w:rsidR="009F6B81" w:rsidRPr="009F6B81" w14:paraId="6F6F9099" w14:textId="77777777" w:rsidTr="009F6B81">
        <w:tc>
          <w:tcPr>
            <w:tcW w:w="562" w:type="dxa"/>
            <w:tcBorders>
              <w:top w:val="single" w:sz="4" w:space="0" w:color="auto"/>
              <w:left w:val="single" w:sz="4" w:space="0" w:color="auto"/>
              <w:bottom w:val="single" w:sz="4" w:space="0" w:color="auto"/>
              <w:right w:val="single" w:sz="4" w:space="0" w:color="auto"/>
            </w:tcBorders>
          </w:tcPr>
          <w:p w14:paraId="6A2FECB7" w14:textId="77777777" w:rsidR="009F6B81" w:rsidRPr="009F6B81" w:rsidRDefault="009F6B81" w:rsidP="009F6B81">
            <w:pPr>
              <w:jc w:val="both"/>
            </w:pPr>
            <w:r w:rsidRPr="009F6B81">
              <w:t>4</w:t>
            </w:r>
          </w:p>
        </w:tc>
        <w:tc>
          <w:tcPr>
            <w:tcW w:w="3463" w:type="dxa"/>
            <w:tcBorders>
              <w:top w:val="single" w:sz="4" w:space="0" w:color="auto"/>
              <w:left w:val="single" w:sz="4" w:space="0" w:color="auto"/>
              <w:bottom w:val="single" w:sz="4" w:space="0" w:color="auto"/>
              <w:right w:val="single" w:sz="4" w:space="0" w:color="auto"/>
            </w:tcBorders>
          </w:tcPr>
          <w:p w14:paraId="4B991EF1" w14:textId="77777777" w:rsidR="009F6B81" w:rsidRPr="009F6B81" w:rsidRDefault="009F6B81" w:rsidP="009F6B81">
            <w:pPr>
              <w:jc w:val="both"/>
            </w:pPr>
            <w:r w:rsidRPr="009F6B81">
              <w:t>Доля проведенных контрольных мероприятий, результаты которых были признаны недействительными</w:t>
            </w:r>
          </w:p>
        </w:tc>
        <w:tc>
          <w:tcPr>
            <w:tcW w:w="2207" w:type="dxa"/>
            <w:tcBorders>
              <w:top w:val="single" w:sz="4" w:space="0" w:color="auto"/>
              <w:left w:val="single" w:sz="4" w:space="0" w:color="auto"/>
              <w:bottom w:val="single" w:sz="4" w:space="0" w:color="auto"/>
              <w:right w:val="single" w:sz="4" w:space="0" w:color="auto"/>
            </w:tcBorders>
          </w:tcPr>
          <w:p w14:paraId="4C44E40F" w14:textId="77777777" w:rsidR="009F6B81" w:rsidRPr="009F6B81" w:rsidRDefault="009F6B81" w:rsidP="009F6B81">
            <w:pPr>
              <w:jc w:val="both"/>
            </w:pPr>
            <w:r w:rsidRPr="009F6B81">
              <w:t>ППН x 100% / ПОК</w:t>
            </w:r>
          </w:p>
        </w:tc>
        <w:tc>
          <w:tcPr>
            <w:tcW w:w="2838" w:type="dxa"/>
            <w:tcBorders>
              <w:top w:val="single" w:sz="4" w:space="0" w:color="auto"/>
              <w:left w:val="single" w:sz="4" w:space="0" w:color="auto"/>
              <w:bottom w:val="single" w:sz="4" w:space="0" w:color="auto"/>
              <w:right w:val="single" w:sz="4" w:space="0" w:color="auto"/>
            </w:tcBorders>
          </w:tcPr>
          <w:p w14:paraId="09EDEB7E" w14:textId="77777777" w:rsidR="009F6B81" w:rsidRPr="009F6B81" w:rsidRDefault="009F6B81" w:rsidP="009F6B81">
            <w:pPr>
              <w:jc w:val="both"/>
            </w:pPr>
            <w:r w:rsidRPr="009F6B81">
              <w:t>ППН - количество контрольных мероприятий, результаты которых признаны недействительными;</w:t>
            </w:r>
          </w:p>
          <w:p w14:paraId="077004AA" w14:textId="77777777" w:rsidR="009F6B81" w:rsidRPr="009F6B81" w:rsidRDefault="009F6B81" w:rsidP="009F6B81">
            <w:pPr>
              <w:jc w:val="both"/>
            </w:pPr>
            <w:r w:rsidRPr="009F6B81">
              <w:t>ПОК - общее количество проведенных контрольных мероприятий</w:t>
            </w:r>
          </w:p>
        </w:tc>
      </w:tr>
      <w:tr w:rsidR="009F6B81" w:rsidRPr="009F6B81" w14:paraId="18E7E4D1" w14:textId="77777777" w:rsidTr="009F6B81">
        <w:tc>
          <w:tcPr>
            <w:tcW w:w="562" w:type="dxa"/>
            <w:tcBorders>
              <w:top w:val="single" w:sz="4" w:space="0" w:color="auto"/>
              <w:left w:val="single" w:sz="4" w:space="0" w:color="auto"/>
              <w:bottom w:val="single" w:sz="4" w:space="0" w:color="auto"/>
              <w:right w:val="single" w:sz="4" w:space="0" w:color="auto"/>
            </w:tcBorders>
          </w:tcPr>
          <w:p w14:paraId="260B292E" w14:textId="77777777" w:rsidR="009F6B81" w:rsidRPr="009F6B81" w:rsidRDefault="009F6B81" w:rsidP="009F6B81">
            <w:pPr>
              <w:jc w:val="both"/>
            </w:pPr>
            <w:r w:rsidRPr="009F6B81">
              <w:t>5</w:t>
            </w:r>
          </w:p>
        </w:tc>
        <w:tc>
          <w:tcPr>
            <w:tcW w:w="3463" w:type="dxa"/>
            <w:tcBorders>
              <w:top w:val="single" w:sz="4" w:space="0" w:color="auto"/>
              <w:left w:val="single" w:sz="4" w:space="0" w:color="auto"/>
              <w:bottom w:val="single" w:sz="4" w:space="0" w:color="auto"/>
              <w:right w:val="single" w:sz="4" w:space="0" w:color="auto"/>
            </w:tcBorders>
          </w:tcPr>
          <w:p w14:paraId="15379D42" w14:textId="77777777" w:rsidR="009F6B81" w:rsidRPr="009F6B81" w:rsidRDefault="009F6B81" w:rsidP="009F6B81">
            <w:pPr>
              <w:jc w:val="both"/>
            </w:pPr>
            <w:r w:rsidRPr="009F6B81">
              <w:t>Доля контрольных мероприятий, проведенных с нарушением требований законодательства Российской Федерации о порядке их проведения, по результатам выявления которых, к должностным лицам, осуществившим такие проверки, применены меры дисциплинарного, административного наказания от общего количества проведенных контрольных мероприятий</w:t>
            </w:r>
          </w:p>
        </w:tc>
        <w:tc>
          <w:tcPr>
            <w:tcW w:w="2207" w:type="dxa"/>
            <w:tcBorders>
              <w:top w:val="single" w:sz="4" w:space="0" w:color="auto"/>
              <w:left w:val="single" w:sz="4" w:space="0" w:color="auto"/>
              <w:bottom w:val="single" w:sz="4" w:space="0" w:color="auto"/>
              <w:right w:val="single" w:sz="4" w:space="0" w:color="auto"/>
            </w:tcBorders>
          </w:tcPr>
          <w:p w14:paraId="1198B4C3" w14:textId="77777777" w:rsidR="009F6B81" w:rsidRPr="009F6B81" w:rsidRDefault="009F6B81" w:rsidP="009F6B81">
            <w:pPr>
              <w:jc w:val="both"/>
            </w:pPr>
            <w:r w:rsidRPr="009F6B81">
              <w:t>ПСН x 100% / ПОК</w:t>
            </w:r>
          </w:p>
        </w:tc>
        <w:tc>
          <w:tcPr>
            <w:tcW w:w="2838" w:type="dxa"/>
            <w:tcBorders>
              <w:top w:val="single" w:sz="4" w:space="0" w:color="auto"/>
              <w:left w:val="single" w:sz="4" w:space="0" w:color="auto"/>
              <w:bottom w:val="single" w:sz="4" w:space="0" w:color="auto"/>
              <w:right w:val="single" w:sz="4" w:space="0" w:color="auto"/>
            </w:tcBorders>
          </w:tcPr>
          <w:p w14:paraId="2A5B50C4" w14:textId="77777777" w:rsidR="009F6B81" w:rsidRPr="009F6B81" w:rsidRDefault="009F6B81" w:rsidP="009F6B81">
            <w:pPr>
              <w:jc w:val="both"/>
            </w:pPr>
            <w:r w:rsidRPr="009F6B81">
              <w:t>ПСН - количество контрольных мероприятий, проведенных с нарушением требований законодательства Российской Федерации о порядке их проведения, по результатам выявления которых, к должностным лицам, осуществившим такие проверки, применены меры дисциплинарного, административного наказания;</w:t>
            </w:r>
          </w:p>
          <w:p w14:paraId="0C364453" w14:textId="77777777" w:rsidR="009F6B81" w:rsidRPr="009F6B81" w:rsidRDefault="009F6B81" w:rsidP="009F6B81">
            <w:pPr>
              <w:jc w:val="both"/>
            </w:pPr>
            <w:r w:rsidRPr="009F6B81">
              <w:t>ПОК - общее количество проведенных контрольных мероприятий</w:t>
            </w:r>
          </w:p>
        </w:tc>
      </w:tr>
    </w:tbl>
    <w:p w14:paraId="1341F667" w14:textId="77777777" w:rsidR="009F6B81" w:rsidRPr="009F6B81" w:rsidRDefault="009F6B81" w:rsidP="009F6B81">
      <w:pPr>
        <w:jc w:val="both"/>
      </w:pPr>
    </w:p>
    <w:p w14:paraId="6496840A" w14:textId="77777777" w:rsidR="009F6B81" w:rsidRPr="009F6B81" w:rsidRDefault="009F6B81" w:rsidP="009F6B81">
      <w:pPr>
        <w:jc w:val="both"/>
      </w:pPr>
    </w:p>
    <w:p w14:paraId="7D545D6E" w14:textId="77777777" w:rsidR="009F6B81" w:rsidRPr="009F6B81" w:rsidRDefault="009F6B81" w:rsidP="009F6B81">
      <w:pPr>
        <w:jc w:val="both"/>
      </w:pPr>
    </w:p>
    <w:p w14:paraId="5C6FEB6E" w14:textId="77777777" w:rsidR="00F0064E" w:rsidRPr="009F6B81" w:rsidRDefault="00F0064E" w:rsidP="009F6B81">
      <w:pPr>
        <w:jc w:val="both"/>
      </w:pPr>
    </w:p>
    <w:sectPr w:rsidR="00F0064E" w:rsidRPr="009F6B81" w:rsidSect="00F9152B">
      <w:headerReference w:type="even" r:id="rId77"/>
      <w:headerReference w:type="default" r:id="rId78"/>
      <w:footerReference w:type="even" r:id="rId79"/>
      <w:footerReference w:type="default" r:id="rId80"/>
      <w:headerReference w:type="first" r:id="rId81"/>
      <w:footerReference w:type="first" r:id="rId82"/>
      <w:pgSz w:w="11906" w:h="16838"/>
      <w:pgMar w:top="28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747C" w14:textId="77777777" w:rsidR="001D145A" w:rsidRDefault="001D145A" w:rsidP="00DC3AE5">
      <w:r>
        <w:separator/>
      </w:r>
    </w:p>
  </w:endnote>
  <w:endnote w:type="continuationSeparator" w:id="0">
    <w:p w14:paraId="37F96DFE" w14:textId="77777777" w:rsidR="001D145A" w:rsidRDefault="001D145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A540" w14:textId="77777777" w:rsidR="00792A6F" w:rsidRDefault="00792A6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F2AA" w14:textId="77777777" w:rsidR="00792A6F" w:rsidRDefault="00792A6F">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9995" w14:textId="77777777" w:rsidR="00792A6F" w:rsidRDefault="00792A6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92272" w14:textId="77777777" w:rsidR="001D145A" w:rsidRDefault="001D145A" w:rsidP="00DC3AE5">
      <w:r>
        <w:separator/>
      </w:r>
    </w:p>
  </w:footnote>
  <w:footnote w:type="continuationSeparator" w:id="0">
    <w:p w14:paraId="3EE74748" w14:textId="77777777" w:rsidR="001D145A" w:rsidRDefault="001D145A"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2B96" w14:textId="6ABCC21D" w:rsidR="00F0064E" w:rsidRDefault="009D4C88"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F9152B">
      <w:rPr>
        <w:rStyle w:val="afb"/>
        <w:noProof/>
      </w:rPr>
      <w:t>1</w:t>
    </w:r>
    <w:r>
      <w:rPr>
        <w:rStyle w:val="afb"/>
      </w:rPr>
      <w:fldChar w:fldCharType="end"/>
    </w:r>
  </w:p>
  <w:p w14:paraId="3F970D1B" w14:textId="77777777" w:rsidR="00F0064E" w:rsidRDefault="00F0064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93E6" w14:textId="77777777" w:rsidR="00F0064E" w:rsidRDefault="00F0064E" w:rsidP="00792A6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7B65" w14:textId="77777777" w:rsidR="00792A6F" w:rsidRDefault="00792A6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0"/>
        </w:tabs>
        <w:ind w:left="1080" w:hanging="720"/>
      </w:pPr>
      <w:rPr>
        <w:rFonts w:eastAsia="SimSun"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AE5"/>
    <w:rsid w:val="00030205"/>
    <w:rsid w:val="00031214"/>
    <w:rsid w:val="00096D41"/>
    <w:rsid w:val="000B1C93"/>
    <w:rsid w:val="000D44EB"/>
    <w:rsid w:val="001606CA"/>
    <w:rsid w:val="001A1C38"/>
    <w:rsid w:val="001B7C88"/>
    <w:rsid w:val="001C53BF"/>
    <w:rsid w:val="001D145A"/>
    <w:rsid w:val="001E300C"/>
    <w:rsid w:val="00200232"/>
    <w:rsid w:val="00223646"/>
    <w:rsid w:val="00223B25"/>
    <w:rsid w:val="002362F1"/>
    <w:rsid w:val="002638E2"/>
    <w:rsid w:val="002C330C"/>
    <w:rsid w:val="002F601A"/>
    <w:rsid w:val="0036636E"/>
    <w:rsid w:val="00392142"/>
    <w:rsid w:val="003C095E"/>
    <w:rsid w:val="00407395"/>
    <w:rsid w:val="004276A8"/>
    <w:rsid w:val="004525C8"/>
    <w:rsid w:val="00470EAB"/>
    <w:rsid w:val="00486CA9"/>
    <w:rsid w:val="004B4DA7"/>
    <w:rsid w:val="004C2DA1"/>
    <w:rsid w:val="005167DF"/>
    <w:rsid w:val="00520502"/>
    <w:rsid w:val="005248EA"/>
    <w:rsid w:val="005348A0"/>
    <w:rsid w:val="00547B95"/>
    <w:rsid w:val="005558B5"/>
    <w:rsid w:val="0056618E"/>
    <w:rsid w:val="00567818"/>
    <w:rsid w:val="005A300E"/>
    <w:rsid w:val="005C1030"/>
    <w:rsid w:val="006262B0"/>
    <w:rsid w:val="006309DE"/>
    <w:rsid w:val="006823D5"/>
    <w:rsid w:val="007027C1"/>
    <w:rsid w:val="00732C6D"/>
    <w:rsid w:val="007656A2"/>
    <w:rsid w:val="0076775A"/>
    <w:rsid w:val="007679C4"/>
    <w:rsid w:val="00792A6F"/>
    <w:rsid w:val="007B29C9"/>
    <w:rsid w:val="007C2F12"/>
    <w:rsid w:val="007C423E"/>
    <w:rsid w:val="007C5A66"/>
    <w:rsid w:val="007D538C"/>
    <w:rsid w:val="007D5836"/>
    <w:rsid w:val="007E5BD6"/>
    <w:rsid w:val="007E6681"/>
    <w:rsid w:val="007F2374"/>
    <w:rsid w:val="008036E6"/>
    <w:rsid w:val="00804E4B"/>
    <w:rsid w:val="0084311F"/>
    <w:rsid w:val="0084578A"/>
    <w:rsid w:val="008A4B33"/>
    <w:rsid w:val="008C6019"/>
    <w:rsid w:val="008C7C0E"/>
    <w:rsid w:val="008E438A"/>
    <w:rsid w:val="00935631"/>
    <w:rsid w:val="0095023E"/>
    <w:rsid w:val="00976F91"/>
    <w:rsid w:val="00984C6F"/>
    <w:rsid w:val="00996336"/>
    <w:rsid w:val="009A5FA4"/>
    <w:rsid w:val="009B6DAD"/>
    <w:rsid w:val="009D07EB"/>
    <w:rsid w:val="009D4C88"/>
    <w:rsid w:val="009F6B81"/>
    <w:rsid w:val="00A25413"/>
    <w:rsid w:val="00A4661F"/>
    <w:rsid w:val="00A619F1"/>
    <w:rsid w:val="00A61D38"/>
    <w:rsid w:val="00A93956"/>
    <w:rsid w:val="00A93BBA"/>
    <w:rsid w:val="00AC27FF"/>
    <w:rsid w:val="00AF10A9"/>
    <w:rsid w:val="00B42540"/>
    <w:rsid w:val="00B96A56"/>
    <w:rsid w:val="00BA4DCF"/>
    <w:rsid w:val="00BC04C3"/>
    <w:rsid w:val="00BC172B"/>
    <w:rsid w:val="00BF08FA"/>
    <w:rsid w:val="00C02CD0"/>
    <w:rsid w:val="00C0447C"/>
    <w:rsid w:val="00C12F45"/>
    <w:rsid w:val="00C32EF6"/>
    <w:rsid w:val="00C33FF4"/>
    <w:rsid w:val="00C473F6"/>
    <w:rsid w:val="00C5144E"/>
    <w:rsid w:val="00C517C0"/>
    <w:rsid w:val="00C61865"/>
    <w:rsid w:val="00C95629"/>
    <w:rsid w:val="00CB23B9"/>
    <w:rsid w:val="00CB3776"/>
    <w:rsid w:val="00CE63D9"/>
    <w:rsid w:val="00CF0A8C"/>
    <w:rsid w:val="00D16A8A"/>
    <w:rsid w:val="00D409C5"/>
    <w:rsid w:val="00D70498"/>
    <w:rsid w:val="00D767A2"/>
    <w:rsid w:val="00D91E6E"/>
    <w:rsid w:val="00D95A52"/>
    <w:rsid w:val="00DC3AE5"/>
    <w:rsid w:val="00DE4086"/>
    <w:rsid w:val="00E25BEC"/>
    <w:rsid w:val="00E33F90"/>
    <w:rsid w:val="00E546A3"/>
    <w:rsid w:val="00E92133"/>
    <w:rsid w:val="00E96567"/>
    <w:rsid w:val="00EF42DE"/>
    <w:rsid w:val="00EF4806"/>
    <w:rsid w:val="00F0064E"/>
    <w:rsid w:val="00F333FD"/>
    <w:rsid w:val="00F9152B"/>
    <w:rsid w:val="00FB037B"/>
    <w:rsid w:val="00FB5900"/>
    <w:rsid w:val="00FE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E7C15"/>
  <w15:docId w15:val="{B3594FFC-A2C3-49B9-9283-C58B9DFC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9B6DAD"/>
    <w:pPr>
      <w:ind w:left="720"/>
      <w:contextualSpacing/>
    </w:pPr>
  </w:style>
  <w:style w:type="character" w:customStyle="1" w:styleId="17">
    <w:name w:val="Неразрешенное упоминание1"/>
    <w:basedOn w:val="a1"/>
    <w:uiPriority w:val="99"/>
    <w:semiHidden/>
    <w:unhideWhenUsed/>
    <w:rsid w:val="00D16A8A"/>
    <w:rPr>
      <w:color w:val="605E5C"/>
      <w:shd w:val="clear" w:color="auto" w:fill="E1DFDD"/>
    </w:rPr>
  </w:style>
  <w:style w:type="character" w:customStyle="1" w:styleId="FootnoteReference1">
    <w:name w:val="Footnote Reference1"/>
    <w:rsid w:val="007679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14" TargetMode="External"/><Relationship Id="rId18" Type="http://schemas.openxmlformats.org/officeDocument/2006/relationships/hyperlink" Target="https://login.consultant.ru/link/?req=doc&amp;base=LAW&amp;n=499669&amp;dst=100632" TargetMode="External"/><Relationship Id="rId26" Type="http://schemas.openxmlformats.org/officeDocument/2006/relationships/hyperlink" Target="https://login.consultant.ru/link/?req=doc&amp;base=LAW&amp;n=499669&amp;dst=100711" TargetMode="External"/><Relationship Id="rId39" Type="http://schemas.openxmlformats.org/officeDocument/2006/relationships/hyperlink" Target="https://login.consultant.ru/link/?req=doc&amp;base=LAW&amp;n=499669&amp;dst=100987" TargetMode="External"/><Relationship Id="rId21" Type="http://schemas.openxmlformats.org/officeDocument/2006/relationships/hyperlink" Target="https://login.consultant.ru/link/?req=doc&amp;base=LAW&amp;n=507514" TargetMode="External"/><Relationship Id="rId34" Type="http://schemas.openxmlformats.org/officeDocument/2006/relationships/hyperlink" Target="https://login.consultant.ru/link/?req=doc&amp;base=LAW&amp;n=499669&amp;dst=101482" TargetMode="External"/><Relationship Id="rId42" Type="http://schemas.openxmlformats.org/officeDocument/2006/relationships/hyperlink" Target="https://login.consultant.ru/link/?req=doc&amp;base=LAW&amp;n=499669&amp;dst=100639" TargetMode="External"/><Relationship Id="rId47" Type="http://schemas.openxmlformats.org/officeDocument/2006/relationships/hyperlink" Target="https://login.consultant.ru/link/?req=doc&amp;base=LAW&amp;n=499669&amp;dst=100639" TargetMode="External"/><Relationship Id="rId50" Type="http://schemas.openxmlformats.org/officeDocument/2006/relationships/hyperlink" Target="https://login.consultant.ru/link/?req=doc&amp;base=LAW&amp;n=499669&amp;dst=101443" TargetMode="External"/><Relationship Id="rId55" Type="http://schemas.openxmlformats.org/officeDocument/2006/relationships/hyperlink" Target="https://login.consultant.ru/link/?req=doc&amp;base=LAW&amp;n=499669&amp;dst=101128" TargetMode="External"/><Relationship Id="rId63" Type="http://schemas.openxmlformats.org/officeDocument/2006/relationships/hyperlink" Target="https://login.consultant.ru/link/?req=doc&amp;base=LAW&amp;n=499669&amp;dst=101416" TargetMode="External"/><Relationship Id="rId68" Type="http://schemas.openxmlformats.org/officeDocument/2006/relationships/hyperlink" Target="https://login.consultant.ru/link/?req=doc&amp;base=LAW&amp;n=499669&amp;dst=101416" TargetMode="External"/><Relationship Id="rId76" Type="http://schemas.openxmlformats.org/officeDocument/2006/relationships/hyperlink" Target="https://login.consultant.ru/link/?req=doc&amp;base=RLAW123&amp;n=364034&amp;dst=100358"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ogin.consultant.ru/link/?req=doc&amp;base=LAW&amp;n=499669&amp;dst=100449" TargetMode="External"/><Relationship Id="rId2" Type="http://schemas.openxmlformats.org/officeDocument/2006/relationships/numbering" Target="numbering.xml"/><Relationship Id="rId16" Type="http://schemas.openxmlformats.org/officeDocument/2006/relationships/hyperlink" Target="https://login.consultant.ru/link/?req=doc&amp;base=LAW&amp;n=499669&amp;dst=101185" TargetMode="External"/><Relationship Id="rId29" Type="http://schemas.openxmlformats.org/officeDocument/2006/relationships/hyperlink" Target="https://login.consultant.ru/link/?req=doc&amp;base=LAW&amp;n=499669&amp;dst=101258" TargetMode="External"/><Relationship Id="rId11" Type="http://schemas.openxmlformats.org/officeDocument/2006/relationships/hyperlink" Target="https://login.consultant.ru/link/?req=doc&amp;base=RLAW123&amp;n=364034&amp;dst=100358" TargetMode="External"/><Relationship Id="rId24" Type="http://schemas.openxmlformats.org/officeDocument/2006/relationships/hyperlink" Target="https://login.consultant.ru/link/?req=doc&amp;base=LAW&amp;n=499669" TargetMode="External"/><Relationship Id="rId32" Type="http://schemas.openxmlformats.org/officeDocument/2006/relationships/hyperlink" Target="https://login.consultant.ru/link/?req=doc&amp;base=LAW&amp;n=499669" TargetMode="External"/><Relationship Id="rId37" Type="http://schemas.openxmlformats.org/officeDocument/2006/relationships/hyperlink" Target="https://login.consultant.ru/link/?req=doc&amp;base=LAW&amp;n=499669&amp;dst=101413" TargetMode="External"/><Relationship Id="rId40" Type="http://schemas.openxmlformats.org/officeDocument/2006/relationships/hyperlink" Target="https://login.consultant.ru/link/?req=doc&amp;base=LAW&amp;n=499669&amp;dst=101410" TargetMode="External"/><Relationship Id="rId45" Type="http://schemas.openxmlformats.org/officeDocument/2006/relationships/hyperlink" Target="https://login.consultant.ru/link/?req=doc&amp;base=LAW&amp;n=499669&amp;dst=101410" TargetMode="External"/><Relationship Id="rId53" Type="http://schemas.openxmlformats.org/officeDocument/2006/relationships/hyperlink" Target="https://login.consultant.ru/link/?req=doc&amp;base=LAW&amp;n=499669&amp;dst=100733" TargetMode="External"/><Relationship Id="rId58" Type="http://schemas.openxmlformats.org/officeDocument/2006/relationships/hyperlink" Target="https://login.consultant.ru/link/?req=doc&amp;base=LAW&amp;n=499669&amp;dst=100637" TargetMode="External"/><Relationship Id="rId66" Type="http://schemas.openxmlformats.org/officeDocument/2006/relationships/hyperlink" Target="https://login.consultant.ru/link/?req=doc&amp;base=LAW&amp;n=499669&amp;dst=100638" TargetMode="External"/><Relationship Id="rId74" Type="http://schemas.openxmlformats.org/officeDocument/2006/relationships/hyperlink" Target="https://login.consultant.ru/link/?req=doc&amp;base=LAW&amp;n=499669&amp;dst=101157"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ogin.consultant.ru/link/?req=doc&amp;base=LAW&amp;n=499669&amp;dst=101414" TargetMode="External"/><Relationship Id="rId82" Type="http://schemas.openxmlformats.org/officeDocument/2006/relationships/footer" Target="footer3.xml"/><Relationship Id="rId10" Type="http://schemas.openxmlformats.org/officeDocument/2006/relationships/hyperlink" Target="https://login.consultant.ru/link/?req=doc&amp;base=RLAW123&amp;n=364034&amp;dst=100344" TargetMode="External"/><Relationship Id="rId19" Type="http://schemas.openxmlformats.org/officeDocument/2006/relationships/hyperlink" Target="https://login.consultant.ru/link/?req=doc&amp;base=LAW&amp;n=499669" TargetMode="External"/><Relationship Id="rId31" Type="http://schemas.openxmlformats.org/officeDocument/2006/relationships/hyperlink" Target="https://login.consultant.ru/link/?req=doc&amp;base=LAW&amp;n=499669&amp;dst=100998" TargetMode="External"/><Relationship Id="rId44" Type="http://schemas.openxmlformats.org/officeDocument/2006/relationships/hyperlink" Target="https://login.consultant.ru/link/?req=doc&amp;base=LAW&amp;n=499669&amp;dst=100867" TargetMode="External"/><Relationship Id="rId52" Type="http://schemas.openxmlformats.org/officeDocument/2006/relationships/hyperlink" Target="https://login.consultant.ru/link/?req=doc&amp;base=LAW&amp;n=499669&amp;dst=101416" TargetMode="External"/><Relationship Id="rId60" Type="http://schemas.openxmlformats.org/officeDocument/2006/relationships/hyperlink" Target="https://login.consultant.ru/link/?req=doc&amp;base=LAW&amp;n=499669&amp;dst=101412" TargetMode="External"/><Relationship Id="rId65" Type="http://schemas.openxmlformats.org/officeDocument/2006/relationships/hyperlink" Target="https://login.consultant.ru/link/?req=doc&amp;base=LAW&amp;n=499669&amp;dst=101410" TargetMode="External"/><Relationship Id="rId73" Type="http://schemas.openxmlformats.org/officeDocument/2006/relationships/hyperlink" Target="https://login.consultant.ru/link/?req=doc&amp;base=LAW&amp;n=499669&amp;dst=101152"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99669&amp;dst=100177" TargetMode="External"/><Relationship Id="rId14" Type="http://schemas.openxmlformats.org/officeDocument/2006/relationships/hyperlink" Target="https://login.consultant.ru/link/?req=doc&amp;base=LAW&amp;n=499669&amp;dst=101328" TargetMode="External"/><Relationship Id="rId22" Type="http://schemas.openxmlformats.org/officeDocument/2006/relationships/hyperlink" Target="https://login.consultant.ru/link/?req=doc&amp;base=LAW&amp;n=499669&amp;dst=100582" TargetMode="External"/><Relationship Id="rId27" Type="http://schemas.openxmlformats.org/officeDocument/2006/relationships/hyperlink" Target="https://login.consultant.ru/link/?req=doc&amp;base=LAW&amp;n=499669" TargetMode="External"/><Relationship Id="rId30" Type="http://schemas.openxmlformats.org/officeDocument/2006/relationships/hyperlink" Target="https://login.consultant.ru/link/?req=doc&amp;base=LAW&amp;n=499669&amp;dst=101130" TargetMode="External"/><Relationship Id="rId35" Type="http://schemas.openxmlformats.org/officeDocument/2006/relationships/hyperlink" Target="https://login.consultant.ru/link/?req=doc&amp;base=LAW&amp;n=499669&amp;dst=101409" TargetMode="External"/><Relationship Id="rId43" Type="http://schemas.openxmlformats.org/officeDocument/2006/relationships/hyperlink" Target="https://login.consultant.ru/link/?req=doc&amp;base=LAW&amp;n=499669&amp;dst=101412" TargetMode="External"/><Relationship Id="rId48" Type="http://schemas.openxmlformats.org/officeDocument/2006/relationships/hyperlink" Target="https://login.consultant.ru/link/?req=doc&amp;base=LAW&amp;n=499669&amp;dst=101412" TargetMode="External"/><Relationship Id="rId56" Type="http://schemas.openxmlformats.org/officeDocument/2006/relationships/hyperlink" Target="https://login.consultant.ru/link/?req=doc&amp;base=LAW&amp;n=499669&amp;dst=100364" TargetMode="External"/><Relationship Id="rId64" Type="http://schemas.openxmlformats.org/officeDocument/2006/relationships/hyperlink" Target="https://login.consultant.ru/link/?req=doc&amp;base=LAW&amp;n=499669&amp;dst=100733" TargetMode="External"/><Relationship Id="rId69" Type="http://schemas.openxmlformats.org/officeDocument/2006/relationships/hyperlink" Target="https://login.consultant.ru/link/?req=doc&amp;base=LAW&amp;n=499669&amp;dst=100733" TargetMode="External"/><Relationship Id="rId77"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login.consultant.ru/link/?req=doc&amp;base=LAW&amp;n=499669&amp;dst=9" TargetMode="External"/><Relationship Id="rId72" Type="http://schemas.openxmlformats.org/officeDocument/2006/relationships/hyperlink" Target="https://login.consultant.ru/link/?req=doc&amp;base=LAW&amp;n=499669&amp;dst=101149"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499669&amp;dst=101482" TargetMode="External"/><Relationship Id="rId25" Type="http://schemas.openxmlformats.org/officeDocument/2006/relationships/hyperlink" Target="https://login.consultant.ru/link/?req=doc&amp;base=LAW&amp;n=499669&amp;dst=100709" TargetMode="External"/><Relationship Id="rId33" Type="http://schemas.openxmlformats.org/officeDocument/2006/relationships/hyperlink" Target="https://login.consultant.ru/link/?req=doc&amp;base=LAW&amp;n=499669" TargetMode="External"/><Relationship Id="rId38" Type="http://schemas.openxmlformats.org/officeDocument/2006/relationships/hyperlink" Target="https://login.consultant.ru/link/?req=doc&amp;base=LAW&amp;n=499669&amp;dst=101414" TargetMode="External"/><Relationship Id="rId46" Type="http://schemas.openxmlformats.org/officeDocument/2006/relationships/hyperlink" Target="https://login.consultant.ru/link/?req=doc&amp;base=LAW&amp;n=499669&amp;dst=100637" TargetMode="External"/><Relationship Id="rId59" Type="http://schemas.openxmlformats.org/officeDocument/2006/relationships/hyperlink" Target="https://login.consultant.ru/link/?req=doc&amp;base=LAW&amp;n=499669&amp;dst=100639" TargetMode="External"/><Relationship Id="rId67" Type="http://schemas.openxmlformats.org/officeDocument/2006/relationships/hyperlink" Target="https://login.consultant.ru/link/?req=doc&amp;base=LAW&amp;n=499669&amp;dst=101443" TargetMode="External"/><Relationship Id="rId20" Type="http://schemas.openxmlformats.org/officeDocument/2006/relationships/hyperlink" Target="https://login.consultant.ru/link/?req=doc&amp;base=LAW&amp;n=499669&amp;dst=101176" TargetMode="External"/><Relationship Id="rId41" Type="http://schemas.openxmlformats.org/officeDocument/2006/relationships/hyperlink" Target="https://login.consultant.ru/link/?req=doc&amp;base=LAW&amp;n=499669&amp;dst=100637" TargetMode="External"/><Relationship Id="rId54" Type="http://schemas.openxmlformats.org/officeDocument/2006/relationships/hyperlink" Target="https://login.consultant.ru/link/?req=doc&amp;base=LAW&amp;n=499669&amp;dst=101127" TargetMode="External"/><Relationship Id="rId62" Type="http://schemas.openxmlformats.org/officeDocument/2006/relationships/hyperlink" Target="https://login.consultant.ru/link/?req=doc&amp;base=LAW&amp;n=499669&amp;dst=101443" TargetMode="External"/><Relationship Id="rId70" Type="http://schemas.openxmlformats.org/officeDocument/2006/relationships/hyperlink" Target="https://login.consultant.ru/link/?req=doc&amp;base=LAW&amp;n=499669&amp;dst=100659" TargetMode="External"/><Relationship Id="rId75" Type="http://schemas.openxmlformats.org/officeDocument/2006/relationships/hyperlink" Target="https://login.consultant.ru/link/?req=doc&amp;base=RLAW123&amp;n=364034&amp;dst=10034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9669&amp;dst=100996" TargetMode="External"/><Relationship Id="rId23" Type="http://schemas.openxmlformats.org/officeDocument/2006/relationships/hyperlink" Target="https://login.consultant.ru/link/?req=doc&amp;base=LAW&amp;n=499669" TargetMode="External"/><Relationship Id="rId28" Type="http://schemas.openxmlformats.org/officeDocument/2006/relationships/hyperlink" Target="https://login.consultant.ru/link/?req=doc&amp;base=LAW&amp;n=499669&amp;dst=100225" TargetMode="External"/><Relationship Id="rId36" Type="http://schemas.openxmlformats.org/officeDocument/2006/relationships/hyperlink" Target="https://login.consultant.ru/link/?req=doc&amp;base=LAW&amp;n=499669&amp;dst=101410" TargetMode="External"/><Relationship Id="rId49" Type="http://schemas.openxmlformats.org/officeDocument/2006/relationships/hyperlink" Target="https://login.consultant.ru/link/?req=doc&amp;base=LAW&amp;n=499669&amp;dst=101414" TargetMode="External"/><Relationship Id="rId57" Type="http://schemas.openxmlformats.org/officeDocument/2006/relationships/hyperlink" Target="https://login.consultant.ru/link/?req=doc&amp;base=LAW&amp;n=499669&amp;dst=101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070B-AF88-4D7D-8552-7FD0CE2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28</Pages>
  <Words>12866</Words>
  <Characters>73341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2025-12-10T03:32:00Z</cp:lastPrinted>
  <dcterms:created xsi:type="dcterms:W3CDTF">2025-11-18T07:54:00Z</dcterms:created>
  <dcterms:modified xsi:type="dcterms:W3CDTF">2025-12-10T03:35:00Z</dcterms:modified>
</cp:coreProperties>
</file>