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 w:righ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left="0"/>
        <w:rPr>
          <w:sz w:val="28"/>
          <w:szCs w:val="28"/>
        </w:rPr>
      </w:pPr>
      <w:r>
        <w:rPr>
          <w:sz w:val="28"/>
          <w:szCs w:val="28"/>
        </w:rPr>
        <w:t>РЕШЕНИЯ</w:t>
      </w:r>
    </w:p>
    <w:p>
      <w:pPr>
        <w:pStyle w:val="Normal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06.05.2025</w:t>
        <w:tab/>
        <w:tab/>
        <w:tab/>
        <w:tab/>
        <w:tab/>
        <w:tab/>
        <w:tab/>
        <w:tab/>
        <w:tab/>
        <w:tab/>
        <w:t>№ 59-225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согласовании передачи в безвозмездное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муниципального нежилого помещения</w:t>
      </w:r>
    </w:p>
    <w:p>
      <w:pPr>
        <w:pStyle w:val="21"/>
        <w:ind w:right="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right="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right="43"/>
        <w:rPr>
          <w:b/>
          <w:sz w:val="28"/>
          <w:szCs w:val="28"/>
        </w:rPr>
      </w:pPr>
      <w:r>
        <w:rPr>
          <w:sz w:val="28"/>
          <w:szCs w:val="28"/>
        </w:rPr>
        <w:t>На основании ст.51 Федерального закона от 06.10.2003 №131-ФЗ «Об общих принципах организации местного самоуправления в Российской Федерации», ст.17.1 Федерального закона от 26.07.2006  №135-ФЗ «О защите конкуренции», в соответствии с решением Шарыповского городского Совета депутатов Красноярского края от 30.10.2007 №24-249 «Об утверждении Положения о порядке управления и распоряжения имуществом, находящимся в собственности муниципального образования город Шарыпово», руководствуясь ст.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22,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28 Устава города Шарыпово Красноярского края, Шарыповский городской Совет депутатов РЕШИЛ:</w:t>
      </w:r>
    </w:p>
    <w:p>
      <w:pPr>
        <w:pStyle w:val="Normal"/>
        <w:ind w:firstLine="708" w:right="43"/>
        <w:jc w:val="both"/>
        <w:rPr/>
      </w:pPr>
      <w:r>
        <w:rPr>
          <w:sz w:val="28"/>
          <w:szCs w:val="28"/>
        </w:rPr>
        <w:t>1. Согласовать передачу в безвозмездное пользование Красноярской региональной общественной организации инвалидов «За равные права», муниципальное нежилое помещение, общей площадью 36,6 кв.м., находящееся по адресу: Красноярский край, г. Шарыпово, мкр-н Северный, д.5, пом.111, для реализации уставных целей, сроком на три года.</w:t>
      </w:r>
    </w:p>
    <w:p>
      <w:pPr>
        <w:pStyle w:val="Normal"/>
        <w:ind w:firstLine="708" w:right="43"/>
        <w:jc w:val="both"/>
        <w:rPr/>
      </w:pPr>
      <w:r>
        <w:rPr>
          <w:sz w:val="28"/>
          <w:szCs w:val="28"/>
        </w:rPr>
        <w:t xml:space="preserve">2. Рекомендовать Комитету по управлению муниципальным имуществом и земельными отношениями Администрации города Шарыпово  заключить договор безвозмездного пользования с Красноярской региональной общественной организацией инвалидов «За равные права»  с 05 июля 2025 года. </w:t>
      </w:r>
    </w:p>
    <w:p>
      <w:pPr>
        <w:pStyle w:val="BodyText"/>
        <w:ind w:firstLine="708" w:right="0"/>
        <w:rPr/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(И.В. Шабаева).</w:t>
      </w:r>
    </w:p>
    <w:p>
      <w:pPr>
        <w:pStyle w:val="21"/>
        <w:tabs>
          <w:tab w:val="clear" w:pos="708"/>
          <w:tab w:val="left" w:pos="540" w:leader="none"/>
        </w:tabs>
        <w:ind w:firstLine="180" w:right="43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4. Решение вступает в силу со дня его подписания.</w:t>
      </w:r>
    </w:p>
    <w:p>
      <w:pPr>
        <w:pStyle w:val="21"/>
        <w:tabs>
          <w:tab w:val="clear" w:pos="708"/>
          <w:tab w:val="left" w:pos="540" w:leader="none"/>
        </w:tabs>
        <w:ind w:hanging="0" w:right="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tabs>
          <w:tab w:val="clear" w:pos="708"/>
          <w:tab w:val="left" w:pos="540" w:leader="none"/>
        </w:tabs>
        <w:ind w:hanging="0" w:right="43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8"/>
                <w:szCs w:val="28"/>
              </w:rPr>
              <w:t xml:space="preserve">городского Совета депутатов    </w:t>
            </w:r>
          </w:p>
        </w:tc>
        <w:tc>
          <w:tcPr>
            <w:tcW w:w="4785" w:type="dxa"/>
            <w:tcBorders/>
          </w:tcPr>
          <w:p>
            <w:pPr>
              <w:pStyle w:val="Normal"/>
              <w:snapToGrid w:val="false"/>
              <w:spacing w:lineRule="auto" w: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Т.Ю. Ботвинкина                                                     </w:t>
            </w:r>
          </w:p>
        </w:tc>
      </w:tr>
    </w:tbl>
    <w:p>
      <w:pPr>
        <w:pStyle w:val="21"/>
        <w:ind w:right="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hanging="0" w:right="43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Style12">
    <w:name w:val="Основной шрифт абзаца"/>
    <w:qFormat/>
    <w:rPr/>
  </w:style>
  <w:style w:type="character" w:styleId="2">
    <w:name w:val="Основной текст с отступом 2 Знак"/>
    <w:qFormat/>
    <w:rPr>
      <w:sz w:val="24"/>
    </w:rPr>
  </w:style>
  <w:style w:type="paragraph" w:styleId="Style13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FreeSans"/>
    </w:rPr>
  </w:style>
  <w:style w:type="paragraph" w:styleId="21">
    <w:name w:val="Основной текст с отступом 2"/>
    <w:basedOn w:val="Normal"/>
    <w:qFormat/>
    <w:pPr>
      <w:ind w:firstLine="708" w:left="0" w:right="0"/>
      <w:jc w:val="both"/>
    </w:pPr>
    <w:rPr>
      <w:sz w:val="24"/>
      <w:lang w:val="ru-RU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5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Normal">
    <w:name w:val="ConsNormal"/>
    <w:qFormat/>
    <w:pPr>
      <w:widowControl w:val="false"/>
      <w:bidi w:val="0"/>
      <w:ind w:firstLine="720" w:left="0" w:right="0"/>
    </w:pPr>
    <w:rPr>
      <w:rFonts w:ascii="Arial" w:hAnsi="Arial" w:eastAsia="Times New Roman" w:cs="Arial"/>
      <w:color w:val="auto"/>
      <w:sz w:val="24"/>
      <w:szCs w:val="20"/>
      <w:lang w:val="ru-RU" w:bidi="ar-SA" w:eastAsia="zh-CN"/>
    </w:rPr>
  </w:style>
  <w:style w:type="paragraph" w:styleId="WW-">
    <w:name w:val="WW-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</TotalTime>
  <Application>LibreOffice/7.6.4.1$Linux_X86_64 LibreOffice_project/e19e193f88cd6c0525a17fb7a176ed8e6a3e2aa1</Application>
  <AppVersion>15.0000</AppVersion>
  <Pages>1</Pages>
  <Words>197</Words>
  <Characters>1462</Characters>
  <CharactersWithSpaces>1763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2025-04-01T11:49:00Z</dcterms:created>
  <dc:creator>User</dc:creator>
  <dc:description/>
  <cp:keywords/>
  <dc:language>ru-RU</dc:language>
  <cp:lastModifiedBy/>
  <cp:lastPrinted>2025-04-14T11:09:00Z</cp:lastPrinted>
  <dcterms:modified xsi:type="dcterms:W3CDTF">2025-05-12T16:32:45Z</dcterms:modified>
  <cp:revision>6</cp:revision>
  <dc:subject/>
  <dc:title>Шарыповский  городской Совет  депутатов</dc:title>
</cp:coreProperties>
</file>