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Шарыповский  городской Совет  депутатов</w:t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город Шарыпово Красноярского края  </w:t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left="-567" w:right="0"/>
        <w:jc w:val="center"/>
        <w:rPr>
          <w:sz w:val="24"/>
          <w:szCs w:val="24"/>
        </w:rPr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-960120</wp:posOffset>
                </wp:positionH>
                <wp:positionV relativeFrom="paragraph">
                  <wp:posOffset>52070</wp:posOffset>
                </wp:positionV>
                <wp:extent cx="7224395" cy="635"/>
                <wp:effectExtent l="635" t="5080" r="635" b="508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24480" cy="7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75.6pt,4.1pt" to="493.2pt,4.1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-960120</wp:posOffset>
                </wp:positionH>
                <wp:positionV relativeFrom="paragraph">
                  <wp:posOffset>137160</wp:posOffset>
                </wp:positionV>
                <wp:extent cx="7224395" cy="635"/>
                <wp:effectExtent l="635" t="12700" r="635" b="1270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24480" cy="720"/>
                        </a:xfrm>
                        <a:prstGeom prst="line">
                          <a:avLst/>
                        </a:prstGeom>
                        <a:ln w="255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75.6pt,10.8pt" to="493.2pt,10.8pt" stroked="t" o:allowincell="f" style="position:absolute">
                <v:stroke color="black" weight="2556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ind w:hanging="0" w:left="0"/>
        <w:rPr>
          <w:szCs w:val="24"/>
        </w:rPr>
      </w:pPr>
      <w:r>
        <w:rPr>
          <w:szCs w:val="24"/>
        </w:rPr>
        <w:t>РЕШЕНИЕ</w:t>
      </w:r>
    </w:p>
    <w:p>
      <w:pPr>
        <w:pStyle w:val="Normal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Style20"/>
        <w:spacing w:lineRule="auto" w:line="240" w:before="0" w:after="0"/>
        <w:ind w:hanging="0" w:right="0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29.10.2024 </w:t>
        <w:tab/>
        <w:tab/>
        <w:tab/>
        <w:tab/>
        <w:tab/>
        <w:tab/>
        <w:tab/>
        <w:tab/>
        <w:tab/>
        <w:tab/>
        <w:t>№ 52-203</w:t>
      </w:r>
    </w:p>
    <w:p>
      <w:pPr>
        <w:pStyle w:val="Normal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О внесении изменений и дополнений в Решение Шарыповского городского Совета депутатов № 41-154 от 28.11.2023 года «Об утверждении Прогнозного Плана приватизации муниципального имущества муниципального образования городской округ город Шарыпово Красноярского края на 2024 год и плановый период 2025-2026 годов» (в ред. от 16.04.2024 № 46-183)</w:t>
      </w:r>
    </w:p>
    <w:p>
      <w:pPr>
        <w:pStyle w:val="Normal"/>
        <w:ind w:firstLine="567" w:right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567" w:right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8" w:right="43"/>
        <w:jc w:val="both"/>
        <w:rPr>
          <w:sz w:val="24"/>
          <w:szCs w:val="24"/>
        </w:rPr>
      </w:pPr>
      <w:r>
        <w:rPr>
          <w:sz w:val="24"/>
          <w:szCs w:val="24"/>
        </w:rPr>
        <w:t>На основании Федерального закона от 21.12.2001 г. № 178-ФЗ "О приватизации государственного и муниципального имущества», Решения Шарыповского городского Совета депутатов от 15.12.2015 г. № 7-25 «Об утверждении Положения о порядке и условиях приватизации муниципального имущества муниципального образования «город Шарыпово Красноярского края», руководствуясь ст.ст.22, 28 Устава города Шарыпово Красноярского края, Шарыповский городской Совет депутатов РЕШИЛ:</w:t>
      </w:r>
    </w:p>
    <w:p>
      <w:pPr>
        <w:pStyle w:val="Normal"/>
        <w:ind w:firstLine="708" w:right="43"/>
        <w:jc w:val="both"/>
        <w:rPr/>
      </w:pPr>
      <w:r>
        <w:rPr>
          <w:sz w:val="24"/>
          <w:szCs w:val="24"/>
        </w:rPr>
        <w:t xml:space="preserve">1. Внести в Решение Шарыповского городского Совета депутатов </w:t>
        <w:br/>
        <w:t xml:space="preserve">№ 41-154 от 28.11.2023 года «Об утверждении Прогнозного Плана приватизации муниципального имущества муниципального образования городской округ город Шарыпово Красноярского края на 2024 год </w:t>
        <w:br/>
        <w:t>и плановый период 2025-2026 годов», следующие изменения:</w:t>
      </w:r>
    </w:p>
    <w:p>
      <w:pPr>
        <w:pStyle w:val="Normal"/>
        <w:ind w:firstLine="708" w:right="43"/>
        <w:jc w:val="both"/>
        <w:rPr/>
      </w:pPr>
      <w:r>
        <w:rPr>
          <w:sz w:val="24"/>
          <w:szCs w:val="24"/>
        </w:rPr>
        <w:t>1.1. Раздел 2. «Перечень муниципального имущества муниципального образования города Шарыпово, планируемого к приватизации» приложения № 1 к решению Шарыповского городского Совета депутатов № 41-154 от 28.11.2023 года изложить в следующей редакции:</w:t>
      </w:r>
    </w:p>
    <w:p>
      <w:pPr>
        <w:pStyle w:val="Normal"/>
        <w:ind w:right="43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</w:p>
    <w:p>
      <w:pPr>
        <w:pStyle w:val="Normal"/>
        <w:autoSpaceDE w:val="false"/>
        <w:jc w:val="center"/>
        <w:rPr>
          <w:sz w:val="24"/>
          <w:szCs w:val="24"/>
        </w:rPr>
      </w:pPr>
      <w:r>
        <w:rPr>
          <w:sz w:val="24"/>
          <w:szCs w:val="24"/>
        </w:rPr>
        <w:t>Раздел 2. Перечень муниципального имущества муниципального образования города Шарыпово планируемого к  приватизации.</w:t>
      </w:r>
    </w:p>
    <w:p>
      <w:pPr>
        <w:pStyle w:val="Normal"/>
        <w:autoSpaceDE w:val="false"/>
        <w:ind w:firstLine="720" w:right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936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260"/>
        <w:gridCol w:w="3240"/>
        <w:gridCol w:w="1080"/>
        <w:gridCol w:w="1260"/>
        <w:gridCol w:w="900"/>
        <w:gridCol w:w="1080"/>
      </w:tblGrid>
      <w:tr>
        <w:trPr>
          <w:trHeight w:val="178" w:hRule="atLeas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 xml:space="preserve">№ </w:t>
            </w:r>
            <w:r>
              <w:rPr/>
              <w:t>п/п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Наимено-вание имущества, его характерис-тика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Местонахождение объекта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Площадь</w:t>
            </w:r>
          </w:p>
          <w:p>
            <w:pPr>
              <w:pStyle w:val="Normal"/>
              <w:jc w:val="center"/>
              <w:rPr/>
            </w:pPr>
            <w:r>
              <w:rPr/>
              <w:t>кв.м.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Возмож-ный способ приватиза-ции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/>
              <w:jc w:val="center"/>
              <w:rPr/>
            </w:pPr>
            <w:r>
              <w:rPr/>
              <w:t>Ориенти-ровочная  стоимость в тыс. руб.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Сроки привати-зации</w:t>
            </w:r>
          </w:p>
        </w:tc>
      </w:tr>
      <w:tr>
        <w:trPr>
          <w:trHeight w:val="334" w:hRule="atLeast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Нежилое здание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Красноярский край,</w:t>
            </w:r>
          </w:p>
          <w:p>
            <w:pPr>
              <w:pStyle w:val="Normal"/>
              <w:jc w:val="center"/>
              <w:rPr/>
            </w:pPr>
            <w:r>
              <w:rPr/>
              <w:t>г. Шарыпово, промбаза Ашпыл, ул. Дорожная, д.6/2,</w:t>
            </w:r>
          </w:p>
          <w:p>
            <w:pPr>
              <w:pStyle w:val="Normal"/>
              <w:jc w:val="center"/>
              <w:rPr/>
            </w:pPr>
            <w:r>
              <w:rPr/>
              <w:t>24:57:0000042:329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997,9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Аукцион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1 521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2024 год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334" w:hRule="atLeast"/>
        </w:trPr>
        <w:tc>
          <w:tcPr>
            <w:tcW w:w="5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Земельный участок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Красноярский край,</w:t>
            </w:r>
          </w:p>
          <w:p>
            <w:pPr>
              <w:pStyle w:val="Normal"/>
              <w:jc w:val="center"/>
              <w:rPr/>
            </w:pPr>
            <w:r>
              <w:rPr/>
              <w:t>г. Шарыпово, промбаза Ашпыл, ул. Дорожная, д. 6/2,</w:t>
            </w:r>
          </w:p>
          <w:p>
            <w:pPr>
              <w:pStyle w:val="Normal"/>
              <w:jc w:val="center"/>
              <w:rPr/>
            </w:pPr>
            <w:r>
              <w:rPr/>
              <w:t>24:57:0000042:88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4 242,24</w:t>
            </w:r>
          </w:p>
        </w:tc>
        <w:tc>
          <w:tcPr>
            <w:tcW w:w="1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>
          <w:trHeight w:val="334" w:hRule="atLeast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2.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Нежилое помещение (гараж)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Красноярский край,</w:t>
            </w:r>
          </w:p>
          <w:p>
            <w:pPr>
              <w:pStyle w:val="Normal"/>
              <w:jc w:val="center"/>
              <w:rPr/>
            </w:pPr>
            <w:r>
              <w:rPr/>
              <w:t>г. Шарыпово, ул. Заводская,</w:t>
            </w:r>
          </w:p>
          <w:p>
            <w:pPr>
              <w:pStyle w:val="Normal"/>
              <w:jc w:val="center"/>
              <w:rPr/>
            </w:pPr>
            <w:r>
              <w:rPr/>
              <w:t xml:space="preserve">№ </w:t>
            </w:r>
            <w:r>
              <w:rPr/>
              <w:t>20/9, бокс 6,</w:t>
            </w:r>
          </w:p>
          <w:p>
            <w:pPr>
              <w:pStyle w:val="Normal"/>
              <w:jc w:val="center"/>
              <w:rPr/>
            </w:pPr>
            <w:r>
              <w:rPr/>
              <w:t>24:57:0000037:1042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24,5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Аукцион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148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2024 год</w:t>
            </w:r>
          </w:p>
        </w:tc>
      </w:tr>
      <w:tr>
        <w:trPr>
          <w:trHeight w:val="334" w:hRule="atLeast"/>
        </w:trPr>
        <w:tc>
          <w:tcPr>
            <w:tcW w:w="5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Земельный участок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Красноярский край,</w:t>
            </w:r>
          </w:p>
          <w:p>
            <w:pPr>
              <w:pStyle w:val="Normal"/>
              <w:jc w:val="center"/>
              <w:rPr/>
            </w:pPr>
            <w:r>
              <w:rPr/>
              <w:t>г. Шарыпово, ул. Заводская,</w:t>
            </w:r>
          </w:p>
          <w:p>
            <w:pPr>
              <w:pStyle w:val="Normal"/>
              <w:jc w:val="center"/>
              <w:rPr/>
            </w:pPr>
            <w:r>
              <w:rPr/>
              <w:t xml:space="preserve">№ </w:t>
            </w:r>
            <w:r>
              <w:rPr/>
              <w:t>20/9, уч-к 6,</w:t>
            </w:r>
          </w:p>
          <w:p>
            <w:pPr>
              <w:pStyle w:val="Normal"/>
              <w:jc w:val="center"/>
              <w:rPr/>
            </w:pPr>
            <w:r>
              <w:rPr/>
              <w:t>24:57:0000037:1072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29,0</w:t>
            </w:r>
          </w:p>
        </w:tc>
        <w:tc>
          <w:tcPr>
            <w:tcW w:w="1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>
          <w:trHeight w:val="334" w:hRule="atLeas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3.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Нежилое помещение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Красноярский край,</w:t>
            </w:r>
          </w:p>
          <w:p>
            <w:pPr>
              <w:pStyle w:val="Normal"/>
              <w:jc w:val="center"/>
              <w:rPr/>
            </w:pPr>
            <w:r>
              <w:rPr/>
              <w:t>г. Шарыпово, мкр. Северный, д. 32, пом. 87,</w:t>
            </w:r>
          </w:p>
          <w:p>
            <w:pPr>
              <w:pStyle w:val="Normal"/>
              <w:jc w:val="center"/>
              <w:rPr/>
            </w:pPr>
            <w:r>
              <w:rPr/>
              <w:t>24:57:0000007:1039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15,7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Аукцион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153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2024 год</w:t>
            </w:r>
          </w:p>
        </w:tc>
      </w:tr>
      <w:tr>
        <w:trPr>
          <w:trHeight w:val="334" w:hRule="atLeast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4.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Нежилое здание (гараж)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 xml:space="preserve">Красноярский край, </w:t>
            </w:r>
          </w:p>
          <w:p>
            <w:pPr>
              <w:pStyle w:val="Normal"/>
              <w:jc w:val="center"/>
              <w:rPr/>
            </w:pPr>
            <w:r>
              <w:rPr/>
              <w:t>г. Шарыпово,</w:t>
            </w:r>
          </w:p>
          <w:p>
            <w:pPr>
              <w:pStyle w:val="Normal"/>
              <w:jc w:val="center"/>
              <w:rPr/>
            </w:pPr>
            <w:r>
              <w:rPr/>
              <w:t xml:space="preserve">рп Горячегорск, </w:t>
            </w:r>
          </w:p>
          <w:p>
            <w:pPr>
              <w:pStyle w:val="Normal"/>
              <w:jc w:val="center"/>
              <w:rPr/>
            </w:pPr>
            <w:r>
              <w:rPr/>
              <w:t>ул. Центральная, 25,</w:t>
            </w:r>
          </w:p>
          <w:p>
            <w:pPr>
              <w:pStyle w:val="Normal"/>
              <w:jc w:val="center"/>
              <w:rPr/>
            </w:pPr>
            <w:r>
              <w:rPr/>
              <w:t>24:57:0000000:1907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201,1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Аукцион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163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2024 год</w:t>
            </w:r>
          </w:p>
        </w:tc>
      </w:tr>
      <w:tr>
        <w:trPr>
          <w:trHeight w:val="334" w:hRule="atLeast"/>
        </w:trPr>
        <w:tc>
          <w:tcPr>
            <w:tcW w:w="5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Земельный участок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 xml:space="preserve">Красноярский край, </w:t>
            </w:r>
          </w:p>
          <w:p>
            <w:pPr>
              <w:pStyle w:val="Normal"/>
              <w:jc w:val="center"/>
              <w:rPr/>
            </w:pPr>
            <w:r>
              <w:rPr/>
              <w:t>г. Шарыпово,</w:t>
            </w:r>
          </w:p>
          <w:p>
            <w:pPr>
              <w:pStyle w:val="Normal"/>
              <w:jc w:val="center"/>
              <w:rPr/>
            </w:pPr>
            <w:r>
              <w:rPr/>
              <w:t xml:space="preserve">рп Горячегорск, </w:t>
            </w:r>
          </w:p>
          <w:p>
            <w:pPr>
              <w:pStyle w:val="Normal"/>
              <w:jc w:val="center"/>
              <w:rPr/>
            </w:pPr>
            <w:r>
              <w:rPr/>
              <w:t>ул. Центральная, № 25,</w:t>
            </w:r>
          </w:p>
          <w:p>
            <w:pPr>
              <w:pStyle w:val="Normal"/>
              <w:jc w:val="center"/>
              <w:rPr/>
            </w:pPr>
            <w:r>
              <w:rPr/>
              <w:t>24:57:0200006:70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714,0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Аукцион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40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2024 год</w:t>
            </w:r>
          </w:p>
        </w:tc>
      </w:tr>
      <w:tr>
        <w:trPr>
          <w:trHeight w:val="334" w:hRule="atLeas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Нежилое помещение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Красноярский край,</w:t>
            </w:r>
          </w:p>
          <w:p>
            <w:pPr>
              <w:pStyle w:val="Normal"/>
              <w:jc w:val="center"/>
              <w:rPr/>
            </w:pPr>
            <w:r>
              <w:rPr/>
              <w:t>г. Шарыпово, мкр-н Пионерный, д.3-1, пом.89,</w:t>
            </w:r>
          </w:p>
          <w:p>
            <w:pPr>
              <w:pStyle w:val="Normal"/>
              <w:jc w:val="center"/>
              <w:rPr/>
            </w:pPr>
            <w:r>
              <w:rPr/>
              <w:t>24:57:0000000:3690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25,7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Преимущественное право на приобретение арендуемого муниципального имущества, согласно Федерального закона от 22.07.2008 №159-ФЗ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558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2024 год</w:t>
            </w:r>
          </w:p>
        </w:tc>
      </w:tr>
      <w:tr>
        <w:trPr>
          <w:trHeight w:val="334" w:hRule="atLeas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6.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Нежилое помещение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Красноярский край,</w:t>
            </w:r>
          </w:p>
          <w:p>
            <w:pPr>
              <w:pStyle w:val="Normal"/>
              <w:jc w:val="center"/>
              <w:rPr/>
            </w:pPr>
            <w:r>
              <w:rPr/>
              <w:t>г. Шарыпово, мкр.6-й, д. 50, пом.188,</w:t>
            </w:r>
          </w:p>
          <w:p>
            <w:pPr>
              <w:pStyle w:val="Normal"/>
              <w:jc w:val="center"/>
              <w:rPr/>
            </w:pPr>
            <w:r>
              <w:rPr/>
              <w:t>24:57:0000001:3557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15,5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Аукцион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267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2024 год</w:t>
            </w:r>
          </w:p>
        </w:tc>
      </w:tr>
      <w:tr>
        <w:trPr>
          <w:trHeight w:val="334" w:hRule="atLeas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Нежилое помещение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Красноярский край,</w:t>
            </w:r>
          </w:p>
          <w:p>
            <w:pPr>
              <w:pStyle w:val="Normal"/>
              <w:jc w:val="center"/>
              <w:rPr/>
            </w:pPr>
            <w:r>
              <w:rPr/>
              <w:t>г. Шарыпово, мкр.6-й, д. 50, пом.190,</w:t>
            </w:r>
          </w:p>
          <w:p>
            <w:pPr>
              <w:pStyle w:val="Normal"/>
              <w:jc w:val="center"/>
              <w:rPr/>
            </w:pPr>
            <w:r>
              <w:rPr/>
              <w:t>24:57:0000001:3571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7,3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Аукцион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126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2024 год</w:t>
            </w:r>
          </w:p>
        </w:tc>
      </w:tr>
      <w:tr>
        <w:trPr>
          <w:trHeight w:val="334" w:hRule="atLeas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8.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Нежилое помещение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Красноярский край,</w:t>
            </w:r>
          </w:p>
          <w:p>
            <w:pPr>
              <w:pStyle w:val="Normal"/>
              <w:jc w:val="center"/>
              <w:rPr/>
            </w:pPr>
            <w:r>
              <w:rPr/>
              <w:t>г. Шарыпово, рп.Дубинино, ул. 9 Мая, д.13, пом.79,</w:t>
            </w:r>
          </w:p>
          <w:p>
            <w:pPr>
              <w:pStyle w:val="Normal"/>
              <w:jc w:val="center"/>
              <w:rPr/>
            </w:pPr>
            <w:r>
              <w:rPr/>
              <w:t>24:57:0100005:2062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17,4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Аукцион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172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2024 год</w:t>
            </w:r>
          </w:p>
        </w:tc>
      </w:tr>
      <w:tr>
        <w:trPr>
          <w:trHeight w:val="334" w:hRule="atLeas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9.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Нежилое помещение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Красноярский край,</w:t>
            </w:r>
          </w:p>
          <w:p>
            <w:pPr>
              <w:pStyle w:val="Normal"/>
              <w:jc w:val="center"/>
              <w:rPr/>
            </w:pPr>
            <w:r>
              <w:rPr/>
              <w:t>г. Шарыпово, рп.Дубинино, ул. Пионеров-Катэка, д.19, пом.28,</w:t>
            </w:r>
          </w:p>
          <w:p>
            <w:pPr>
              <w:pStyle w:val="Normal"/>
              <w:jc w:val="center"/>
              <w:rPr/>
            </w:pPr>
            <w:r>
              <w:rPr/>
              <w:t>24:57:0100005:512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75,9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Аукцион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789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2024 год</w:t>
            </w:r>
          </w:p>
        </w:tc>
      </w:tr>
      <w:tr>
        <w:trPr>
          <w:trHeight w:val="334" w:hRule="atLeas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10.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Нежилое помещение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Красноярский край,</w:t>
            </w:r>
          </w:p>
          <w:p>
            <w:pPr>
              <w:pStyle w:val="Normal"/>
              <w:jc w:val="center"/>
              <w:rPr/>
            </w:pPr>
            <w:r>
              <w:rPr/>
              <w:t xml:space="preserve">г. Шарыпово, </w:t>
            </w:r>
          </w:p>
          <w:p>
            <w:pPr>
              <w:pStyle w:val="Normal"/>
              <w:jc w:val="center"/>
              <w:rPr/>
            </w:pPr>
            <w:r>
              <w:rPr/>
              <w:t>мкр. Северный, д.32, пом.92,</w:t>
            </w:r>
          </w:p>
          <w:p>
            <w:pPr>
              <w:pStyle w:val="Normal"/>
              <w:jc w:val="center"/>
              <w:rPr/>
            </w:pPr>
            <w:r>
              <w:rPr/>
              <w:t>24:57:0000007:889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20,6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Аукцион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 xml:space="preserve">2025 год </w:t>
            </w:r>
          </w:p>
        </w:tc>
      </w:tr>
      <w:tr>
        <w:trPr>
          <w:trHeight w:val="334" w:hRule="atLeas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11.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Нежилое помещение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Красноярский край,</w:t>
            </w:r>
          </w:p>
          <w:p>
            <w:pPr>
              <w:pStyle w:val="Normal"/>
              <w:jc w:val="center"/>
              <w:rPr/>
            </w:pPr>
            <w:r>
              <w:rPr/>
              <w:t>г. Шарыпово, мкр-н 6, д. 17, пом. 88</w:t>
            </w:r>
          </w:p>
          <w:p>
            <w:pPr>
              <w:pStyle w:val="Normal"/>
              <w:jc w:val="center"/>
              <w:rPr/>
            </w:pPr>
            <w:r>
              <w:rPr/>
              <w:t>24:57:0000001:3878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83,4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Аукцион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2 100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2026 год</w:t>
            </w:r>
          </w:p>
        </w:tc>
      </w:tr>
    </w:tbl>
    <w:p>
      <w:pPr>
        <w:pStyle w:val="Heading1"/>
        <w:ind w:hanging="0" w:left="0"/>
        <w:rPr/>
      </w:pPr>
      <w:r>
        <w:rPr/>
      </w:r>
    </w:p>
    <w:p>
      <w:pPr>
        <w:pStyle w:val="Normal"/>
        <w:ind w:firstLine="720" w:right="0"/>
        <w:jc w:val="both"/>
        <w:rPr>
          <w:sz w:val="24"/>
          <w:szCs w:val="24"/>
        </w:rPr>
      </w:pPr>
      <w:r>
        <w:rPr>
          <w:sz w:val="24"/>
          <w:szCs w:val="24"/>
        </w:rPr>
        <w:t>Прогноз объемов поступлений в бюджет городского округа города Шарыпово доходов от приватизации муниципального имущества:</w:t>
      </w:r>
    </w:p>
    <w:p>
      <w:pPr>
        <w:pStyle w:val="Style19"/>
        <w:spacing w:before="0" w:after="0"/>
        <w:jc w:val="both"/>
        <w:rPr/>
      </w:pPr>
      <w:r>
        <w:rPr/>
        <w:t>2024 год –  2 775 460,0 рублей;</w:t>
      </w:r>
    </w:p>
    <w:p>
      <w:pPr>
        <w:pStyle w:val="Style19"/>
        <w:spacing w:before="0" w:after="0"/>
        <w:jc w:val="both"/>
        <w:rPr/>
      </w:pPr>
      <w:r>
        <w:rPr/>
        <w:t>2025 год –  1 356 360,0 рублей;</w:t>
      </w:r>
    </w:p>
    <w:p>
      <w:pPr>
        <w:pStyle w:val="Style19"/>
        <w:spacing w:before="0" w:after="0"/>
        <w:jc w:val="both"/>
        <w:rPr/>
      </w:pPr>
      <w:r>
        <w:rPr/>
        <w:t xml:space="preserve">2026 год –  1 356 360,0 рублей.                                                                              ». </w:t>
      </w:r>
    </w:p>
    <w:p>
      <w:pPr>
        <w:pStyle w:val="Normal"/>
        <w:tabs>
          <w:tab w:val="clear" w:pos="708"/>
          <w:tab w:val="left" w:pos="0" w:leader="none"/>
        </w:tabs>
        <w:ind w:right="4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>
        <w:rPr>
          <w:sz w:val="24"/>
          <w:szCs w:val="24"/>
        </w:rPr>
        <w:t>2. Контроль за исполнением настоящего Решения возложить на постоянную комиссию по собственности, земельным отношениям, градостроительству и развитию бизнеса (Шабаева И.В.)</w:t>
      </w:r>
    </w:p>
    <w:p>
      <w:pPr>
        <w:pStyle w:val="Normal"/>
        <w:tabs>
          <w:tab w:val="clear" w:pos="708"/>
          <w:tab w:val="left" w:pos="0" w:leader="none"/>
        </w:tabs>
        <w:ind w:right="4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>
        <w:rPr>
          <w:sz w:val="24"/>
          <w:szCs w:val="24"/>
        </w:rPr>
        <w:t>3. Решение вступает в силу со дня его официального опубликования в  еженедельной газете «Огни Сибири».</w:t>
      </w:r>
    </w:p>
    <w:tbl>
      <w:tblPr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4786"/>
      </w:tblGrid>
      <w:tr>
        <w:trPr/>
        <w:tc>
          <w:tcPr>
            <w:tcW w:w="4785" w:type="dxa"/>
            <w:tcBorders/>
          </w:tcPr>
          <w:p>
            <w:pPr>
              <w:pStyle w:val="Style2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color w:val="000000"/>
                <w:sz w:val="24"/>
                <w:szCs w:val="24"/>
              </w:rPr>
              <w:t>Председатель Шарыповского</w:t>
            </w:r>
          </w:p>
          <w:p>
            <w:pPr>
              <w:pStyle w:val="Style21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городского Совета депутатов</w:t>
            </w:r>
          </w:p>
          <w:p>
            <w:pPr>
              <w:pStyle w:val="Style21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 Ботвинкина Т.Ю.</w:t>
            </w:r>
          </w:p>
          <w:p>
            <w:pPr>
              <w:pStyle w:val="Style21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4786" w:type="dxa"/>
            <w:tcBorders/>
          </w:tcPr>
          <w:tbl>
            <w:tblPr>
              <w:tblW w:w="4786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786"/>
            </w:tblGrid>
            <w:tr>
              <w:trPr/>
              <w:tc>
                <w:tcPr>
                  <w:tcW w:w="4786" w:type="dxa"/>
                  <w:tcBorders/>
                </w:tcPr>
                <w:p>
                  <w:pPr>
                    <w:pStyle w:val="Style21"/>
                    <w:ind w:left="1169" w:right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Глава города Шарыпово</w:t>
                  </w:r>
                </w:p>
                <w:p>
                  <w:pPr>
                    <w:pStyle w:val="Style21"/>
                    <w:ind w:left="1169" w:right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__________ В.Г. Хохлов </w:t>
                  </w:r>
                </w:p>
                <w:p>
                  <w:pPr>
                    <w:pStyle w:val="Style21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</w:tr>
          </w:tbl>
          <w:p>
            <w:pPr>
              <w:pStyle w:val="Style21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</w:r>
    </w:p>
    <w:sectPr>
      <w:type w:val="nextPage"/>
      <w:pgSz w:w="11906" w:h="16838"/>
      <w:pgMar w:left="1701" w:right="851" w:gutter="0" w:header="0" w:top="426" w:footer="0" w:bottom="2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swiss"/>
    <w:pitch w:val="variable"/>
  </w:font>
  <w:font w:name="Courier New">
    <w:charset w:val="cc"/>
    <w:family w:val="modern"/>
    <w:pitch w:val="default"/>
  </w:font>
  <w:font w:name="Arial"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ru-RU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sz w:val="24"/>
    </w:rPr>
  </w:style>
  <w:style w:type="character" w:styleId="WW8Num4z0">
    <w:name w:val="WW8Num4z0"/>
    <w:qFormat/>
    <w:rPr/>
  </w:style>
  <w:style w:type="character" w:styleId="WW8Num7z0">
    <w:name w:val="WW8Num7z0"/>
    <w:qFormat/>
    <w:rPr>
      <w:rFonts w:ascii="Times New Roman" w:hAnsi="Times New Roman" w:cs="Times New Roman"/>
    </w:rPr>
  </w:style>
  <w:style w:type="character" w:styleId="Style13">
    <w:name w:val="Основной шрифт абзаца"/>
    <w:qFormat/>
    <w:rPr/>
  </w:style>
  <w:style w:type="character" w:styleId="PageNumber">
    <w:name w:val="Page Number"/>
    <w:basedOn w:val="Style13"/>
    <w:rPr/>
  </w:style>
  <w:style w:type="character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styleId="Hyperlink">
    <w:name w:val="Hyperlink"/>
    <w:basedOn w:val="Style13"/>
    <w:rPr>
      <w:color w:val="0000FF"/>
      <w:u w:val="single"/>
    </w:rPr>
  </w:style>
  <w:style w:type="paragraph" w:styleId="Style14">
    <w:name w:val="Заголовок"/>
    <w:basedOn w:val="Normal"/>
    <w:next w:val="BodyText"/>
    <w:qFormat/>
    <w:pPr>
      <w:jc w:val="center"/>
    </w:pPr>
    <w:rPr>
      <w:b/>
      <w:sz w:val="28"/>
      <w:szCs w:val="24"/>
    </w:rPr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Знак"/>
    <w:basedOn w:val="Normal"/>
    <w:qFormat/>
    <w:pPr>
      <w:spacing w:before="280" w:after="280"/>
    </w:pPr>
    <w:rPr>
      <w:rFonts w:ascii="Tahoma" w:hAnsi="Tahoma" w:cs="Tahoma"/>
      <w:lang w:val="en-US"/>
    </w:rPr>
  </w:style>
  <w:style w:type="paragraph" w:styleId="2">
    <w:name w:val="Основной текст с отступом 2"/>
    <w:basedOn w:val="Normal"/>
    <w:qFormat/>
    <w:pPr>
      <w:ind w:firstLine="708" w:left="0" w:right="0"/>
      <w:jc w:val="both"/>
    </w:pPr>
    <w:rPr>
      <w:sz w:val="24"/>
    </w:rPr>
  </w:style>
  <w:style w:type="paragraph" w:styleId="ConsPlusNonformat">
    <w:name w:val="ConsPlusNonformat"/>
    <w:qFormat/>
    <w:pPr>
      <w:widowControl/>
      <w:autoSpaceDE w:val="false"/>
      <w:bidi w:val="0"/>
    </w:pPr>
    <w:rPr>
      <w:rFonts w:ascii="Courier New" w:hAnsi="Courier New" w:eastAsia="Times New Roman" w:cs="Courier New"/>
      <w:color w:val="auto"/>
      <w:sz w:val="20"/>
      <w:szCs w:val="20"/>
      <w:lang w:val="ru-RU" w:bidi="ar-SA" w:eastAsia="zh-CN"/>
    </w:rPr>
  </w:style>
  <w:style w:type="paragraph" w:styleId="Style17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Style18">
    <w:name w:val=" Знак"/>
    <w:basedOn w:val="Normal"/>
    <w:qFormat/>
    <w:pPr>
      <w:spacing w:before="280" w:after="280"/>
    </w:pPr>
    <w:rPr>
      <w:rFonts w:ascii="Tahoma" w:hAnsi="Tahoma" w:cs="Tahoma"/>
      <w:lang w:val="en-US"/>
    </w:rPr>
  </w:style>
  <w:style w:type="paragraph" w:styleId="ConsPlusNormal">
    <w:name w:val="ConsPlusNormal"/>
    <w:qFormat/>
    <w:pPr>
      <w:widowControl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ru-RU" w:bidi="ar-SA" w:eastAsia="zh-CN"/>
    </w:rPr>
  </w:style>
  <w:style w:type="paragraph" w:styleId="ConsPlusCell">
    <w:name w:val="ConsPlusCell"/>
    <w:qFormat/>
    <w:pPr>
      <w:widowControl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ru-RU" w:bidi="ar-SA" w:eastAsia="zh-CN"/>
    </w:rPr>
  </w:style>
  <w:style w:type="paragraph" w:styleId="Style19">
    <w:name w:val="Обычный (веб)"/>
    <w:basedOn w:val="Normal"/>
    <w:qFormat/>
    <w:pPr>
      <w:spacing w:before="280" w:after="280"/>
    </w:pPr>
    <w:rPr>
      <w:sz w:val="24"/>
      <w:szCs w:val="24"/>
    </w:rPr>
  </w:style>
  <w:style w:type="paragraph" w:styleId="ListParagraph">
    <w:name w:val="List Paragraph"/>
    <w:basedOn w:val="Normal"/>
    <w:qFormat/>
    <w:pPr>
      <w:ind w:hanging="0" w:left="720" w:right="0"/>
    </w:pPr>
    <w:rPr/>
  </w:style>
  <w:style w:type="paragraph" w:styleId="Style20">
    <w:name w:val="Проектный"/>
    <w:basedOn w:val="Normal"/>
    <w:qFormat/>
    <w:pPr>
      <w:spacing w:lineRule="auto" w:line="360" w:before="0" w:after="120"/>
      <w:ind w:firstLine="709" w:left="0" w:right="0"/>
      <w:jc w:val="both"/>
    </w:pPr>
    <w:rPr>
      <w:sz w:val="28"/>
      <w:szCs w:val="28"/>
    </w:rPr>
  </w:style>
  <w:style w:type="paragraph" w:styleId="Style21">
    <w:name w:val="Без интервала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0"/>
      <w:szCs w:val="20"/>
      <w:lang w:val="ru-RU" w:eastAsia="zh-CN" w:bidi="ar-SA"/>
    </w:rPr>
  </w:style>
  <w:style w:type="paragraph" w:styleId="Style22">
    <w:name w:val="Содержимое таблицы"/>
    <w:basedOn w:val="Normal"/>
    <w:qFormat/>
    <w:pPr>
      <w:widowControl w:val="false"/>
      <w:suppressLineNumbers/>
    </w:pPr>
    <w:rPr/>
  </w:style>
  <w:style w:type="paragraph" w:styleId="Style23">
    <w:name w:val="Заголовок таблицы"/>
    <w:basedOn w:val="Style22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23</TotalTime>
  <Application>LibreOffice/7.6.4.1$Windows_X86_64 LibreOffice_project/e19e193f88cd6c0525a17fb7a176ed8e6a3e2aa1</Application>
  <AppVersion>15.0000</AppVersion>
  <Pages>2</Pages>
  <Words>556</Words>
  <Characters>3734</Characters>
  <CharactersWithSpaces>4443</CharactersWithSpaces>
  <Paragraphs>154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2024-09-13T10:25:00Z</dcterms:created>
  <dc:creator>User</dc:creator>
  <dc:description/>
  <cp:keywords/>
  <dc:language>ru-RU</dc:language>
  <cp:lastModifiedBy/>
  <cp:lastPrinted>2024-10-30T15:43:00Z</cp:lastPrinted>
  <dcterms:modified xsi:type="dcterms:W3CDTF">2024-11-07T10:43:38Z</dcterms:modified>
  <cp:revision>16</cp:revision>
  <dc:subject/>
  <dc:title>Шарыповский  городской Совет  депутатов</dc:title>
</cp:coreProperties>
</file>