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ECF04" w14:textId="77777777" w:rsidR="0016010B" w:rsidRPr="00AB297D" w:rsidRDefault="0016010B" w:rsidP="0016010B">
      <w:pPr>
        <w:jc w:val="center"/>
        <w:rPr>
          <w:rFonts w:cs="Times New Roman"/>
          <w:sz w:val="26"/>
          <w:szCs w:val="26"/>
        </w:rPr>
      </w:pPr>
      <w:r w:rsidRPr="00AB297D">
        <w:rPr>
          <w:rFonts w:cs="Times New Roman"/>
          <w:noProof/>
          <w:sz w:val="26"/>
          <w:szCs w:val="26"/>
        </w:rPr>
        <w:drawing>
          <wp:inline distT="0" distB="0" distL="0" distR="0" wp14:anchorId="4159BCD0" wp14:editId="2AAD3C80">
            <wp:extent cx="474980" cy="735965"/>
            <wp:effectExtent l="0" t="0" r="127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96" t="-1697" r="-2496" b="-1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8A4A5" w14:textId="77777777" w:rsidR="0016010B" w:rsidRPr="00AB297D" w:rsidRDefault="0016010B" w:rsidP="0016010B">
      <w:pPr>
        <w:jc w:val="center"/>
        <w:rPr>
          <w:rFonts w:cs="Times New Roman"/>
          <w:b/>
          <w:bCs/>
          <w:sz w:val="28"/>
          <w:szCs w:val="28"/>
        </w:rPr>
      </w:pPr>
      <w:r w:rsidRPr="00E604E5">
        <w:rPr>
          <w:rFonts w:cs="Times New Roman"/>
          <w:b/>
          <w:bCs/>
          <w:sz w:val="28"/>
          <w:szCs w:val="28"/>
        </w:rPr>
        <w:t>АДМИНИСТРАЦИЯ ГОРОДА ШАРЫПОВО КРАСНОЯРСКОГО КРАЯ</w:t>
      </w:r>
    </w:p>
    <w:p w14:paraId="58A11FC3" w14:textId="77777777" w:rsidR="0016010B" w:rsidRPr="00AB297D" w:rsidRDefault="0016010B" w:rsidP="0016010B">
      <w:pPr>
        <w:rPr>
          <w:rFonts w:cs="Times New Roman"/>
          <w:sz w:val="28"/>
          <w:szCs w:val="28"/>
        </w:rPr>
      </w:pPr>
    </w:p>
    <w:p w14:paraId="384C632B" w14:textId="67312D8A" w:rsidR="0016010B" w:rsidRPr="00AB297D" w:rsidRDefault="007E19F2" w:rsidP="0016010B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Проект </w:t>
      </w:r>
      <w:r w:rsidR="0016010B" w:rsidRPr="00AB297D">
        <w:rPr>
          <w:rFonts w:cs="Times New Roman"/>
          <w:b/>
          <w:bCs/>
          <w:sz w:val="28"/>
          <w:szCs w:val="28"/>
        </w:rPr>
        <w:t>ПОСТАНОВЛЕНИЕ</w:t>
      </w:r>
    </w:p>
    <w:p w14:paraId="65852E9A" w14:textId="77777777" w:rsidR="0016010B" w:rsidRPr="0016010B" w:rsidRDefault="0016010B" w:rsidP="0016010B">
      <w:pPr>
        <w:rPr>
          <w:rFonts w:cs="Times New Roman"/>
          <w:bCs/>
          <w:sz w:val="28"/>
          <w:szCs w:val="28"/>
        </w:rPr>
      </w:pPr>
    </w:p>
    <w:p w14:paraId="78E808C6" w14:textId="331ABEB8" w:rsidR="002D3CB3" w:rsidRPr="0016010B" w:rsidRDefault="00D918BC" w:rsidP="0016010B">
      <w:pPr>
        <w:tabs>
          <w:tab w:val="left" w:pos="7655"/>
        </w:tabs>
        <w:rPr>
          <w:color w:val="000000"/>
          <w:sz w:val="28"/>
          <w:szCs w:val="28"/>
        </w:rPr>
      </w:pPr>
      <w:r w:rsidRPr="0016010B">
        <w:rPr>
          <w:rFonts w:cs="Times New Roman"/>
          <w:bCs/>
          <w:color w:val="000000"/>
          <w:sz w:val="28"/>
          <w:szCs w:val="28"/>
        </w:rPr>
        <w:tab/>
        <w:t>№</w:t>
      </w:r>
    </w:p>
    <w:p w14:paraId="56B3185C" w14:textId="77777777" w:rsidR="002D3CB3" w:rsidRPr="0016010B" w:rsidRDefault="002D3CB3">
      <w:pPr>
        <w:rPr>
          <w:sz w:val="28"/>
          <w:szCs w:val="28"/>
        </w:rPr>
      </w:pPr>
    </w:p>
    <w:p w14:paraId="1BBC145B" w14:textId="3AFD94F4" w:rsidR="002D3CB3" w:rsidRPr="0016010B" w:rsidRDefault="00D918BC" w:rsidP="0016010B">
      <w:pPr>
        <w:pStyle w:val="af9"/>
        <w:ind w:right="1557"/>
        <w:jc w:val="both"/>
        <w:rPr>
          <w:sz w:val="28"/>
          <w:szCs w:val="28"/>
        </w:rPr>
      </w:pPr>
      <w:r w:rsidRPr="0016010B">
        <w:rPr>
          <w:color w:val="000000"/>
          <w:sz w:val="28"/>
          <w:szCs w:val="28"/>
        </w:rPr>
        <w:t xml:space="preserve">Об </w:t>
      </w:r>
      <w:r w:rsidRPr="0016010B">
        <w:rPr>
          <w:sz w:val="28"/>
          <w:szCs w:val="28"/>
        </w:rPr>
        <w:t>утверждении Административного регламента предоставления муниципальной услуги «</w:t>
      </w:r>
      <w:r w:rsidRPr="0016010B">
        <w:rPr>
          <w:bCs/>
          <w:color w:val="000000"/>
          <w:sz w:val="28"/>
          <w:szCs w:val="28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  <w:r w:rsidR="0016010B" w:rsidRPr="0016010B">
        <w:rPr>
          <w:bCs/>
          <w:color w:val="000000"/>
          <w:sz w:val="28"/>
          <w:szCs w:val="28"/>
        </w:rPr>
        <w:t>на территории Шарыповского муниципального округа Красноярского края</w:t>
      </w:r>
    </w:p>
    <w:p w14:paraId="6DC5FED2" w14:textId="77777777" w:rsidR="002D3CB3" w:rsidRPr="0016010B" w:rsidRDefault="002D3CB3">
      <w:pPr>
        <w:jc w:val="both"/>
        <w:rPr>
          <w:rFonts w:cs="Times New Roman"/>
          <w:color w:val="000000"/>
          <w:sz w:val="28"/>
          <w:szCs w:val="28"/>
        </w:rPr>
      </w:pPr>
    </w:p>
    <w:p w14:paraId="5FCDBBB8" w14:textId="3AC2420E" w:rsidR="002D3CB3" w:rsidRPr="0016010B" w:rsidRDefault="00D918BC" w:rsidP="0016010B">
      <w:pPr>
        <w:ind w:firstLine="709"/>
        <w:jc w:val="both"/>
        <w:rPr>
          <w:sz w:val="28"/>
          <w:szCs w:val="28"/>
        </w:rPr>
      </w:pPr>
      <w:r w:rsidRPr="0016010B">
        <w:rPr>
          <w:rFonts w:cs="Times New Roman"/>
          <w:color w:val="000000"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</w:t>
      </w:r>
      <w:r w:rsidRPr="0016010B">
        <w:rPr>
          <w:rFonts w:eastAsia="Calibri"/>
          <w:color w:val="000000"/>
          <w:kern w:val="0"/>
          <w:sz w:val="28"/>
          <w:szCs w:val="28"/>
          <w:lang w:eastAsia="en-US" w:bidi="ar-SA"/>
        </w:rPr>
        <w:t>г</w:t>
      </w:r>
      <w:r w:rsidRPr="0016010B">
        <w:rPr>
          <w:rFonts w:cs="Times New Roman"/>
          <w:color w:val="000000"/>
          <w:sz w:val="28"/>
          <w:szCs w:val="28"/>
        </w:rPr>
        <w:t xml:space="preserve">радостроительным кодексом Российской Федерации, </w:t>
      </w:r>
      <w:r w:rsidRPr="0016010B">
        <w:rPr>
          <w:rFonts w:eastAsia="Calibri"/>
          <w:color w:val="000000"/>
          <w:kern w:val="0"/>
          <w:sz w:val="28"/>
          <w:szCs w:val="28"/>
          <w:lang w:eastAsia="en-US" w:bidi="ar-SA"/>
        </w:rPr>
        <w:t>п</w:t>
      </w:r>
      <w:r w:rsidRPr="0016010B">
        <w:rPr>
          <w:rFonts w:cs="Times New Roman"/>
          <w:color w:val="000000"/>
          <w:sz w:val="28"/>
          <w:szCs w:val="28"/>
        </w:rPr>
        <w:t xml:space="preserve">остановлением Правительства Российской Федерации от 20.07.2021г.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 w:rsidRPr="0016010B">
        <w:rPr>
          <w:rFonts w:eastAsia="Calibri"/>
          <w:color w:val="000000"/>
          <w:kern w:val="0"/>
          <w:sz w:val="28"/>
          <w:szCs w:val="28"/>
          <w:lang w:eastAsia="en-US" w:bidi="ar-SA"/>
        </w:rPr>
        <w:t>р</w:t>
      </w:r>
      <w:r w:rsidRPr="0016010B">
        <w:rPr>
          <w:rFonts w:cs="Times New Roman"/>
          <w:color w:val="000000"/>
          <w:sz w:val="28"/>
          <w:szCs w:val="28"/>
        </w:rPr>
        <w:t xml:space="preserve">аспоряжением Правительства Российской Федерации от 17.12.2009 №1993-р «Об утверждении сводного перечня первоочередных государственных и муниципальных услуг, представляемых в электронном виде», </w:t>
      </w:r>
      <w:r w:rsidRPr="0016010B">
        <w:rPr>
          <w:rFonts w:eastAsia="Calibri"/>
          <w:color w:val="000000"/>
          <w:kern w:val="0"/>
          <w:sz w:val="28"/>
          <w:szCs w:val="28"/>
          <w:lang w:eastAsia="en-US" w:bidi="ar-SA"/>
        </w:rPr>
        <w:t>п</w:t>
      </w:r>
      <w:r w:rsidRPr="0016010B">
        <w:rPr>
          <w:rFonts w:cs="Times New Roman"/>
          <w:color w:val="000000"/>
          <w:sz w:val="28"/>
          <w:szCs w:val="28"/>
        </w:rPr>
        <w:t xml:space="preserve">остановлением Администрации города Шарыпово от 04.12.2012 №233 «Об утверждении порядка разработки и утверждения административных регламентов предоставления муниципальных услуг», руководствуясь ст. 34 Устава города Шарыпово, </w:t>
      </w:r>
      <w:r w:rsidRPr="0016010B">
        <w:rPr>
          <w:rFonts w:cs="Times New Roman"/>
          <w:color w:val="000000" w:themeColor="text1"/>
          <w:sz w:val="28"/>
          <w:szCs w:val="28"/>
        </w:rPr>
        <w:t>ПОСТАНОВЛЯЮ:</w:t>
      </w:r>
    </w:p>
    <w:p w14:paraId="72A75E61" w14:textId="2DCB9615" w:rsidR="002D3CB3" w:rsidRPr="00D918BC" w:rsidRDefault="00D918BC" w:rsidP="00D918BC">
      <w:pPr>
        <w:pStyle w:val="aff3"/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D918BC">
        <w:rPr>
          <w:color w:val="000000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D918BC">
        <w:rPr>
          <w:bCs/>
          <w:color w:val="000000"/>
          <w:sz w:val="28"/>
          <w:szCs w:val="28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</w:t>
      </w:r>
      <w:r w:rsidR="0016010B" w:rsidRPr="00D918BC">
        <w:rPr>
          <w:bCs/>
          <w:color w:val="000000"/>
          <w:sz w:val="28"/>
          <w:szCs w:val="28"/>
        </w:rPr>
        <w:t>на территории Шарыповского муниципального округа Красноярского края</w:t>
      </w:r>
      <w:r w:rsidR="0016010B" w:rsidRPr="00D918BC">
        <w:rPr>
          <w:color w:val="000000"/>
          <w:sz w:val="28"/>
          <w:szCs w:val="28"/>
        </w:rPr>
        <w:t xml:space="preserve">, </w:t>
      </w:r>
      <w:r w:rsidRPr="00D918BC">
        <w:rPr>
          <w:color w:val="000000"/>
          <w:sz w:val="28"/>
          <w:szCs w:val="28"/>
        </w:rPr>
        <w:t>согласно приложению к настоящему постановлению.</w:t>
      </w:r>
    </w:p>
    <w:p w14:paraId="48E2545F" w14:textId="5D6FD3A1" w:rsidR="00D918BC" w:rsidRPr="00D918BC" w:rsidRDefault="00D918BC" w:rsidP="00D918BC">
      <w:pPr>
        <w:pStyle w:val="aff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D918BC">
        <w:rPr>
          <w:color w:val="000000"/>
          <w:sz w:val="28"/>
          <w:szCs w:val="28"/>
        </w:rPr>
        <w:t xml:space="preserve">Признать утратившим силу постановление Администрации города Шарыпово от 19.09.2022 №292 </w:t>
      </w:r>
      <w:r w:rsidRPr="00D918BC">
        <w:rPr>
          <w:sz w:val="28"/>
          <w:szCs w:val="28"/>
        </w:rPr>
        <w:t>«</w:t>
      </w:r>
      <w:r w:rsidRPr="00D918BC">
        <w:rPr>
          <w:color w:val="000000"/>
          <w:sz w:val="28"/>
          <w:szCs w:val="28"/>
        </w:rPr>
        <w:t xml:space="preserve">Выдача акта освидетельствования проведения основных работ по строительству (реконструкции) объекта </w:t>
      </w:r>
      <w:r w:rsidRPr="00D918BC">
        <w:rPr>
          <w:color w:val="000000"/>
          <w:sz w:val="28"/>
          <w:szCs w:val="28"/>
        </w:rPr>
        <w:lastRenderedPageBreak/>
        <w:t>индивидуального жилищного строительства с</w:t>
      </w:r>
      <w:r w:rsidR="0068302C">
        <w:rPr>
          <w:color w:val="000000"/>
          <w:sz w:val="28"/>
          <w:szCs w:val="28"/>
        </w:rPr>
        <w:t xml:space="preserve"> </w:t>
      </w:r>
      <w:r w:rsidRPr="00D918BC">
        <w:rPr>
          <w:color w:val="000000"/>
          <w:sz w:val="28"/>
          <w:szCs w:val="28"/>
        </w:rPr>
        <w:t>привлечением средств материнского (семейного) капитала</w:t>
      </w:r>
      <w:r w:rsidRPr="00D918BC">
        <w:rPr>
          <w:sz w:val="28"/>
          <w:szCs w:val="28"/>
        </w:rPr>
        <w:t>»</w:t>
      </w:r>
      <w:r w:rsidRPr="00D918BC">
        <w:rPr>
          <w:color w:val="000000"/>
          <w:sz w:val="28"/>
          <w:szCs w:val="28"/>
        </w:rPr>
        <w:t>.</w:t>
      </w:r>
    </w:p>
    <w:p w14:paraId="19DC9598" w14:textId="4FF49FD1" w:rsidR="002D3CB3" w:rsidRPr="0016010B" w:rsidRDefault="00D918BC" w:rsidP="0016010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16010B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Главы города Шарыпово Д.В. Саюшева.</w:t>
      </w:r>
    </w:p>
    <w:p w14:paraId="3E63A07E" w14:textId="0B7B9653" w:rsidR="002D3CB3" w:rsidRPr="0016010B" w:rsidRDefault="00D918BC" w:rsidP="001601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6010B">
        <w:rPr>
          <w:sz w:val="28"/>
          <w:szCs w:val="28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r w:rsidR="00BC0FDD" w:rsidRPr="00BC0FDD">
        <w:rPr>
          <w:sz w:val="28"/>
          <w:szCs w:val="28"/>
        </w:rPr>
        <w:t>https://sharypovo.gosuslugi.ru/</w:t>
      </w:r>
      <w:r w:rsidRPr="0016010B">
        <w:rPr>
          <w:sz w:val="28"/>
          <w:szCs w:val="28"/>
        </w:rPr>
        <w:t>).</w:t>
      </w:r>
    </w:p>
    <w:p w14:paraId="0F10C510" w14:textId="77777777" w:rsidR="002D3CB3" w:rsidRPr="0016010B" w:rsidRDefault="002D3CB3">
      <w:pPr>
        <w:pStyle w:val="af9"/>
        <w:rPr>
          <w:sz w:val="28"/>
          <w:szCs w:val="28"/>
        </w:rPr>
      </w:pPr>
    </w:p>
    <w:p w14:paraId="1164AEA3" w14:textId="77777777" w:rsidR="002D3CB3" w:rsidRPr="0016010B" w:rsidRDefault="002D3CB3">
      <w:pPr>
        <w:pStyle w:val="af9"/>
        <w:rPr>
          <w:sz w:val="28"/>
          <w:szCs w:val="28"/>
        </w:rPr>
      </w:pPr>
    </w:p>
    <w:p w14:paraId="51D588E6" w14:textId="77777777" w:rsidR="00593D07" w:rsidRDefault="00D918BC" w:rsidP="00BC0FDD">
      <w:pPr>
        <w:pStyle w:val="af9"/>
        <w:tabs>
          <w:tab w:val="left" w:pos="7938"/>
        </w:tabs>
        <w:rPr>
          <w:sz w:val="28"/>
          <w:szCs w:val="28"/>
        </w:rPr>
      </w:pPr>
      <w:r w:rsidRPr="0016010B">
        <w:rPr>
          <w:sz w:val="28"/>
          <w:szCs w:val="28"/>
        </w:rPr>
        <w:t>Глава Шарыпов</w:t>
      </w:r>
      <w:r w:rsidR="00593D07">
        <w:rPr>
          <w:sz w:val="28"/>
          <w:szCs w:val="28"/>
        </w:rPr>
        <w:t>ского</w:t>
      </w:r>
    </w:p>
    <w:p w14:paraId="5E8C630D" w14:textId="11B99B98" w:rsidR="002D3CB3" w:rsidRPr="0016010B" w:rsidRDefault="00593D07" w:rsidP="00BC0FDD">
      <w:pPr>
        <w:pStyle w:val="af9"/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16010B">
        <w:rPr>
          <w:sz w:val="28"/>
          <w:szCs w:val="28"/>
        </w:rPr>
        <w:tab/>
        <w:t>В.Г. Хохлов</w:t>
      </w:r>
    </w:p>
    <w:p w14:paraId="2941B416" w14:textId="77777777" w:rsidR="002D3CB3" w:rsidRDefault="002D3CB3">
      <w:pPr>
        <w:rPr>
          <w:sz w:val="28"/>
          <w:szCs w:val="28"/>
        </w:rPr>
      </w:pPr>
    </w:p>
    <w:p w14:paraId="0AFA8D05" w14:textId="4900B702" w:rsidR="00BC0FDD" w:rsidRDefault="00BC0FD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4131C16" w14:textId="3AA4FA9C" w:rsidR="002D3CB3" w:rsidRPr="00BC0FDD" w:rsidRDefault="00D918BC" w:rsidP="00BC0FDD">
      <w:pPr>
        <w:widowControl w:val="0"/>
        <w:ind w:left="5812"/>
        <w:jc w:val="both"/>
        <w:rPr>
          <w:color w:val="000000"/>
        </w:rPr>
      </w:pPr>
      <w:r w:rsidRPr="00BC0FDD">
        <w:rPr>
          <w:color w:val="000000"/>
          <w:spacing w:val="-3"/>
        </w:rPr>
        <w:lastRenderedPageBreak/>
        <w:t>Приложение к Постановлению</w:t>
      </w:r>
      <w:r w:rsidRPr="00BC0FDD">
        <w:rPr>
          <w:color w:val="000000"/>
          <w:spacing w:val="-5"/>
        </w:rPr>
        <w:t xml:space="preserve"> Администрации города Шарыпово</w:t>
      </w:r>
      <w:r w:rsidRPr="00BC0FDD">
        <w:rPr>
          <w:color w:val="000000"/>
        </w:rPr>
        <w:t xml:space="preserve"> от </w:t>
      </w:r>
      <w:r w:rsidR="00BC0FDD" w:rsidRPr="00BC0FDD">
        <w:rPr>
          <w:color w:val="000000"/>
        </w:rPr>
        <w:t>_________</w:t>
      </w:r>
      <w:r w:rsidR="00BC0FDD">
        <w:rPr>
          <w:color w:val="000000"/>
        </w:rPr>
        <w:t>___</w:t>
      </w:r>
      <w:r w:rsidR="00BC0FDD" w:rsidRPr="00BC0FDD">
        <w:rPr>
          <w:color w:val="000000"/>
        </w:rPr>
        <w:t>__</w:t>
      </w:r>
      <w:r w:rsidRPr="00BC0FDD">
        <w:rPr>
          <w:color w:val="000000"/>
        </w:rPr>
        <w:t xml:space="preserve"> № </w:t>
      </w:r>
      <w:r w:rsidR="00BC0FDD" w:rsidRPr="00BC0FDD">
        <w:rPr>
          <w:color w:val="000000"/>
        </w:rPr>
        <w:t>__________</w:t>
      </w:r>
    </w:p>
    <w:p w14:paraId="7C29526D" w14:textId="77777777" w:rsidR="002D3CB3" w:rsidRDefault="002D3CB3">
      <w:pPr>
        <w:widowControl w:val="0"/>
        <w:jc w:val="center"/>
        <w:rPr>
          <w:color w:val="000000"/>
          <w:sz w:val="28"/>
          <w:szCs w:val="28"/>
        </w:rPr>
      </w:pPr>
    </w:p>
    <w:p w14:paraId="575CEC39" w14:textId="77777777" w:rsidR="00BC0FDD" w:rsidRDefault="00BC0FDD">
      <w:pPr>
        <w:widowControl w:val="0"/>
        <w:jc w:val="center"/>
        <w:rPr>
          <w:color w:val="000000"/>
          <w:sz w:val="28"/>
          <w:szCs w:val="28"/>
        </w:rPr>
      </w:pPr>
    </w:p>
    <w:p w14:paraId="584C2904" w14:textId="6B1E00D3" w:rsidR="002D3CB3" w:rsidRPr="00BC0FDD" w:rsidRDefault="00D918BC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BC0FDD">
        <w:rPr>
          <w:rFonts w:cs="Times New Roman"/>
          <w:b/>
          <w:bCs/>
          <w:color w:val="000000"/>
          <w:sz w:val="28"/>
          <w:szCs w:val="28"/>
        </w:rPr>
        <w:t xml:space="preserve">Административный регламент </w:t>
      </w:r>
      <w:r w:rsidRPr="00BC0FDD">
        <w:rPr>
          <w:rFonts w:cs="Times New Roman"/>
          <w:b/>
          <w:bCs/>
          <w:color w:val="000000" w:themeColor="text1"/>
          <w:sz w:val="28"/>
          <w:szCs w:val="28"/>
        </w:rPr>
        <w:t>предоставления муниципальной услуги</w:t>
      </w:r>
      <w:r w:rsidRPr="00BC0FDD">
        <w:rPr>
          <w:b/>
          <w:bCs/>
          <w:sz w:val="28"/>
          <w:szCs w:val="20"/>
        </w:rPr>
        <w:t xml:space="preserve">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 w:rsidR="00BC0FDD" w:rsidRPr="00BC0FDD">
        <w:rPr>
          <w:b/>
          <w:bCs/>
          <w:sz w:val="28"/>
          <w:szCs w:val="20"/>
        </w:rPr>
        <w:t xml:space="preserve"> </w:t>
      </w:r>
      <w:r w:rsidR="00BC0FDD" w:rsidRPr="00BC0FDD">
        <w:rPr>
          <w:b/>
          <w:bCs/>
          <w:color w:val="000000"/>
          <w:sz w:val="28"/>
          <w:szCs w:val="28"/>
        </w:rPr>
        <w:t>на территории Шарыповского муниципального округа Красноярского края</w:t>
      </w:r>
    </w:p>
    <w:p w14:paraId="7CCE5D62" w14:textId="77777777" w:rsidR="002D3CB3" w:rsidRDefault="002D3CB3" w:rsidP="003B1DD3">
      <w:pPr>
        <w:ind w:right="-1" w:firstLine="709"/>
        <w:rPr>
          <w:sz w:val="28"/>
          <w:szCs w:val="28"/>
          <w:lang w:val="tt-RU"/>
        </w:rPr>
      </w:pPr>
    </w:p>
    <w:p w14:paraId="767538F6" w14:textId="77777777" w:rsidR="003B1DD3" w:rsidRPr="003B1DD3" w:rsidRDefault="003B1DD3" w:rsidP="003B1DD3">
      <w:pPr>
        <w:ind w:right="-1" w:firstLine="709"/>
        <w:rPr>
          <w:sz w:val="28"/>
          <w:szCs w:val="28"/>
          <w:lang w:val="tt-RU"/>
        </w:rPr>
      </w:pPr>
    </w:p>
    <w:p w14:paraId="13E17E20" w14:textId="65F320E4" w:rsidR="002D3CB3" w:rsidRPr="00BC0FDD" w:rsidRDefault="00D918BC">
      <w:pPr>
        <w:ind w:right="-1"/>
        <w:jc w:val="center"/>
        <w:rPr>
          <w:b/>
          <w:caps/>
          <w:sz w:val="28"/>
        </w:rPr>
      </w:pPr>
      <w:r w:rsidRPr="00BC0FDD">
        <w:rPr>
          <w:b/>
          <w:caps/>
          <w:sz w:val="28"/>
        </w:rPr>
        <w:t>1.</w:t>
      </w:r>
      <w:r w:rsidR="00BC0FDD" w:rsidRPr="00BC0FDD">
        <w:rPr>
          <w:b/>
          <w:caps/>
          <w:sz w:val="28"/>
        </w:rPr>
        <w:t xml:space="preserve"> </w:t>
      </w:r>
      <w:r w:rsidRPr="00BC0FDD">
        <w:rPr>
          <w:b/>
          <w:caps/>
          <w:sz w:val="28"/>
        </w:rPr>
        <w:t>Общие положения</w:t>
      </w:r>
    </w:p>
    <w:p w14:paraId="4CB05F7A" w14:textId="77777777" w:rsidR="002D3CB3" w:rsidRPr="003B1DD3" w:rsidRDefault="002D3CB3" w:rsidP="003B1DD3">
      <w:pPr>
        <w:pStyle w:val="af9"/>
        <w:ind w:firstLine="709"/>
        <w:jc w:val="both"/>
        <w:rPr>
          <w:sz w:val="28"/>
          <w:szCs w:val="28"/>
        </w:rPr>
      </w:pPr>
    </w:p>
    <w:p w14:paraId="254B9A99" w14:textId="00166946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>1.1.</w:t>
      </w:r>
      <w:r w:rsidR="00BC0FDD" w:rsidRPr="003B1DD3">
        <w:rPr>
          <w:sz w:val="28"/>
          <w:szCs w:val="28"/>
        </w:rPr>
        <w:t xml:space="preserve"> </w:t>
      </w:r>
      <w:r w:rsidRPr="003B1DD3">
        <w:rPr>
          <w:sz w:val="28"/>
          <w:szCs w:val="28"/>
        </w:rPr>
        <w:t>Настоящий административный регламент предоставления муниципальной услуги (далее – Административный регламент) устанавливает стандарт и порядок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 (далее – ИЖС), осуществляемому с привлечением средств материнского (семейного) капитала</w:t>
      </w:r>
      <w:r w:rsidR="00BC0FDD" w:rsidRPr="003B1DD3">
        <w:rPr>
          <w:sz w:val="28"/>
          <w:szCs w:val="28"/>
        </w:rPr>
        <w:t xml:space="preserve"> </w:t>
      </w:r>
      <w:r w:rsidRPr="003B1DD3">
        <w:rPr>
          <w:sz w:val="28"/>
          <w:szCs w:val="28"/>
        </w:rPr>
        <w:t>(далее – муниципальная услуга).</w:t>
      </w:r>
    </w:p>
    <w:p w14:paraId="607699CD" w14:textId="0F442B6B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>1.2. Заявителями на получение муниципальной услуги являются физические лица, получившие государственный сертификат на материнский (семейный) капитал (далее - заявитель).</w:t>
      </w:r>
    </w:p>
    <w:p w14:paraId="40F72C7B" w14:textId="77777777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– представитель заявителя).</w:t>
      </w:r>
    </w:p>
    <w:p w14:paraId="657250CF" w14:textId="77777777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>1.3. Информирование о предоставлении муниципальной услуги:</w:t>
      </w:r>
    </w:p>
    <w:p w14:paraId="6D930524" w14:textId="77777777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>1.3.1. информация о порядке предоставления муниципальной услуги размещается:</w:t>
      </w:r>
    </w:p>
    <w:p w14:paraId="3C391E27" w14:textId="7B5BACCD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 xml:space="preserve">1) на информационных стендах, расположенных в помещениях по адресу: Красноярский край, г. Шарыпово, </w:t>
      </w:r>
      <w:r w:rsidR="005F6360" w:rsidRPr="003B1DD3">
        <w:rPr>
          <w:sz w:val="28"/>
          <w:szCs w:val="28"/>
        </w:rPr>
        <w:t>пл. Революции</w:t>
      </w:r>
      <w:r w:rsidRPr="003B1DD3">
        <w:rPr>
          <w:sz w:val="28"/>
          <w:szCs w:val="28"/>
        </w:rPr>
        <w:t>, №</w:t>
      </w:r>
      <w:r w:rsidR="005F6360" w:rsidRPr="003B1DD3">
        <w:rPr>
          <w:sz w:val="28"/>
          <w:szCs w:val="28"/>
        </w:rPr>
        <w:t>7А</w:t>
      </w:r>
      <w:r w:rsidRPr="003B1DD3">
        <w:rPr>
          <w:sz w:val="28"/>
          <w:szCs w:val="28"/>
        </w:rPr>
        <w:t xml:space="preserve">, на </w:t>
      </w:r>
      <w:r w:rsidR="005F6360" w:rsidRPr="003B1DD3">
        <w:rPr>
          <w:sz w:val="28"/>
          <w:szCs w:val="28"/>
        </w:rPr>
        <w:t>1</w:t>
      </w:r>
      <w:r w:rsidRPr="003B1DD3">
        <w:rPr>
          <w:sz w:val="28"/>
          <w:szCs w:val="28"/>
        </w:rPr>
        <w:t xml:space="preserve"> этаже или СП КГБУ МФЦ г. Шарыпово предоставления муниципальных услуг.</w:t>
      </w:r>
    </w:p>
    <w:p w14:paraId="7646A38B" w14:textId="5FBD887D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>2) на официальном сайте муниципального образования Шарыпов</w:t>
      </w:r>
      <w:r w:rsidR="005F6360" w:rsidRPr="003B1DD3">
        <w:rPr>
          <w:sz w:val="28"/>
          <w:szCs w:val="28"/>
        </w:rPr>
        <w:t>ского муниципального округа</w:t>
      </w:r>
      <w:r w:rsidRPr="003B1DD3">
        <w:rPr>
          <w:sz w:val="28"/>
          <w:szCs w:val="28"/>
        </w:rPr>
        <w:t xml:space="preserve"> Красноярского края в информационно-телекоммуникационной сети «Интернет» (</w:t>
      </w:r>
      <w:r w:rsidR="005F6360" w:rsidRPr="003B1DD3">
        <w:rPr>
          <w:sz w:val="28"/>
          <w:szCs w:val="28"/>
        </w:rPr>
        <w:t>https://sharypovo.gosuslugi.ru/</w:t>
      </w:r>
      <w:r w:rsidRPr="003B1DD3">
        <w:rPr>
          <w:sz w:val="28"/>
          <w:szCs w:val="28"/>
        </w:rPr>
        <w:t>);</w:t>
      </w:r>
    </w:p>
    <w:p w14:paraId="0EFD027C" w14:textId="6AF97338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>3) 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(сайт:</w:t>
      </w:r>
      <w:r w:rsidR="005F6360" w:rsidRPr="003B1DD3">
        <w:rPr>
          <w:sz w:val="28"/>
          <w:szCs w:val="28"/>
        </w:rPr>
        <w:t xml:space="preserve"> </w:t>
      </w:r>
      <w:r w:rsidRPr="003B1DD3">
        <w:rPr>
          <w:sz w:val="28"/>
          <w:szCs w:val="28"/>
        </w:rPr>
        <w:t>http://www.gosuslugi.krskstate.ru.) (далее</w:t>
      </w:r>
      <w:r w:rsidR="005F6360" w:rsidRPr="003B1DD3">
        <w:rPr>
          <w:sz w:val="28"/>
          <w:szCs w:val="28"/>
        </w:rPr>
        <w:t xml:space="preserve"> </w:t>
      </w:r>
      <w:r w:rsidRPr="003B1DD3">
        <w:rPr>
          <w:sz w:val="28"/>
          <w:szCs w:val="28"/>
        </w:rPr>
        <w:t>– региональный портал);</w:t>
      </w:r>
    </w:p>
    <w:p w14:paraId="1B55139C" w14:textId="77777777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>4) на Едином портале государственных и муниципальных услуг (функций) (https:// www.gosuslugi.ru/) (далее – Единый портал);</w:t>
      </w:r>
    </w:p>
    <w:p w14:paraId="29DE02DE" w14:textId="7EC625C6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>5) в государственной информационной системе «Реестр государственных и муниципальных услуг)</w:t>
      </w:r>
      <w:r w:rsidR="005F6360" w:rsidRPr="003B1DD3">
        <w:rPr>
          <w:sz w:val="28"/>
          <w:szCs w:val="28"/>
        </w:rPr>
        <w:t xml:space="preserve"> </w:t>
      </w:r>
      <w:r w:rsidRPr="003B1DD3">
        <w:rPr>
          <w:sz w:val="28"/>
          <w:szCs w:val="28"/>
        </w:rPr>
        <w:t>(далее – Региональный реестр).</w:t>
      </w:r>
    </w:p>
    <w:p w14:paraId="4520C528" w14:textId="576AABFC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 xml:space="preserve">6) непосредственно при личном приеме заявителя в Администрацию </w:t>
      </w:r>
      <w:r w:rsidR="005F6360" w:rsidRPr="003B1DD3">
        <w:rPr>
          <w:sz w:val="28"/>
          <w:szCs w:val="28"/>
        </w:rPr>
        <w:t>Шарыповского муниципального округа Красноярского края</w:t>
      </w:r>
      <w:r w:rsidRPr="003B1DD3">
        <w:rPr>
          <w:sz w:val="28"/>
          <w:szCs w:val="28"/>
        </w:rPr>
        <w:t xml:space="preserve"> (далее </w:t>
      </w:r>
      <w:r w:rsidR="005F6360" w:rsidRPr="003B1DD3">
        <w:rPr>
          <w:sz w:val="28"/>
          <w:szCs w:val="28"/>
        </w:rPr>
        <w:t xml:space="preserve">– </w:t>
      </w:r>
      <w:r w:rsidRPr="003B1DD3">
        <w:rPr>
          <w:sz w:val="28"/>
          <w:szCs w:val="28"/>
        </w:rPr>
        <w:t>Уполномоченный орган) или СП КГБУ МФЦ г. Шарыпово (далее – МФЦ) предоставления муниципальных услуг;</w:t>
      </w:r>
    </w:p>
    <w:p w14:paraId="15386673" w14:textId="77777777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>7) по телефону Уполномоченного органа или многофункционального центра;</w:t>
      </w:r>
    </w:p>
    <w:p w14:paraId="2FBF183B" w14:textId="77777777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>8) письменно, в том числе посредством электронной почты, факсимильной связи.</w:t>
      </w:r>
    </w:p>
    <w:p w14:paraId="511149BA" w14:textId="77777777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14:paraId="1F464A8D" w14:textId="77777777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>1) в многофункциональных центрах предоставления муниципальных услуг при устном обращении - лично или по телефону;</w:t>
      </w:r>
    </w:p>
    <w:p w14:paraId="66A6BEDD" w14:textId="77777777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>2) в интерактивной форме Регионального портала;</w:t>
      </w:r>
    </w:p>
    <w:p w14:paraId="25F5149B" w14:textId="6396F665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 xml:space="preserve">3) в отделе архитектуры и градостроительства </w:t>
      </w:r>
      <w:r w:rsidR="005F6360" w:rsidRPr="003B1DD3">
        <w:rPr>
          <w:sz w:val="28"/>
          <w:szCs w:val="28"/>
        </w:rPr>
        <w:t xml:space="preserve">Шарыповского муниципального округа </w:t>
      </w:r>
      <w:r w:rsidRPr="003B1DD3">
        <w:rPr>
          <w:sz w:val="28"/>
          <w:szCs w:val="28"/>
        </w:rPr>
        <w:t xml:space="preserve">(далее </w:t>
      </w:r>
      <w:r w:rsidR="005F6360" w:rsidRPr="003B1DD3">
        <w:rPr>
          <w:sz w:val="28"/>
          <w:szCs w:val="28"/>
        </w:rPr>
        <w:t xml:space="preserve">– </w:t>
      </w:r>
      <w:r w:rsidRPr="003B1DD3">
        <w:rPr>
          <w:sz w:val="28"/>
          <w:szCs w:val="28"/>
        </w:rPr>
        <w:t>ОАиГ)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14:paraId="46243C80" w14:textId="4EDB16E8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>1.3.3.</w:t>
      </w:r>
      <w:r w:rsidR="005F6360" w:rsidRPr="003B1DD3">
        <w:rPr>
          <w:sz w:val="28"/>
          <w:szCs w:val="28"/>
        </w:rPr>
        <w:t xml:space="preserve"> </w:t>
      </w:r>
      <w:r w:rsidRPr="003B1DD3">
        <w:rPr>
          <w:sz w:val="28"/>
          <w:szCs w:val="28"/>
        </w:rPr>
        <w:t>Информация на Едином портале, Региональном портале о порядке и сроках предоставления муниципальной услуги на основании сведений, содержащихся в Региональном реестре, предоставляется заявителю бесплатно.</w:t>
      </w:r>
    </w:p>
    <w:p w14:paraId="7731CB32" w14:textId="77777777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4C4D2F0E" w14:textId="77777777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>1.3.4. При обращении заявителя лично или по телефону в соответствии с поступившим обращением может быть предоставлена информация о месте нахождения МФЦ предоставления муниципальных услуг, в структурном подразделении Уполномоченного органа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Уполномоченного органа.</w:t>
      </w:r>
    </w:p>
    <w:p w14:paraId="48130985" w14:textId="2F562746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 xml:space="preserve">По письменному обращению должностные лица </w:t>
      </w:r>
      <w:r w:rsidR="005F6360" w:rsidRPr="003B1DD3">
        <w:rPr>
          <w:sz w:val="28"/>
          <w:szCs w:val="28"/>
        </w:rPr>
        <w:t>ОАиГ</w:t>
      </w:r>
      <w:r w:rsidRPr="003B1DD3">
        <w:rPr>
          <w:sz w:val="28"/>
          <w:szCs w:val="28"/>
        </w:rPr>
        <w:t>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Административного регламента, и в течение 10-ти рабочих дней со дня регистрации обращения направляют ответ заявителю.</w:t>
      </w:r>
    </w:p>
    <w:p w14:paraId="1D612090" w14:textId="77777777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>1.3.5. Информация по вопросам предоставления муниципальной услуги размещается на официальном сайте Уполномоченного органа и на информационных стендах в помещениях Уполномоченного органа для работы с заявителями.</w:t>
      </w:r>
    </w:p>
    <w:p w14:paraId="322B07B5" w14:textId="77777777" w:rsidR="002D3CB3" w:rsidRPr="003B1DD3" w:rsidRDefault="00D918BC" w:rsidP="003B1DD3">
      <w:pPr>
        <w:pStyle w:val="af9"/>
        <w:ind w:firstLine="709"/>
        <w:jc w:val="both"/>
        <w:rPr>
          <w:sz w:val="28"/>
          <w:szCs w:val="28"/>
        </w:rPr>
      </w:pPr>
      <w:r w:rsidRPr="003B1DD3">
        <w:rPr>
          <w:sz w:val="28"/>
          <w:szCs w:val="28"/>
        </w:rPr>
        <w:t>Информация, размещаемая на информационных стендах и на официальном сайте Уполномоченного органа в информационно-телекоммуникационной сети «Интернет», включает сведения о муниципальной услуге, содержащиеся в пунктах 2.1, 2.4, 2.5, 2.6, 2.7, 2.8, 2.9, 2.10, 2.11, 2.12, 5.1 Административного регламента, информацию о месте нахождения, справочных телефонах, времени работы Уполномоченного органа, о графике приема заявлений на предоставление муниципальной услуги.</w:t>
      </w:r>
      <w:bookmarkStart w:id="0" w:name="_Hlk40972767"/>
      <w:bookmarkStart w:id="1" w:name="_Hlk41043988"/>
      <w:bookmarkStart w:id="2" w:name="_Hlk40973750"/>
      <w:bookmarkEnd w:id="0"/>
      <w:bookmarkEnd w:id="1"/>
      <w:bookmarkEnd w:id="2"/>
    </w:p>
    <w:p w14:paraId="37D38AF6" w14:textId="77777777" w:rsidR="002D3CB3" w:rsidRDefault="002D3CB3" w:rsidP="003B1DD3">
      <w:pPr>
        <w:pStyle w:val="af9"/>
        <w:ind w:firstLine="709"/>
        <w:jc w:val="both"/>
        <w:rPr>
          <w:sz w:val="28"/>
          <w:szCs w:val="28"/>
        </w:rPr>
      </w:pPr>
    </w:p>
    <w:p w14:paraId="1E3A8D75" w14:textId="77777777" w:rsidR="003B1DD3" w:rsidRPr="003B1DD3" w:rsidRDefault="003B1DD3" w:rsidP="003B1DD3">
      <w:pPr>
        <w:pStyle w:val="af9"/>
        <w:ind w:firstLine="709"/>
        <w:jc w:val="both"/>
        <w:rPr>
          <w:sz w:val="28"/>
          <w:szCs w:val="28"/>
        </w:rPr>
      </w:pPr>
    </w:p>
    <w:p w14:paraId="4986E1E6" w14:textId="77777777" w:rsidR="002D3CB3" w:rsidRPr="003B1DD3" w:rsidRDefault="00D918BC">
      <w:pPr>
        <w:ind w:right="-1"/>
        <w:jc w:val="center"/>
        <w:rPr>
          <w:b/>
          <w:caps/>
          <w:sz w:val="28"/>
        </w:rPr>
      </w:pPr>
      <w:r w:rsidRPr="003B1DD3">
        <w:rPr>
          <w:b/>
          <w:bCs/>
          <w:caps/>
          <w:sz w:val="28"/>
          <w:szCs w:val="28"/>
        </w:rPr>
        <w:t>2. Стандарт предоставления муниципальной услуги</w:t>
      </w:r>
    </w:p>
    <w:p w14:paraId="569508EC" w14:textId="77777777" w:rsidR="002D3CB3" w:rsidRDefault="002D3CB3">
      <w:pPr>
        <w:ind w:right="-1"/>
        <w:jc w:val="center"/>
        <w:rPr>
          <w:sz w:val="28"/>
          <w:szCs w:val="20"/>
        </w:rPr>
      </w:pPr>
    </w:p>
    <w:p w14:paraId="22D18CC6" w14:textId="40A0EB78" w:rsidR="002D3CB3" w:rsidRPr="009D3D64" w:rsidRDefault="00D918BC" w:rsidP="009D3D64">
      <w:pPr>
        <w:pStyle w:val="af9"/>
        <w:ind w:firstLine="709"/>
        <w:jc w:val="both"/>
        <w:rPr>
          <w:sz w:val="28"/>
          <w:szCs w:val="28"/>
        </w:rPr>
      </w:pPr>
      <w:r w:rsidRPr="009D3D64">
        <w:rPr>
          <w:sz w:val="28"/>
          <w:szCs w:val="28"/>
        </w:rPr>
        <w:t>2.1. Наименование муниципальной услуги</w:t>
      </w:r>
      <w:r w:rsidR="003B1DD3" w:rsidRPr="009D3D64">
        <w:rPr>
          <w:sz w:val="28"/>
          <w:szCs w:val="28"/>
        </w:rPr>
        <w:t xml:space="preserve"> </w:t>
      </w:r>
      <w:r w:rsidR="009D3D64" w:rsidRPr="009D3D64">
        <w:rPr>
          <w:sz w:val="28"/>
          <w:szCs w:val="28"/>
        </w:rPr>
        <w:t xml:space="preserve">– </w:t>
      </w:r>
      <w:r w:rsidR="003B1DD3" w:rsidRPr="009D3D64">
        <w:rPr>
          <w:sz w:val="28"/>
          <w:szCs w:val="28"/>
        </w:rPr>
        <w:t>«</w:t>
      </w:r>
      <w:r w:rsidRPr="009D3D64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="003B1DD3" w:rsidRPr="009D3D64">
        <w:rPr>
          <w:sz w:val="28"/>
          <w:szCs w:val="28"/>
        </w:rPr>
        <w:t>».</w:t>
      </w:r>
    </w:p>
    <w:p w14:paraId="5C124837" w14:textId="77777777" w:rsidR="002D3CB3" w:rsidRPr="009D3D64" w:rsidRDefault="002D3CB3" w:rsidP="009D3D64">
      <w:pPr>
        <w:pStyle w:val="af9"/>
        <w:ind w:firstLine="709"/>
        <w:jc w:val="both"/>
        <w:rPr>
          <w:sz w:val="28"/>
          <w:szCs w:val="28"/>
        </w:rPr>
      </w:pPr>
    </w:p>
    <w:p w14:paraId="6BA3374D" w14:textId="2708AAB8" w:rsidR="002D3CB3" w:rsidRPr="00E947DA" w:rsidRDefault="00440A10" w:rsidP="00E947DA">
      <w:pPr>
        <w:pStyle w:val="af9"/>
        <w:ind w:firstLine="709"/>
        <w:jc w:val="both"/>
        <w:rPr>
          <w:color w:val="000000"/>
          <w:sz w:val="28"/>
          <w:szCs w:val="28"/>
        </w:rPr>
      </w:pPr>
      <w:r w:rsidRPr="00E947DA">
        <w:rPr>
          <w:color w:val="000000"/>
          <w:sz w:val="28"/>
          <w:szCs w:val="28"/>
        </w:rPr>
        <w:t>2.2. Муниципальная услуга предоставляется Администрацией Шарыповского муниципального округа Красноярского края.</w:t>
      </w:r>
    </w:p>
    <w:p w14:paraId="6F8D82B3" w14:textId="02D7B6EB" w:rsidR="002D3CB3" w:rsidRPr="00E947DA" w:rsidRDefault="00D918BC" w:rsidP="00E947DA">
      <w:pPr>
        <w:pStyle w:val="af9"/>
        <w:ind w:firstLine="709"/>
        <w:jc w:val="both"/>
        <w:rPr>
          <w:color w:val="000000"/>
          <w:sz w:val="28"/>
          <w:szCs w:val="28"/>
        </w:rPr>
      </w:pPr>
      <w:r w:rsidRPr="00E947DA">
        <w:rPr>
          <w:color w:val="000000"/>
          <w:sz w:val="28"/>
          <w:szCs w:val="28"/>
        </w:rPr>
        <w:t xml:space="preserve">Непосредственное предоставление муниципальной услуги осуществляется органом Администрации </w:t>
      </w:r>
      <w:r w:rsidR="00440A10" w:rsidRPr="00E947DA">
        <w:rPr>
          <w:color w:val="000000"/>
          <w:sz w:val="28"/>
          <w:szCs w:val="28"/>
        </w:rPr>
        <w:t>Шарыповского муниципального округа Красноярского края</w:t>
      </w:r>
      <w:r w:rsidRPr="00E947DA">
        <w:rPr>
          <w:color w:val="000000"/>
          <w:sz w:val="28"/>
          <w:szCs w:val="28"/>
        </w:rPr>
        <w:t xml:space="preserve"> — отделом архитектуры и градостроительства Администрации </w:t>
      </w:r>
      <w:r w:rsidR="00440A10" w:rsidRPr="00E947DA">
        <w:rPr>
          <w:color w:val="000000"/>
          <w:sz w:val="28"/>
          <w:szCs w:val="28"/>
        </w:rPr>
        <w:t>Шарыповского муниципального округа</w:t>
      </w:r>
      <w:r w:rsidR="00E401DC" w:rsidRPr="00E947DA">
        <w:rPr>
          <w:color w:val="000000"/>
          <w:sz w:val="28"/>
          <w:szCs w:val="28"/>
        </w:rPr>
        <w:t>.</w:t>
      </w:r>
    </w:p>
    <w:p w14:paraId="22DC0570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2.2.1. В предоставлении муниципальной услуги принимают участие Уполномоченный орган (</w:t>
      </w:r>
      <w:r w:rsidRPr="00E947DA">
        <w:rPr>
          <w:rFonts w:eastAsia="Calibri"/>
          <w:color w:val="000000"/>
          <w:spacing w:val="-5"/>
          <w:sz w:val="28"/>
          <w:szCs w:val="28"/>
          <w:lang w:eastAsia="ru-RU"/>
        </w:rPr>
        <w:t>МФЦ</w:t>
      </w:r>
      <w:r w:rsidRPr="00E947DA">
        <w:rPr>
          <w:sz w:val="28"/>
          <w:szCs w:val="28"/>
        </w:rPr>
        <w:t xml:space="preserve"> при наличии соответствующего соглашения о взаимодействии).</w:t>
      </w:r>
    </w:p>
    <w:p w14:paraId="6DC96FA1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При предоставлении муниципальной услуги Уполномоченный орган взаимодействует с: Федеральной службой государственной регистрации, кадастра и картографии; Пенсионным фондом Российской Федерации.</w:t>
      </w:r>
    </w:p>
    <w:p w14:paraId="63CC5A70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2.2.2.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31B66AB5" w14:textId="77777777" w:rsidR="002D3CB3" w:rsidRPr="00E947DA" w:rsidRDefault="002D3CB3" w:rsidP="00E947DA">
      <w:pPr>
        <w:pStyle w:val="af9"/>
        <w:ind w:firstLine="709"/>
        <w:jc w:val="both"/>
        <w:rPr>
          <w:sz w:val="28"/>
          <w:szCs w:val="28"/>
        </w:rPr>
      </w:pPr>
    </w:p>
    <w:p w14:paraId="3E286A6F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2.3. Нормативные правовые акты, регулирующие предоставление муниципальной услуги</w:t>
      </w:r>
    </w:p>
    <w:p w14:paraId="10481642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</w:p>
    <w:p w14:paraId="388AA723" w14:textId="77777777" w:rsidR="002D3CB3" w:rsidRPr="00E947DA" w:rsidRDefault="002D3CB3" w:rsidP="00E947DA">
      <w:pPr>
        <w:pStyle w:val="af9"/>
        <w:ind w:firstLine="709"/>
        <w:jc w:val="both"/>
        <w:rPr>
          <w:i/>
          <w:sz w:val="28"/>
          <w:szCs w:val="28"/>
        </w:rPr>
      </w:pPr>
    </w:p>
    <w:p w14:paraId="3A3AB64B" w14:textId="614C24A4" w:rsidR="002D3CB3" w:rsidRPr="00E947DA" w:rsidRDefault="00D918BC" w:rsidP="00E947DA">
      <w:pPr>
        <w:pStyle w:val="af9"/>
        <w:ind w:firstLine="709"/>
        <w:jc w:val="both"/>
        <w:rPr>
          <w:i/>
          <w:sz w:val="28"/>
          <w:szCs w:val="28"/>
        </w:rPr>
      </w:pPr>
      <w:r w:rsidRPr="00E947DA">
        <w:rPr>
          <w:sz w:val="28"/>
          <w:szCs w:val="28"/>
        </w:rPr>
        <w:t>2.4.</w:t>
      </w:r>
      <w:r w:rsidR="00E401DC" w:rsidRPr="00E947DA">
        <w:rPr>
          <w:sz w:val="28"/>
          <w:szCs w:val="28"/>
        </w:rPr>
        <w:t xml:space="preserve"> </w:t>
      </w:r>
      <w:r w:rsidRPr="00E947DA">
        <w:rPr>
          <w:sz w:val="28"/>
          <w:szCs w:val="28"/>
        </w:rPr>
        <w:t>Описание результата предоставления муниципальной услуги</w:t>
      </w:r>
    </w:p>
    <w:p w14:paraId="5E9AB6B8" w14:textId="7DD810AF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2.4.1.</w:t>
      </w:r>
      <w:r w:rsidR="00E401DC" w:rsidRPr="00E947DA">
        <w:rPr>
          <w:sz w:val="28"/>
          <w:szCs w:val="28"/>
        </w:rPr>
        <w:t xml:space="preserve"> </w:t>
      </w:r>
      <w:r w:rsidRPr="00E947DA">
        <w:rPr>
          <w:sz w:val="28"/>
          <w:szCs w:val="28"/>
        </w:rPr>
        <w:t>Результатом предоставления муниципальной услуги является:</w:t>
      </w:r>
    </w:p>
    <w:p w14:paraId="7060897B" w14:textId="19085A5B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1)</w:t>
      </w:r>
      <w:r w:rsidR="00E401DC" w:rsidRPr="00E947DA">
        <w:rPr>
          <w:sz w:val="28"/>
          <w:szCs w:val="28"/>
        </w:rPr>
        <w:t xml:space="preserve"> </w:t>
      </w:r>
      <w:r w:rsidRPr="00E947DA">
        <w:rPr>
          <w:sz w:val="28"/>
          <w:szCs w:val="28"/>
        </w:rPr>
        <w:t>акт освидетельствования проведения основных работ по строительству (реконструкции) объекта ИЖС (по форме, утвержденной Приказом Минстроя России от 08.06.2021 №362/пр).</w:t>
      </w:r>
    </w:p>
    <w:p w14:paraId="42872F51" w14:textId="04094BDA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2)</w:t>
      </w:r>
      <w:r w:rsidR="00E401DC" w:rsidRPr="00E947DA">
        <w:rPr>
          <w:sz w:val="28"/>
          <w:szCs w:val="28"/>
        </w:rPr>
        <w:t xml:space="preserve"> </w:t>
      </w:r>
      <w:r w:rsidRPr="00E947DA">
        <w:rPr>
          <w:sz w:val="28"/>
          <w:szCs w:val="28"/>
        </w:rPr>
        <w:t>решение об отказе в предоставлении муниципальной услуги в форме документа на бумажном носителе по форме, согласно приложению №2 к настоящему Административному регламенту).</w:t>
      </w:r>
    </w:p>
    <w:p w14:paraId="572F052D" w14:textId="3046E36E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2.4.2. Результат предоставления муниципальной услуги представляется в форме документа на бумажном носителе или электронного документа, подписанного электронной подписью в соответствии с требованиями Федерального закона от 06.04.2011 №63-ФЗ «Об электронной подписи» (далее – Федеральный закон №63-ФЗ).</w:t>
      </w:r>
    </w:p>
    <w:p w14:paraId="41E66584" w14:textId="77777777" w:rsidR="002D3CB3" w:rsidRPr="00E947DA" w:rsidRDefault="002D3CB3" w:rsidP="00E947DA">
      <w:pPr>
        <w:pStyle w:val="af9"/>
        <w:ind w:firstLine="709"/>
        <w:jc w:val="both"/>
        <w:rPr>
          <w:i/>
          <w:sz w:val="28"/>
          <w:szCs w:val="28"/>
        </w:rPr>
      </w:pPr>
    </w:p>
    <w:p w14:paraId="3ED14E72" w14:textId="66918A18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2.5.</w:t>
      </w:r>
      <w:r w:rsidR="00E401DC" w:rsidRPr="00E947DA">
        <w:rPr>
          <w:sz w:val="28"/>
          <w:szCs w:val="28"/>
        </w:rPr>
        <w:t xml:space="preserve"> </w:t>
      </w:r>
      <w:r w:rsidRPr="00E947DA">
        <w:rPr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14:paraId="72CF6F99" w14:textId="40971CA1" w:rsidR="002D3CB3" w:rsidRPr="00E947DA" w:rsidRDefault="00D918BC" w:rsidP="00E947DA">
      <w:pPr>
        <w:pStyle w:val="af9"/>
        <w:ind w:firstLine="709"/>
        <w:jc w:val="both"/>
        <w:rPr>
          <w:rStyle w:val="FootnoteCharacters"/>
          <w:sz w:val="28"/>
          <w:szCs w:val="28"/>
        </w:rPr>
      </w:pPr>
      <w:r w:rsidRPr="00E947DA">
        <w:rPr>
          <w:sz w:val="28"/>
          <w:szCs w:val="28"/>
        </w:rPr>
        <w:t>2.5.1.</w:t>
      </w:r>
      <w:r w:rsidR="00E401DC" w:rsidRPr="00E947DA">
        <w:rPr>
          <w:sz w:val="28"/>
          <w:szCs w:val="28"/>
        </w:rPr>
        <w:t xml:space="preserve"> </w:t>
      </w:r>
      <w:r w:rsidRPr="00E947DA">
        <w:rPr>
          <w:sz w:val="28"/>
          <w:szCs w:val="28"/>
        </w:rPr>
        <w:t>Срок предоставления муниципальной услуги -</w:t>
      </w:r>
      <w:r w:rsidR="00E401DC" w:rsidRPr="00E947DA">
        <w:rPr>
          <w:sz w:val="28"/>
          <w:szCs w:val="28"/>
        </w:rPr>
        <w:t xml:space="preserve"> </w:t>
      </w:r>
      <w:r w:rsidRPr="00E947DA">
        <w:rPr>
          <w:sz w:val="28"/>
          <w:szCs w:val="28"/>
        </w:rPr>
        <w:t>10 рабочих дней.</w:t>
      </w:r>
    </w:p>
    <w:p w14:paraId="1AF945E2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2.5.2. Уполномоченный орган в течение 10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2.4.1. Административного регламента.</w:t>
      </w:r>
    </w:p>
    <w:p w14:paraId="67FAA7F8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2.5.3. Приостановление предоставления муниципальной услуги действующим законодательством не предусмотрено.</w:t>
      </w:r>
    </w:p>
    <w:p w14:paraId="160AD021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14:paraId="37DF3F35" w14:textId="77777777" w:rsidR="002D3CB3" w:rsidRPr="00E947DA" w:rsidRDefault="002D3CB3" w:rsidP="00E947DA">
      <w:pPr>
        <w:pStyle w:val="af9"/>
        <w:ind w:firstLine="709"/>
        <w:jc w:val="both"/>
        <w:rPr>
          <w:sz w:val="28"/>
          <w:szCs w:val="28"/>
        </w:rPr>
      </w:pPr>
    </w:p>
    <w:p w14:paraId="0A889718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2123F949" w14:textId="43B6146C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2.6.1.</w:t>
      </w:r>
      <w:r w:rsidR="00457484" w:rsidRPr="00E947DA">
        <w:rPr>
          <w:sz w:val="28"/>
          <w:szCs w:val="28"/>
        </w:rPr>
        <w:t xml:space="preserve"> </w:t>
      </w:r>
      <w:r w:rsidRPr="00E947DA">
        <w:rPr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14:paraId="7C1F33D1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1) Документ, удостоверяющий личность;</w:t>
      </w:r>
    </w:p>
    <w:p w14:paraId="5413D202" w14:textId="440B01D6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2)</w:t>
      </w:r>
      <w:r w:rsidR="00457484" w:rsidRPr="00E947DA">
        <w:rPr>
          <w:sz w:val="28"/>
          <w:szCs w:val="28"/>
        </w:rPr>
        <w:t xml:space="preserve"> </w:t>
      </w:r>
      <w:r w:rsidRPr="00E947DA">
        <w:rPr>
          <w:sz w:val="28"/>
          <w:szCs w:val="28"/>
        </w:rPr>
        <w:t>Заявление:</w:t>
      </w:r>
    </w:p>
    <w:p w14:paraId="176C84F3" w14:textId="75524D60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- в форме документа на бумажном носителе по форме, согласно приложению №1 к настоящему Административному регламенту;</w:t>
      </w:r>
    </w:p>
    <w:p w14:paraId="3935192C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06.04.2011 №63-ФЗ «Об электронной подписи» (далее – Федеральный закон №63-ФЗ), при обращении посредством Регионального портала;</w:t>
      </w:r>
    </w:p>
    <w:p w14:paraId="45137DFB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3) Документ, подтверждающий полномочия представителя (если от имени заявителя действует представитель);</w:t>
      </w:r>
    </w:p>
    <w:p w14:paraId="17D4ED96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4) Копии правоустанавливающих документов, если право не зарегистрировано в Едином государственном реестре недвижимости.</w:t>
      </w:r>
    </w:p>
    <w:p w14:paraId="5EAB6071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14:paraId="6F9FBDCB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1) 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14:paraId="5E41006B" w14:textId="42FC379F" w:rsidR="002D3CB3" w:rsidRPr="00E947DA" w:rsidRDefault="00457484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2) через МФЦ;</w:t>
      </w:r>
    </w:p>
    <w:p w14:paraId="7EB9E375" w14:textId="409E5868" w:rsidR="002D3CB3" w:rsidRPr="00E947DA" w:rsidRDefault="00457484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3) через Региональный портал или Единый портал.</w:t>
      </w:r>
    </w:p>
    <w:p w14:paraId="3C57F07F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2.6.2. Запрещается требовать от заявителя:</w:t>
      </w:r>
    </w:p>
    <w:p w14:paraId="14B20EAF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0DE9FB30" w14:textId="28429975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№210-ФЗ «Об организации предоставления государственных и муниципальных услуг» (далее – Федеральный закон №210-ФЗ);</w:t>
      </w:r>
    </w:p>
    <w:p w14:paraId="645608F9" w14:textId="1E05F5C6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№210-ФЗ;</w:t>
      </w:r>
    </w:p>
    <w:p w14:paraId="53A31C8F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38B8D91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0BC2B192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4722E2DD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066144D" w14:textId="07010944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Федерального закона №210-ФЗ, уведомляется заявитель, а также приносятся извинения за доставленные неудобства.</w:t>
      </w:r>
    </w:p>
    <w:p w14:paraId="0C85840A" w14:textId="77777777" w:rsidR="00E947DA" w:rsidRDefault="00E947DA" w:rsidP="00E947DA">
      <w:pPr>
        <w:pStyle w:val="af9"/>
        <w:ind w:firstLine="709"/>
        <w:jc w:val="both"/>
        <w:rPr>
          <w:sz w:val="28"/>
          <w:szCs w:val="28"/>
        </w:rPr>
      </w:pPr>
    </w:p>
    <w:p w14:paraId="0725838D" w14:textId="543B930F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14:paraId="0659AC1C" w14:textId="4DCD3C0F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2.7.1.</w:t>
      </w:r>
      <w:r w:rsidR="00E947DA" w:rsidRPr="00E947DA">
        <w:rPr>
          <w:sz w:val="28"/>
          <w:szCs w:val="28"/>
        </w:rPr>
        <w:t xml:space="preserve"> </w:t>
      </w:r>
      <w:r w:rsidRPr="00E947DA">
        <w:rPr>
          <w:sz w:val="28"/>
          <w:szCs w:val="28"/>
        </w:rPr>
        <w:t>Получаются в рамках межведомственного взаимодействия:</w:t>
      </w:r>
    </w:p>
    <w:p w14:paraId="392C6086" w14:textId="0FF31471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1)</w:t>
      </w:r>
      <w:r w:rsidR="00E947DA" w:rsidRPr="00E947DA">
        <w:rPr>
          <w:sz w:val="28"/>
          <w:szCs w:val="28"/>
        </w:rPr>
        <w:t xml:space="preserve"> </w:t>
      </w:r>
      <w:r w:rsidRPr="00E947DA">
        <w:rPr>
          <w:sz w:val="28"/>
          <w:szCs w:val="28"/>
        </w:rPr>
        <w:t>Выписка из Единого государственного реестра недвижимости;</w:t>
      </w:r>
    </w:p>
    <w:p w14:paraId="767FD0EA" w14:textId="4378703D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2)</w:t>
      </w:r>
      <w:r w:rsidR="00E947DA" w:rsidRPr="00E947DA">
        <w:rPr>
          <w:sz w:val="28"/>
          <w:szCs w:val="28"/>
        </w:rPr>
        <w:t xml:space="preserve"> </w:t>
      </w:r>
      <w:r w:rsidRPr="00E947DA">
        <w:rPr>
          <w:sz w:val="28"/>
          <w:szCs w:val="28"/>
        </w:rPr>
        <w:t>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участке.</w:t>
      </w:r>
    </w:p>
    <w:p w14:paraId="207E91DA" w14:textId="2BA77488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3)</w:t>
      </w:r>
      <w:r w:rsidR="00E947DA" w:rsidRPr="00E947DA">
        <w:rPr>
          <w:sz w:val="28"/>
          <w:szCs w:val="28"/>
        </w:rPr>
        <w:t xml:space="preserve"> </w:t>
      </w:r>
      <w:r w:rsidRPr="00E947DA">
        <w:rPr>
          <w:sz w:val="28"/>
          <w:szCs w:val="28"/>
        </w:rPr>
        <w:t>Сведения о выданных сертификатах на материнский (семейный) капитал.</w:t>
      </w:r>
    </w:p>
    <w:p w14:paraId="32AE20F4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2.7.2. Заявитель вправе предоставить документы (сведения), указанные в пункте 2.7.1 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14:paraId="5D32F26D" w14:textId="522E62D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2.7.3. 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14:paraId="068B2BDF" w14:textId="77777777" w:rsidR="002D3CB3" w:rsidRPr="00E947DA" w:rsidRDefault="00D918BC" w:rsidP="00E947DA">
      <w:pPr>
        <w:pStyle w:val="af9"/>
        <w:ind w:firstLine="709"/>
        <w:jc w:val="both"/>
        <w:rPr>
          <w:sz w:val="28"/>
          <w:szCs w:val="28"/>
        </w:rPr>
      </w:pPr>
      <w:r w:rsidRPr="00E947DA">
        <w:rPr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14:paraId="241ECF8C" w14:textId="77777777" w:rsidR="002D3CB3" w:rsidRPr="00412E16" w:rsidRDefault="002D3CB3" w:rsidP="00412E16">
      <w:pPr>
        <w:pStyle w:val="af9"/>
        <w:ind w:firstLine="709"/>
        <w:jc w:val="both"/>
        <w:rPr>
          <w:sz w:val="28"/>
          <w:szCs w:val="28"/>
        </w:rPr>
      </w:pPr>
    </w:p>
    <w:p w14:paraId="4D0CF6EA" w14:textId="10C3B318" w:rsidR="002D3CB3" w:rsidRPr="00412E16" w:rsidRDefault="00D918BC" w:rsidP="00412E16">
      <w:pPr>
        <w:pStyle w:val="af9"/>
        <w:ind w:firstLine="709"/>
        <w:jc w:val="both"/>
        <w:rPr>
          <w:i/>
          <w:sz w:val="28"/>
          <w:szCs w:val="28"/>
        </w:rPr>
      </w:pPr>
      <w:r w:rsidRPr="00412E16">
        <w:rPr>
          <w:sz w:val="28"/>
          <w:szCs w:val="28"/>
        </w:rPr>
        <w:t>2.8.</w:t>
      </w:r>
      <w:r w:rsidR="00E947DA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33AF17E9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2.8.1. Основаниями для отказа в приеме документов, необходимых для предоставления муниципальной услуги, являются:</w:t>
      </w:r>
    </w:p>
    <w:p w14:paraId="5F350CAD" w14:textId="781BE023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1)</w:t>
      </w:r>
      <w:r w:rsidR="00210D7C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412E16">
        <w:rPr>
          <w:sz w:val="28"/>
          <w:szCs w:val="28"/>
        </w:rPr>
        <w:t>;</w:t>
      </w:r>
    </w:p>
    <w:p w14:paraId="11342A2F" w14:textId="26FCDDEB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2)</w:t>
      </w:r>
      <w:r w:rsidR="00210D7C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представление неполного комплекта документов, указанных в пункте 2.5 Административного регламента, подлежащих обязательному представлению заявителем;</w:t>
      </w:r>
    </w:p>
    <w:p w14:paraId="1942FEAE" w14:textId="48FAE6DF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3)</w:t>
      </w:r>
      <w:r w:rsidR="00210D7C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3A311621" w14:textId="7CF79A52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4)</w:t>
      </w:r>
      <w:r w:rsidR="00210D7C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подача заявления (запроса) от имени заявителя не уполномоченным на то лицом;</w:t>
      </w:r>
    </w:p>
    <w:p w14:paraId="082ABD51" w14:textId="02D70DAE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5)</w:t>
      </w:r>
      <w:r w:rsidR="00210D7C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обращение заявителя за муниципальной услугой в Уполномоченный орган, подведомственную Уполномоченному органу организацию, не предоставляющие требующуюся заявителю муниципальную услугу;</w:t>
      </w:r>
    </w:p>
    <w:p w14:paraId="6AAD9148" w14:textId="6C9A6E88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6)</w:t>
      </w:r>
      <w:r w:rsidR="00210D7C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неполное, некорректное заполнение полей в форме заявления, в том числе в интерактивной форме заявления на Едином портале;</w:t>
      </w:r>
    </w:p>
    <w:p w14:paraId="1FAB7497" w14:textId="427A6BF1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7)</w:t>
      </w:r>
      <w:r w:rsidR="00210D7C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читаются;</w:t>
      </w:r>
    </w:p>
    <w:p w14:paraId="0FA47AE2" w14:textId="1A5BBAE5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8)</w:t>
      </w:r>
      <w:r w:rsidR="00210D7C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несоблюдение установленных статьей 11 Федерального закона №63-ФЗ условий признания действительности, усиленной квалифицированной электронной подписи;</w:t>
      </w:r>
    </w:p>
    <w:p w14:paraId="340AE228" w14:textId="27B3BE14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9)</w:t>
      </w:r>
      <w:r w:rsidR="00210D7C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заявитель не относится к кругу лиц, имеющих право на предоставление услуги.</w:t>
      </w:r>
    </w:p>
    <w:p w14:paraId="2092D8E6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2.8.2. Перечень оснований для отказа в приеме документов, необходимых для получения муниципальной услуги, является исчерпывающим.</w:t>
      </w:r>
    </w:p>
    <w:p w14:paraId="3C97A428" w14:textId="358FC328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2.8.3. 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Уполномоченного органа необходимых для предоставления муниципальной услуги документов (сведений) с использованием межведомственного информационного взаимодействия, в трехдневный срок.</w:t>
      </w:r>
    </w:p>
    <w:p w14:paraId="208159A4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2.8.4. Решение об отказе в приеме документов, необходимых для получения муниципальной услуги, с указанием причин отказа направляется заявителю в личный кабинет Регионального портала и(или) в МФЦ в день принятия решения об отказе в приеме документов, необходимых для получения муниципальной услуги либо вручается лично.</w:t>
      </w:r>
    </w:p>
    <w:p w14:paraId="1D58AA84" w14:textId="6B0E5EDA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 xml:space="preserve">2.8.5. Запрещается отказывать в приеме заявления и иных документов, необходимых для предоставления муниципальной </w:t>
      </w:r>
      <w:r w:rsidR="00210D7C" w:rsidRPr="00412E16">
        <w:rPr>
          <w:sz w:val="28"/>
          <w:szCs w:val="28"/>
        </w:rPr>
        <w:t>услуги, в случае если</w:t>
      </w:r>
      <w:r w:rsidRPr="00412E16">
        <w:rPr>
          <w:sz w:val="28"/>
          <w:szCs w:val="28"/>
        </w:rPr>
        <w:t xml:space="preserve">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14:paraId="6D925DCC" w14:textId="77777777" w:rsidR="002D3CB3" w:rsidRPr="00412E16" w:rsidRDefault="002D3CB3" w:rsidP="00412E16">
      <w:pPr>
        <w:pStyle w:val="af9"/>
        <w:ind w:firstLine="709"/>
        <w:jc w:val="both"/>
        <w:rPr>
          <w:sz w:val="28"/>
          <w:szCs w:val="28"/>
        </w:rPr>
      </w:pPr>
    </w:p>
    <w:p w14:paraId="23253EC4" w14:textId="0E13842F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2.9.</w:t>
      </w:r>
      <w:r w:rsidR="00210D7C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14:paraId="147D7617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2.9.1. Основания для приостановления предоставления муниципальной услуги не предусмотрены.</w:t>
      </w:r>
    </w:p>
    <w:p w14:paraId="2C27FAB1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2.9.2. Основания для отказа в предоставлении муниципальной услуги:</w:t>
      </w:r>
    </w:p>
    <w:p w14:paraId="14C923D5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 w14:paraId="03705975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2) 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14:paraId="08247E07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2.9.3. Перечень оснований для отказа в предоставлении муниципальной услуги является исчерпывающим.</w:t>
      </w:r>
    </w:p>
    <w:p w14:paraId="7B037F92" w14:textId="1DC2B8C5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2.9.4. Решение об отказе в предоставлении муниципальной услуги с указанием причин отказа и направляется заявителю в личный кабинет Регионального портала и(или) в МФЦ в трехдневный срок с момента подписания</w:t>
      </w:r>
      <w:r w:rsidR="00210D7C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либо вручается лично.</w:t>
      </w:r>
    </w:p>
    <w:p w14:paraId="50420A9C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2.9.5.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14:paraId="109DE535" w14:textId="77777777" w:rsidR="002D3CB3" w:rsidRPr="00412E16" w:rsidRDefault="002D3CB3" w:rsidP="00412E16">
      <w:pPr>
        <w:pStyle w:val="af9"/>
        <w:ind w:firstLine="709"/>
        <w:jc w:val="both"/>
        <w:rPr>
          <w:sz w:val="28"/>
          <w:szCs w:val="28"/>
        </w:rPr>
      </w:pPr>
    </w:p>
    <w:p w14:paraId="146ED043" w14:textId="5E6DE12F" w:rsidR="002D3CB3" w:rsidRPr="00412E16" w:rsidRDefault="00D918BC" w:rsidP="00412E16">
      <w:pPr>
        <w:pStyle w:val="af9"/>
        <w:ind w:firstLine="709"/>
        <w:jc w:val="both"/>
        <w:rPr>
          <w:i/>
          <w:sz w:val="28"/>
          <w:szCs w:val="28"/>
        </w:rPr>
      </w:pPr>
      <w:r w:rsidRPr="00412E16">
        <w:rPr>
          <w:sz w:val="28"/>
          <w:szCs w:val="28"/>
        </w:rPr>
        <w:t>2.10.</w:t>
      </w:r>
      <w:r w:rsidR="00210D7C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r w:rsidR="00210D7C" w:rsidRPr="00412E16">
        <w:rPr>
          <w:sz w:val="28"/>
          <w:szCs w:val="28"/>
        </w:rPr>
        <w:t>.</w:t>
      </w:r>
    </w:p>
    <w:p w14:paraId="601639AE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Муниципальная услуга предоставляется на безвозмездной основе</w:t>
      </w:r>
    </w:p>
    <w:p w14:paraId="4FAFA173" w14:textId="77777777" w:rsidR="002D3CB3" w:rsidRPr="00412E16" w:rsidRDefault="002D3CB3" w:rsidP="00412E16">
      <w:pPr>
        <w:pStyle w:val="af9"/>
        <w:ind w:firstLine="709"/>
        <w:jc w:val="both"/>
        <w:rPr>
          <w:i/>
          <w:sz w:val="28"/>
          <w:szCs w:val="28"/>
        </w:rPr>
      </w:pPr>
    </w:p>
    <w:p w14:paraId="1FD19F6E" w14:textId="4BE454D6" w:rsidR="002D3CB3" w:rsidRPr="00412E16" w:rsidRDefault="00D918BC" w:rsidP="00412E16">
      <w:pPr>
        <w:pStyle w:val="af9"/>
        <w:ind w:firstLine="709"/>
        <w:jc w:val="both"/>
        <w:rPr>
          <w:i/>
          <w:sz w:val="28"/>
          <w:szCs w:val="28"/>
        </w:rPr>
      </w:pPr>
      <w:r w:rsidRPr="00412E16">
        <w:rPr>
          <w:sz w:val="28"/>
          <w:szCs w:val="28"/>
        </w:rPr>
        <w:t>2.11.</w:t>
      </w:r>
      <w:r w:rsidR="00210D7C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  <w:r w:rsidR="00210D7C" w:rsidRPr="00412E16">
        <w:rPr>
          <w:sz w:val="28"/>
          <w:szCs w:val="28"/>
        </w:rPr>
        <w:t>.</w:t>
      </w:r>
    </w:p>
    <w:p w14:paraId="2D8A0C3C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Предоставление необходимых и обязательных услуг не требуется.</w:t>
      </w:r>
    </w:p>
    <w:p w14:paraId="24041B5C" w14:textId="77777777" w:rsidR="002D3CB3" w:rsidRPr="00412E16" w:rsidRDefault="002D3CB3" w:rsidP="00412E16">
      <w:pPr>
        <w:pStyle w:val="af9"/>
        <w:ind w:firstLine="709"/>
        <w:jc w:val="both"/>
        <w:rPr>
          <w:i/>
          <w:sz w:val="28"/>
          <w:szCs w:val="28"/>
        </w:rPr>
      </w:pPr>
    </w:p>
    <w:p w14:paraId="4C9A6FCA" w14:textId="78478851" w:rsidR="002D3CB3" w:rsidRPr="00412E16" w:rsidRDefault="00D918BC" w:rsidP="00412E16">
      <w:pPr>
        <w:pStyle w:val="af9"/>
        <w:ind w:firstLine="709"/>
        <w:jc w:val="both"/>
        <w:rPr>
          <w:i/>
          <w:sz w:val="28"/>
          <w:szCs w:val="28"/>
        </w:rPr>
      </w:pPr>
      <w:r w:rsidRPr="00412E16">
        <w:rPr>
          <w:sz w:val="28"/>
          <w:szCs w:val="28"/>
        </w:rPr>
        <w:t>2.12.</w:t>
      </w:r>
      <w:r w:rsidR="00210D7C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14:paraId="595D1416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Предоставление необходимых и обязательных услуг не требуется.</w:t>
      </w:r>
    </w:p>
    <w:p w14:paraId="62D87837" w14:textId="77777777" w:rsidR="002D3CB3" w:rsidRPr="00412E16" w:rsidRDefault="002D3CB3" w:rsidP="00412E16">
      <w:pPr>
        <w:pStyle w:val="af9"/>
        <w:ind w:firstLine="709"/>
        <w:jc w:val="both"/>
        <w:rPr>
          <w:sz w:val="28"/>
          <w:szCs w:val="28"/>
        </w:rPr>
      </w:pPr>
    </w:p>
    <w:p w14:paraId="2588C939" w14:textId="65583940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2.13.</w:t>
      </w:r>
      <w:r w:rsidR="00210D7C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14:paraId="06E0DBB2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2.13.1. Время ожидания при подаче заявления на получение муниципальной услуги - не более 15 минут.</w:t>
      </w:r>
    </w:p>
    <w:p w14:paraId="7B58EF70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2.13.2.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14:paraId="1DE6893C" w14:textId="77777777" w:rsidR="002D3CB3" w:rsidRPr="00412E16" w:rsidRDefault="002D3CB3" w:rsidP="00412E16">
      <w:pPr>
        <w:pStyle w:val="af9"/>
        <w:ind w:firstLine="709"/>
        <w:jc w:val="both"/>
        <w:rPr>
          <w:sz w:val="28"/>
          <w:szCs w:val="28"/>
        </w:rPr>
      </w:pPr>
    </w:p>
    <w:p w14:paraId="302B8BDA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2.14.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14:paraId="69B73858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2.14.1. При личном обращении заявителя в орган местного самоуправления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14:paraId="34F9755D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2.14.2.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14:paraId="6118521E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2.14.3. При направлении заявления посредством Регионального портала заявитель в день подачи заявления получает в личном кабинете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7D1320DC" w14:textId="77777777" w:rsidR="002D3CB3" w:rsidRPr="00412E16" w:rsidRDefault="002D3CB3" w:rsidP="00412E16">
      <w:pPr>
        <w:pStyle w:val="af9"/>
        <w:ind w:firstLine="709"/>
        <w:jc w:val="both"/>
        <w:rPr>
          <w:sz w:val="28"/>
          <w:szCs w:val="28"/>
        </w:rPr>
      </w:pPr>
    </w:p>
    <w:p w14:paraId="01A30515" w14:textId="7DB60BAA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2.15.</w:t>
      </w:r>
      <w:r w:rsidR="00210D7C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субъекта Российской Федерации о социальной защите инвалидов</w:t>
      </w:r>
    </w:p>
    <w:p w14:paraId="269F17AB" w14:textId="1FD72789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2.15.1. Предоставление муниципальной услуги осуществляется в зданиях и помещениях, оборудованных</w:t>
      </w:r>
      <w:r w:rsidR="00210D7C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противопожарной системой и системой пожаротушения.</w:t>
      </w:r>
    </w:p>
    <w:p w14:paraId="405BBCFC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1A6DDC6D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14:paraId="03AE0304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14:paraId="45B65385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2.15.2.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7EAEEF74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1) возможность посадки в транспортное средство и высадки из него, в том числе с использованием кресла-коляски;</w:t>
      </w:r>
    </w:p>
    <w:p w14:paraId="182522B0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63B082FE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059E27F0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F6ED79D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5) допуск сурдопереводчика и тифлосурдопереводчика;</w:t>
      </w:r>
    </w:p>
    <w:p w14:paraId="7A526910" w14:textId="3FEAACBE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14:paraId="46959282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14:paraId="73225D44" w14:textId="77777777" w:rsidR="002D3CB3" w:rsidRPr="00412E16" w:rsidRDefault="002D3CB3" w:rsidP="00412E16">
      <w:pPr>
        <w:pStyle w:val="af9"/>
        <w:ind w:firstLine="709"/>
        <w:jc w:val="both"/>
        <w:rPr>
          <w:sz w:val="28"/>
          <w:szCs w:val="28"/>
        </w:rPr>
      </w:pPr>
    </w:p>
    <w:p w14:paraId="0860E3F5" w14:textId="5CEAC4DD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2.16.</w:t>
      </w:r>
      <w:r w:rsidR="00412E16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Показатели доступности и качества муниципальной услуги</w:t>
      </w:r>
    </w:p>
    <w:p w14:paraId="47FF99CF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2.16.1. Показателями доступности предоставления муниципальной услуги являются:</w:t>
      </w:r>
    </w:p>
    <w:p w14:paraId="33BC6581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5D8ECE64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4A90CBF0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местного самоуправления, на Едином портале, Региональном портале;</w:t>
      </w:r>
    </w:p>
    <w:p w14:paraId="2FEC8876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14:paraId="203BDB47" w14:textId="358F458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2.16.2. Показателями качества предоставления муниципальной услуги являются:</w:t>
      </w:r>
    </w:p>
    <w:p w14:paraId="3358066A" w14:textId="00C22EA4" w:rsidR="002D3CB3" w:rsidRPr="00412E16" w:rsidRDefault="00412E16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 xml:space="preserve">1) соблюдение сроков приема и рассмотрения документов; </w:t>
      </w:r>
    </w:p>
    <w:p w14:paraId="52FADF42" w14:textId="67219C08" w:rsidR="002D3CB3" w:rsidRPr="00412E16" w:rsidRDefault="00412E16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 xml:space="preserve">2) соблюдение срока получения результата государственной услуги; </w:t>
      </w:r>
    </w:p>
    <w:p w14:paraId="7D53BD24" w14:textId="2D8F223F" w:rsidR="002D3CB3" w:rsidRPr="00412E16" w:rsidRDefault="00412E16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3) отсутствие обоснованных жалоб на нарушения Административного регламента, совершенные работниками Уполномоченного органа;</w:t>
      </w:r>
    </w:p>
    <w:p w14:paraId="108C09F0" w14:textId="21406BB7" w:rsidR="002D3CB3" w:rsidRPr="00412E16" w:rsidRDefault="00412E16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4) количество взаимодействий заявителя с должностными лицами (без учета консультаций.</w:t>
      </w:r>
    </w:p>
    <w:p w14:paraId="6765F967" w14:textId="23A7162A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14:paraId="4E1DCD9E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2.16.3. Информация о ходе предоставления муниципальной услуги может быть получена заявителем в личном кабинете на Едином портале или на Региональном портале, в МФЦ.</w:t>
      </w:r>
    </w:p>
    <w:p w14:paraId="68660122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2.16.4.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2C467448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МФЦ.</w:t>
      </w:r>
    </w:p>
    <w:p w14:paraId="25E7BC75" w14:textId="77777777" w:rsidR="002D3CB3" w:rsidRPr="00412E16" w:rsidRDefault="002D3CB3" w:rsidP="00412E16">
      <w:pPr>
        <w:pStyle w:val="af9"/>
        <w:ind w:firstLine="709"/>
        <w:jc w:val="both"/>
        <w:rPr>
          <w:sz w:val="28"/>
          <w:szCs w:val="28"/>
        </w:rPr>
      </w:pPr>
    </w:p>
    <w:p w14:paraId="4635A73A" w14:textId="2A2ADB54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2.17.</w:t>
      </w:r>
      <w:r w:rsidR="00412E16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3EA4A00E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2.17.1. При предоставлении муниципальной услуги в электронном виде заявитель вправе:</w:t>
      </w:r>
    </w:p>
    <w:p w14:paraId="4C9D2090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</w:r>
    </w:p>
    <w:p w14:paraId="42F7083B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б) 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заявления;</w:t>
      </w:r>
    </w:p>
    <w:p w14:paraId="1A03AA0F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14:paraId="199FC723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г) осуществить оценку качества предоставления муниципальной услуги посредством Регионального портала;</w:t>
      </w:r>
    </w:p>
    <w:p w14:paraId="21A73A58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14:paraId="27761764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е) подать жалобу на решение и действие (бездействие) Уполномоченного органа,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служащими.</w:t>
      </w:r>
    </w:p>
    <w:p w14:paraId="786C0D80" w14:textId="77777777" w:rsidR="002D3CB3" w:rsidRPr="00412E16" w:rsidRDefault="002D3CB3" w:rsidP="00412E16">
      <w:pPr>
        <w:pStyle w:val="af9"/>
        <w:ind w:firstLine="709"/>
        <w:jc w:val="both"/>
        <w:rPr>
          <w:sz w:val="28"/>
          <w:szCs w:val="28"/>
        </w:rPr>
      </w:pPr>
    </w:p>
    <w:p w14:paraId="5DF11BDE" w14:textId="77777777" w:rsidR="00412E16" w:rsidRPr="00412E16" w:rsidRDefault="00412E16" w:rsidP="00412E16">
      <w:pPr>
        <w:pStyle w:val="af9"/>
        <w:ind w:firstLine="709"/>
        <w:jc w:val="both"/>
        <w:rPr>
          <w:sz w:val="28"/>
          <w:szCs w:val="28"/>
        </w:rPr>
      </w:pPr>
    </w:p>
    <w:p w14:paraId="644ECDDA" w14:textId="77777777" w:rsidR="002D3CB3" w:rsidRPr="00412E16" w:rsidRDefault="00D918BC">
      <w:pPr>
        <w:ind w:right="-1"/>
        <w:jc w:val="center"/>
        <w:rPr>
          <w:caps/>
          <w:sz w:val="28"/>
          <w:szCs w:val="28"/>
        </w:rPr>
      </w:pPr>
      <w:r w:rsidRPr="00412E16">
        <w:rPr>
          <w:b/>
          <w:bCs/>
          <w:cap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3E3C02D5" w14:textId="77777777" w:rsidR="002D3CB3" w:rsidRPr="00412E16" w:rsidRDefault="002D3CB3" w:rsidP="00412E16">
      <w:pPr>
        <w:pStyle w:val="af9"/>
        <w:ind w:firstLine="709"/>
        <w:jc w:val="both"/>
        <w:rPr>
          <w:sz w:val="28"/>
          <w:szCs w:val="28"/>
        </w:rPr>
      </w:pPr>
    </w:p>
    <w:p w14:paraId="1F4568AB" w14:textId="03195F50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3.1.</w:t>
      </w:r>
      <w:r w:rsidR="00412E16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Описание последовательности действий при предоставлении муниципальной услуги</w:t>
      </w:r>
    </w:p>
    <w:p w14:paraId="0C4F46C2" w14:textId="289B630F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3.1.1.</w:t>
      </w:r>
      <w:r w:rsidR="00412E16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Предоставление муниципальной услуги включает в себя следующие процедуры:</w:t>
      </w:r>
    </w:p>
    <w:p w14:paraId="585A2AA9" w14:textId="21599B7A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1)</w:t>
      </w:r>
      <w:r w:rsidR="00412E16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проверка документов и регистрация заявления;</w:t>
      </w:r>
    </w:p>
    <w:p w14:paraId="1623795A" w14:textId="0A6CC64D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2)</w:t>
      </w:r>
      <w:r w:rsidR="00412E16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получение сведений посредством системы межведомственного электронного взаимодействия;</w:t>
      </w:r>
    </w:p>
    <w:p w14:paraId="69F33102" w14:textId="45F6D0C6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3)</w:t>
      </w:r>
      <w:r w:rsidR="00412E16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рассмотрение документов и сведений;</w:t>
      </w:r>
    </w:p>
    <w:p w14:paraId="31AC0639" w14:textId="1FB3F83E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4)</w:t>
      </w:r>
      <w:r w:rsidR="00412E16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осмотр объекта;</w:t>
      </w:r>
    </w:p>
    <w:p w14:paraId="2F779326" w14:textId="00129074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5)</w:t>
      </w:r>
      <w:r w:rsidR="00412E16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принятие решения о предоставлении услуги;</w:t>
      </w:r>
    </w:p>
    <w:p w14:paraId="1954D580" w14:textId="1CF6C863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6)</w:t>
      </w:r>
      <w:r w:rsidR="00412E16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выдача заявителю результата муниципальной услуги.</w:t>
      </w:r>
    </w:p>
    <w:p w14:paraId="668F47EB" w14:textId="4C36F56B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 xml:space="preserve">Описание административных процедур представлено в </w:t>
      </w:r>
      <w:r w:rsidR="00412E16" w:rsidRPr="00412E16">
        <w:rPr>
          <w:sz w:val="28"/>
          <w:szCs w:val="28"/>
        </w:rPr>
        <w:t>п</w:t>
      </w:r>
      <w:r w:rsidRPr="00412E16">
        <w:rPr>
          <w:sz w:val="28"/>
          <w:szCs w:val="28"/>
        </w:rPr>
        <w:t>риложении №3 к настоящему Административному регламенту.</w:t>
      </w:r>
    </w:p>
    <w:p w14:paraId="21C6F9F5" w14:textId="77777777" w:rsidR="002D3CB3" w:rsidRPr="00412E16" w:rsidRDefault="002D3CB3" w:rsidP="00412E16">
      <w:pPr>
        <w:pStyle w:val="af9"/>
        <w:ind w:firstLine="709"/>
        <w:jc w:val="both"/>
        <w:rPr>
          <w:sz w:val="28"/>
          <w:szCs w:val="28"/>
        </w:rPr>
      </w:pPr>
    </w:p>
    <w:p w14:paraId="757B54CB" w14:textId="77777777" w:rsidR="00412E16" w:rsidRPr="00412E16" w:rsidRDefault="00412E16" w:rsidP="00412E16">
      <w:pPr>
        <w:pStyle w:val="af9"/>
        <w:ind w:firstLine="709"/>
        <w:jc w:val="both"/>
        <w:rPr>
          <w:sz w:val="28"/>
          <w:szCs w:val="28"/>
        </w:rPr>
      </w:pPr>
    </w:p>
    <w:p w14:paraId="697001F2" w14:textId="5F3CB6DB" w:rsidR="002D3CB3" w:rsidRPr="00412E16" w:rsidRDefault="00D918BC">
      <w:pPr>
        <w:pStyle w:val="ConsPlusNonformat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12E16">
        <w:rPr>
          <w:rFonts w:ascii="Times New Roman" w:hAnsi="Times New Roman" w:cs="Times New Roman"/>
          <w:b/>
          <w:caps/>
          <w:sz w:val="28"/>
          <w:szCs w:val="28"/>
        </w:rPr>
        <w:t>4.</w:t>
      </w:r>
      <w:r w:rsidR="00412E16" w:rsidRPr="00412E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12E16">
        <w:rPr>
          <w:rFonts w:ascii="Times New Roman" w:hAnsi="Times New Roman" w:cs="Times New Roman"/>
          <w:b/>
          <w:caps/>
          <w:sz w:val="28"/>
          <w:szCs w:val="28"/>
        </w:rPr>
        <w:t>Формы контроля за исполнением административного регламента</w:t>
      </w:r>
    </w:p>
    <w:p w14:paraId="090787DF" w14:textId="77777777" w:rsidR="002D3CB3" w:rsidRPr="00412E16" w:rsidRDefault="002D3CB3" w:rsidP="00412E16">
      <w:pPr>
        <w:pStyle w:val="af9"/>
        <w:ind w:firstLine="709"/>
        <w:jc w:val="both"/>
        <w:rPr>
          <w:sz w:val="28"/>
          <w:szCs w:val="28"/>
        </w:rPr>
      </w:pPr>
    </w:p>
    <w:p w14:paraId="00F41928" w14:textId="04D2913A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4.1.</w:t>
      </w:r>
      <w:r w:rsidR="00412E16" w:rsidRPr="00412E16">
        <w:rPr>
          <w:sz w:val="28"/>
          <w:szCs w:val="28"/>
        </w:rPr>
        <w:t xml:space="preserve"> </w:t>
      </w:r>
      <w:r w:rsidRPr="00412E16">
        <w:rPr>
          <w:sz w:val="28"/>
          <w:szCs w:val="28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14:paraId="2F75CE47" w14:textId="246B4932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4.1.1. Контроль за деятельностью Уполномоченного органа по предоставлению муниципальной услуги осуществляется Главой Шарыпов</w:t>
      </w:r>
      <w:r w:rsidR="0091701F">
        <w:rPr>
          <w:sz w:val="28"/>
          <w:szCs w:val="28"/>
        </w:rPr>
        <w:t>ского муниципального округа Красноярского края</w:t>
      </w:r>
      <w:r w:rsidRPr="00412E16">
        <w:rPr>
          <w:sz w:val="28"/>
          <w:szCs w:val="28"/>
        </w:rPr>
        <w:t>.</w:t>
      </w:r>
    </w:p>
    <w:p w14:paraId="55773CDB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4.1.2. Контроль за исполнением настоящего административного регламента сотрудниками МФЦ осуществляется руководителем МФЦ.</w:t>
      </w:r>
    </w:p>
    <w:p w14:paraId="5A667257" w14:textId="77777777" w:rsidR="002D3CB3" w:rsidRPr="00412E16" w:rsidRDefault="002D3CB3" w:rsidP="00412E16">
      <w:pPr>
        <w:pStyle w:val="af9"/>
        <w:ind w:firstLine="709"/>
        <w:jc w:val="both"/>
        <w:rPr>
          <w:sz w:val="28"/>
          <w:szCs w:val="28"/>
        </w:rPr>
      </w:pPr>
    </w:p>
    <w:p w14:paraId="273D4E6C" w14:textId="0CE370BE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02C4E5F7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4.2.1.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14:paraId="56B6E19D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Плановые проверки проводятся в соответствии с планом работы Уполномоченного органа, но не реже один раз в год.</w:t>
      </w:r>
    </w:p>
    <w:p w14:paraId="40FA164F" w14:textId="0C68D05D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</w:t>
      </w:r>
    </w:p>
    <w:p w14:paraId="5536B01C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4.2.2.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14:paraId="2E0F1317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14:paraId="135C28EF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4.2.3.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3" w:name="Par387"/>
      <w:bookmarkEnd w:id="3"/>
    </w:p>
    <w:p w14:paraId="519B088E" w14:textId="77777777" w:rsidR="002D3CB3" w:rsidRPr="00412E16" w:rsidRDefault="002D3CB3" w:rsidP="00412E16">
      <w:pPr>
        <w:pStyle w:val="af9"/>
        <w:ind w:firstLine="709"/>
        <w:jc w:val="both"/>
        <w:rPr>
          <w:sz w:val="28"/>
          <w:szCs w:val="28"/>
        </w:rPr>
      </w:pPr>
    </w:p>
    <w:p w14:paraId="43A3FE1C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14:paraId="05585FCD" w14:textId="2C0E4120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14:paraId="2A5FF6F8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 w14:paraId="3E92441D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1) за полноту передаваемых в Уполномоченный орган заявлений, иных документов, принятых от заявителя в МФЦ;</w:t>
      </w:r>
    </w:p>
    <w:p w14:paraId="0C4BD2F9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2) 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субъекта Российской Федерации или Уполномоченному органу;</w:t>
      </w:r>
    </w:p>
    <w:p w14:paraId="53E9440B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36E42C91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Жалоба на нарушение порядка предоставления муниципальной услуги МФЦ рассматривается органом государственной власти субъекта Российской Федерации или Уполномоченным органом. При этом срок рассмотрения жалобы исчисляется со дня регистрации жалобы в органе государственной власти субъекта Российской Федерации или в Уполномоченном органе.</w:t>
      </w:r>
    </w:p>
    <w:p w14:paraId="27B2C941" w14:textId="77777777" w:rsidR="00412E16" w:rsidRPr="00412E16" w:rsidRDefault="00412E16" w:rsidP="00412E16">
      <w:pPr>
        <w:pStyle w:val="af9"/>
        <w:ind w:firstLine="709"/>
        <w:jc w:val="both"/>
        <w:rPr>
          <w:sz w:val="28"/>
          <w:szCs w:val="28"/>
        </w:rPr>
      </w:pPr>
    </w:p>
    <w:p w14:paraId="6A8E96F5" w14:textId="39E52B16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7B421E80" w14:textId="77777777" w:rsidR="002D3CB3" w:rsidRPr="00412E16" w:rsidRDefault="00D918BC" w:rsidP="00412E16">
      <w:pPr>
        <w:pStyle w:val="af9"/>
        <w:ind w:firstLine="709"/>
        <w:jc w:val="both"/>
        <w:rPr>
          <w:sz w:val="28"/>
          <w:szCs w:val="28"/>
        </w:rPr>
      </w:pPr>
      <w:r w:rsidRPr="00412E16">
        <w:rPr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14:paraId="32990B1D" w14:textId="77777777" w:rsidR="002D3CB3" w:rsidRPr="00412E16" w:rsidRDefault="002D3CB3" w:rsidP="00412E16">
      <w:pPr>
        <w:pStyle w:val="af9"/>
        <w:ind w:firstLine="709"/>
        <w:jc w:val="both"/>
        <w:rPr>
          <w:sz w:val="28"/>
          <w:szCs w:val="28"/>
        </w:rPr>
      </w:pPr>
    </w:p>
    <w:p w14:paraId="6AA7C0A9" w14:textId="77777777" w:rsidR="00412E16" w:rsidRPr="00412E16" w:rsidRDefault="00412E16" w:rsidP="00412E16">
      <w:pPr>
        <w:pStyle w:val="af9"/>
        <w:ind w:firstLine="709"/>
        <w:jc w:val="both"/>
        <w:rPr>
          <w:sz w:val="28"/>
          <w:szCs w:val="28"/>
        </w:rPr>
      </w:pPr>
    </w:p>
    <w:p w14:paraId="344C1FB1" w14:textId="7E5EB875" w:rsidR="002D3CB3" w:rsidRPr="00412E16" w:rsidRDefault="00D918BC" w:rsidP="00412E16">
      <w:pPr>
        <w:jc w:val="center"/>
        <w:rPr>
          <w:rFonts w:cs="Times New Roman"/>
          <w:b/>
          <w:caps/>
          <w:sz w:val="28"/>
          <w:szCs w:val="28"/>
        </w:rPr>
      </w:pPr>
      <w:r w:rsidRPr="00412E16">
        <w:rPr>
          <w:rFonts w:cs="Times New Roman"/>
          <w:b/>
          <w:caps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муниципальных услуг, организаций, указанных в части 1.1 статьи 16 Федерального закона №210-ФЗ, а также их должностных лиц, муниципальных служащих, работников</w:t>
      </w:r>
    </w:p>
    <w:p w14:paraId="6768A011" w14:textId="77777777" w:rsidR="002D3CB3" w:rsidRPr="00D668D7" w:rsidRDefault="002D3CB3" w:rsidP="00D668D7">
      <w:pPr>
        <w:pStyle w:val="af9"/>
        <w:ind w:firstLine="709"/>
        <w:jc w:val="both"/>
        <w:rPr>
          <w:sz w:val="28"/>
          <w:szCs w:val="28"/>
        </w:rPr>
      </w:pPr>
    </w:p>
    <w:p w14:paraId="33D1930E" w14:textId="2BC50B86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5.1.</w:t>
      </w:r>
      <w:r w:rsidR="00412E16" w:rsidRPr="00D668D7">
        <w:rPr>
          <w:sz w:val="28"/>
          <w:szCs w:val="28"/>
        </w:rPr>
        <w:t xml:space="preserve"> </w:t>
      </w:r>
      <w:r w:rsidRPr="00D668D7">
        <w:rPr>
          <w:sz w:val="28"/>
          <w:szCs w:val="28"/>
        </w:rPr>
        <w:t>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руководителю такого органа.</w:t>
      </w:r>
      <w:bookmarkStart w:id="4" w:name="_Hlk41040895"/>
      <w:bookmarkEnd w:id="4"/>
    </w:p>
    <w:p w14:paraId="0A0342A0" w14:textId="77777777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Заявитель может обратиться с жалобой, в том числе в следующих случаях:</w:t>
      </w:r>
    </w:p>
    <w:p w14:paraId="3A1FB2FE" w14:textId="63966C20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1)</w:t>
      </w:r>
      <w:r w:rsidR="00412E16" w:rsidRPr="00D668D7">
        <w:rPr>
          <w:sz w:val="28"/>
          <w:szCs w:val="28"/>
        </w:rPr>
        <w:t xml:space="preserve"> </w:t>
      </w:r>
      <w:r w:rsidRPr="00D668D7"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14:paraId="6D227CF5" w14:textId="387F3386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2)</w:t>
      </w:r>
      <w:r w:rsidR="00412E16" w:rsidRPr="00D668D7">
        <w:rPr>
          <w:sz w:val="28"/>
          <w:szCs w:val="28"/>
        </w:rPr>
        <w:t xml:space="preserve"> </w:t>
      </w:r>
      <w:r w:rsidRPr="00D668D7">
        <w:rPr>
          <w:sz w:val="28"/>
          <w:szCs w:val="28"/>
        </w:rPr>
        <w:t>нарушение срока предоставления муниципальной услуги;</w:t>
      </w:r>
    </w:p>
    <w:p w14:paraId="5F20B62B" w14:textId="143A8CAC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3)</w:t>
      </w:r>
      <w:r w:rsidR="00412E16" w:rsidRPr="00D668D7">
        <w:rPr>
          <w:sz w:val="28"/>
          <w:szCs w:val="28"/>
        </w:rPr>
        <w:t xml:space="preserve"> </w:t>
      </w:r>
      <w:r w:rsidRPr="00D668D7">
        <w:rPr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Красноярского края, нормативными правовыми актами Администрации Шарыпов</w:t>
      </w:r>
      <w:r w:rsidR="00412E16" w:rsidRPr="00D668D7">
        <w:rPr>
          <w:sz w:val="28"/>
          <w:szCs w:val="28"/>
        </w:rPr>
        <w:t xml:space="preserve">ского </w:t>
      </w:r>
      <w:r w:rsidR="00AA0FA6" w:rsidRPr="00D668D7">
        <w:rPr>
          <w:sz w:val="28"/>
          <w:szCs w:val="28"/>
        </w:rPr>
        <w:t>муниципального округа Красноярского края</w:t>
      </w:r>
      <w:r w:rsidRPr="00D668D7">
        <w:rPr>
          <w:sz w:val="28"/>
          <w:szCs w:val="28"/>
        </w:rPr>
        <w:t xml:space="preserve">, нормативными правовыми актами Шарыповского </w:t>
      </w:r>
      <w:r w:rsidR="00AA0FA6" w:rsidRPr="00D668D7">
        <w:rPr>
          <w:sz w:val="28"/>
          <w:szCs w:val="28"/>
        </w:rPr>
        <w:t>окружного</w:t>
      </w:r>
      <w:r w:rsidRPr="00D668D7">
        <w:rPr>
          <w:sz w:val="28"/>
          <w:szCs w:val="28"/>
        </w:rPr>
        <w:t xml:space="preserve"> Совета депутатов для предоставления муниципальной услуги;</w:t>
      </w:r>
    </w:p>
    <w:p w14:paraId="04F97082" w14:textId="3A98C95A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4)</w:t>
      </w:r>
      <w:r w:rsidR="00412E16" w:rsidRPr="00D668D7">
        <w:rPr>
          <w:sz w:val="28"/>
          <w:szCs w:val="28"/>
        </w:rPr>
        <w:t xml:space="preserve"> </w:t>
      </w:r>
      <w:r w:rsidRPr="00D668D7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нормативными правовыми актами Администрации </w:t>
      </w:r>
      <w:r w:rsidR="00AA0FA6" w:rsidRPr="00D668D7">
        <w:rPr>
          <w:sz w:val="28"/>
          <w:szCs w:val="28"/>
        </w:rPr>
        <w:t>Шарыповского муниципального округа Красноярского края</w:t>
      </w:r>
      <w:r w:rsidRPr="00D668D7">
        <w:rPr>
          <w:sz w:val="28"/>
          <w:szCs w:val="28"/>
        </w:rPr>
        <w:t xml:space="preserve">, нормативными правовыми актами Шарыповского </w:t>
      </w:r>
      <w:r w:rsidR="00AA0FA6" w:rsidRPr="00D668D7">
        <w:rPr>
          <w:sz w:val="28"/>
          <w:szCs w:val="28"/>
        </w:rPr>
        <w:t>окружного</w:t>
      </w:r>
      <w:r w:rsidRPr="00D668D7">
        <w:rPr>
          <w:sz w:val="28"/>
          <w:szCs w:val="28"/>
        </w:rPr>
        <w:t xml:space="preserve"> Совета депутатов для предоставления муниципальной услуги, у заявителя;</w:t>
      </w:r>
    </w:p>
    <w:p w14:paraId="705DD961" w14:textId="114A6FF6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5)</w:t>
      </w:r>
      <w:r w:rsidR="00AA0FA6" w:rsidRPr="00D668D7">
        <w:rPr>
          <w:sz w:val="28"/>
          <w:szCs w:val="28"/>
        </w:rPr>
        <w:t xml:space="preserve"> </w:t>
      </w:r>
      <w:r w:rsidRPr="00D668D7">
        <w:rPr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нормативными правовыми актами Администрации </w:t>
      </w:r>
      <w:r w:rsidR="00AA0FA6" w:rsidRPr="00D668D7">
        <w:rPr>
          <w:sz w:val="28"/>
          <w:szCs w:val="28"/>
        </w:rPr>
        <w:t>Шарыповского муниципального округа Красноярского края</w:t>
      </w:r>
      <w:r w:rsidRPr="00D668D7">
        <w:rPr>
          <w:sz w:val="28"/>
          <w:szCs w:val="28"/>
        </w:rPr>
        <w:t xml:space="preserve">, нормативными правовыми актами Шарыповского </w:t>
      </w:r>
      <w:r w:rsidR="00AA0FA6" w:rsidRPr="00D668D7">
        <w:rPr>
          <w:sz w:val="28"/>
          <w:szCs w:val="28"/>
        </w:rPr>
        <w:t>окружного</w:t>
      </w:r>
      <w:r w:rsidRPr="00D668D7">
        <w:rPr>
          <w:sz w:val="28"/>
          <w:szCs w:val="28"/>
        </w:rPr>
        <w:t xml:space="preserve"> Совета депутатов;</w:t>
      </w:r>
    </w:p>
    <w:p w14:paraId="5B695A3E" w14:textId="160C212C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6)</w:t>
      </w:r>
      <w:r w:rsidR="00AA0FA6" w:rsidRPr="00D668D7">
        <w:rPr>
          <w:sz w:val="28"/>
          <w:szCs w:val="28"/>
        </w:rPr>
        <w:t xml:space="preserve"> </w:t>
      </w:r>
      <w:r w:rsidRPr="00D668D7">
        <w:rPr>
          <w:sz w:val="28"/>
          <w:szCs w:val="28"/>
        </w:rPr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нормативными правовыми актами Администрации </w:t>
      </w:r>
      <w:r w:rsidR="00AA0FA6" w:rsidRPr="00D668D7">
        <w:rPr>
          <w:sz w:val="28"/>
          <w:szCs w:val="28"/>
        </w:rPr>
        <w:t>Шарыповского муниципального округа Красноярского края</w:t>
      </w:r>
      <w:r w:rsidRPr="00D668D7">
        <w:rPr>
          <w:sz w:val="28"/>
          <w:szCs w:val="28"/>
        </w:rPr>
        <w:t xml:space="preserve">, нормативными правовыми актами Шарыповского </w:t>
      </w:r>
      <w:r w:rsidR="00AA0FA6" w:rsidRPr="00D668D7">
        <w:rPr>
          <w:sz w:val="28"/>
          <w:szCs w:val="28"/>
        </w:rPr>
        <w:t>окружного</w:t>
      </w:r>
      <w:r w:rsidRPr="00D668D7">
        <w:rPr>
          <w:sz w:val="28"/>
          <w:szCs w:val="28"/>
        </w:rPr>
        <w:t xml:space="preserve"> Совета депутатов;</w:t>
      </w:r>
    </w:p>
    <w:p w14:paraId="73B7EE09" w14:textId="35055BEC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7)</w:t>
      </w:r>
      <w:r w:rsidR="00AA0FA6" w:rsidRPr="00D668D7">
        <w:rPr>
          <w:sz w:val="28"/>
          <w:szCs w:val="28"/>
        </w:rPr>
        <w:t xml:space="preserve"> </w:t>
      </w:r>
      <w:r w:rsidRPr="00D668D7">
        <w:rPr>
          <w:sz w:val="28"/>
          <w:szCs w:val="28"/>
        </w:rPr>
        <w:t>отказ Уполномоченного органа, должностного лица в исправлении допущенных опечаток и ошибок в выданных в результате предоставления муниципальной) услуги документах либо нарушение установленного срока таких исправлений;</w:t>
      </w:r>
    </w:p>
    <w:p w14:paraId="7233D696" w14:textId="1DC9EBDD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8)</w:t>
      </w:r>
      <w:r w:rsidR="00AA0FA6" w:rsidRPr="00D668D7">
        <w:rPr>
          <w:sz w:val="28"/>
          <w:szCs w:val="28"/>
        </w:rPr>
        <w:t xml:space="preserve"> </w:t>
      </w:r>
      <w:r w:rsidRPr="00D668D7">
        <w:rPr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14:paraId="49BC3A7E" w14:textId="31144445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9)</w:t>
      </w:r>
      <w:r w:rsidR="00AA0FA6" w:rsidRPr="00D668D7">
        <w:rPr>
          <w:sz w:val="28"/>
          <w:szCs w:val="28"/>
        </w:rPr>
        <w:t xml:space="preserve"> </w:t>
      </w:r>
      <w:r w:rsidRPr="00D668D7">
        <w:rPr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Красноярского края, нормативными правовыми актами Администрации </w:t>
      </w:r>
      <w:r w:rsidR="00AA0FA6" w:rsidRPr="00D668D7">
        <w:rPr>
          <w:sz w:val="28"/>
          <w:szCs w:val="28"/>
        </w:rPr>
        <w:t>Шарыповского муниципального округа Красноярского края</w:t>
      </w:r>
      <w:r w:rsidRPr="00D668D7">
        <w:rPr>
          <w:sz w:val="28"/>
          <w:szCs w:val="28"/>
        </w:rPr>
        <w:t xml:space="preserve">, нормативными правовыми актами Шарыповского </w:t>
      </w:r>
      <w:r w:rsidR="00AA0FA6" w:rsidRPr="00D668D7">
        <w:rPr>
          <w:sz w:val="28"/>
          <w:szCs w:val="28"/>
        </w:rPr>
        <w:t>окружного</w:t>
      </w:r>
      <w:r w:rsidRPr="00D668D7">
        <w:rPr>
          <w:sz w:val="28"/>
          <w:szCs w:val="28"/>
        </w:rPr>
        <w:t xml:space="preserve"> Совета депутатов;</w:t>
      </w:r>
    </w:p>
    <w:p w14:paraId="551CD34E" w14:textId="6C9CECE3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10)</w:t>
      </w:r>
      <w:r w:rsidR="00AA0FA6" w:rsidRPr="00D668D7">
        <w:rPr>
          <w:sz w:val="28"/>
          <w:szCs w:val="28"/>
        </w:rPr>
        <w:t xml:space="preserve"> </w:t>
      </w:r>
      <w:r w:rsidRPr="00D668D7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№210-ФЗ.</w:t>
      </w:r>
    </w:p>
    <w:p w14:paraId="4DE347E1" w14:textId="15709F02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5.2.</w:t>
      </w:r>
      <w:r w:rsidR="00AA0FA6" w:rsidRPr="00D668D7">
        <w:rPr>
          <w:sz w:val="28"/>
          <w:szCs w:val="28"/>
        </w:rPr>
        <w:t xml:space="preserve"> </w:t>
      </w:r>
      <w:r w:rsidRPr="00D668D7">
        <w:rPr>
          <w:sz w:val="28"/>
          <w:szCs w:val="28"/>
        </w:rPr>
        <w:t xml:space="preserve">Жалоба подается в письменной форме на бумажном носителе, в электронной форме в Уполномоченный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</w:t>
      </w:r>
      <w:r w:rsidR="00AA0FA6" w:rsidRPr="00D668D7">
        <w:rPr>
          <w:sz w:val="28"/>
          <w:szCs w:val="28"/>
        </w:rPr>
        <w:t>–</w:t>
      </w:r>
      <w:r w:rsidRPr="00D668D7">
        <w:rPr>
          <w:sz w:val="28"/>
          <w:szCs w:val="28"/>
        </w:rPr>
        <w:t xml:space="preserve">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14:paraId="234955D6" w14:textId="5B38B307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№210-ФЗ, подаются руководителям этих организаций.</w:t>
      </w:r>
    </w:p>
    <w:p w14:paraId="4F6EB714" w14:textId="77777777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14:paraId="657246EA" w14:textId="0C2AA9E9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5.3.</w:t>
      </w:r>
      <w:r w:rsidR="00D668D7" w:rsidRPr="00D668D7">
        <w:rPr>
          <w:sz w:val="28"/>
          <w:szCs w:val="28"/>
        </w:rPr>
        <w:t xml:space="preserve"> </w:t>
      </w:r>
      <w:r w:rsidRPr="00D668D7">
        <w:rPr>
          <w:sz w:val="28"/>
          <w:szCs w:val="28"/>
        </w:rPr>
        <w:t>Жалоба должна содержать следующую информацию:</w:t>
      </w:r>
    </w:p>
    <w:p w14:paraId="6C17783D" w14:textId="6B8B2DB5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1)</w:t>
      </w:r>
      <w:r w:rsidR="00D668D7" w:rsidRPr="00D668D7">
        <w:rPr>
          <w:sz w:val="28"/>
          <w:szCs w:val="28"/>
        </w:rPr>
        <w:t xml:space="preserve"> </w:t>
      </w:r>
      <w:r w:rsidRPr="00D668D7">
        <w:rPr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№210-ФЗ, их руководителей и (или) работников, решения и действия (бездействие) которых обжалуются;</w:t>
      </w:r>
    </w:p>
    <w:p w14:paraId="5B6CB851" w14:textId="2F7C9096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2)</w:t>
      </w:r>
      <w:r w:rsidR="00D668D7" w:rsidRPr="00D668D7">
        <w:rPr>
          <w:sz w:val="28"/>
          <w:szCs w:val="28"/>
        </w:rPr>
        <w:t xml:space="preserve"> </w:t>
      </w:r>
      <w:r w:rsidRPr="00D668D7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4E7D483" w14:textId="6553952C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3)</w:t>
      </w:r>
      <w:r w:rsidR="00D668D7" w:rsidRPr="00D668D7">
        <w:rPr>
          <w:sz w:val="28"/>
          <w:szCs w:val="28"/>
        </w:rPr>
        <w:t xml:space="preserve"> </w:t>
      </w:r>
      <w:r w:rsidRPr="00D668D7">
        <w:rPr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№210-ФЗ, их работников;</w:t>
      </w:r>
    </w:p>
    <w:p w14:paraId="7CD0A4AA" w14:textId="5D279DD4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4)</w:t>
      </w:r>
      <w:r w:rsidR="00D668D7" w:rsidRPr="00D668D7">
        <w:rPr>
          <w:sz w:val="28"/>
          <w:szCs w:val="28"/>
        </w:rPr>
        <w:t xml:space="preserve"> </w:t>
      </w:r>
      <w:r w:rsidRPr="00D668D7">
        <w:rPr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№210-ФЗ, их работников.</w:t>
      </w:r>
    </w:p>
    <w:p w14:paraId="6B4A105B" w14:textId="77777777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5.4. Поступившая жалоба подлежит регистрации в срок не позднее одного дней со дня поступления.</w:t>
      </w:r>
    </w:p>
    <w:p w14:paraId="136263FB" w14:textId="21755BBD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 частью 1.1 статьи 16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двадцати рабочих дней.</w:t>
      </w:r>
    </w:p>
    <w:p w14:paraId="40A23D78" w14:textId="77777777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2B1D01A8" w14:textId="77777777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14:paraId="12D55470" w14:textId="271152A3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нормативными правовыми актами Администрации Шарыпов</w:t>
      </w:r>
      <w:r w:rsidR="00D668D7" w:rsidRPr="00D668D7">
        <w:rPr>
          <w:sz w:val="28"/>
          <w:szCs w:val="28"/>
        </w:rPr>
        <w:t>ского муниципального округа Красноярского края</w:t>
      </w:r>
      <w:r w:rsidRPr="00D668D7">
        <w:rPr>
          <w:sz w:val="28"/>
          <w:szCs w:val="28"/>
        </w:rPr>
        <w:t xml:space="preserve">, нормативными правовыми актами Шарыповского </w:t>
      </w:r>
      <w:r w:rsidR="00D668D7" w:rsidRPr="00D668D7">
        <w:rPr>
          <w:sz w:val="28"/>
          <w:szCs w:val="28"/>
        </w:rPr>
        <w:t>окружного</w:t>
      </w:r>
      <w:r w:rsidRPr="00D668D7">
        <w:rPr>
          <w:sz w:val="28"/>
          <w:szCs w:val="28"/>
        </w:rPr>
        <w:t xml:space="preserve"> Совета депутатов;</w:t>
      </w:r>
    </w:p>
    <w:p w14:paraId="1D150E54" w14:textId="5E9BFFBE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2) в удовлетворении жалобы отказывается.</w:t>
      </w:r>
    </w:p>
    <w:p w14:paraId="4BD3647D" w14:textId="77777777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t>Мотивированный ответ о результатах рассмотрения жалобы направляется заявителю в трехдневный срок.</w:t>
      </w:r>
    </w:p>
    <w:p w14:paraId="07C2DD31" w14:textId="77777777" w:rsidR="002D3CB3" w:rsidRPr="00D668D7" w:rsidRDefault="00D918BC" w:rsidP="00D668D7">
      <w:pPr>
        <w:pStyle w:val="af9"/>
        <w:ind w:firstLine="709"/>
        <w:jc w:val="both"/>
        <w:rPr>
          <w:sz w:val="28"/>
          <w:szCs w:val="28"/>
        </w:rPr>
      </w:pPr>
      <w:r w:rsidRPr="00D668D7">
        <w:rPr>
          <w:sz w:val="28"/>
          <w:szCs w:val="28"/>
        </w:rPr>
        <w:br w:type="page"/>
      </w:r>
    </w:p>
    <w:p w14:paraId="7148D177" w14:textId="2F0C99A0" w:rsidR="002D3CB3" w:rsidRDefault="00B01A60" w:rsidP="00B01A60">
      <w:pPr>
        <w:ind w:left="3119"/>
        <w:jc w:val="both"/>
        <w:rPr>
          <w:b/>
          <w:sz w:val="20"/>
          <w:szCs w:val="20"/>
        </w:rPr>
      </w:pPr>
      <w:r>
        <w:t>Приложение №1 к Административному регламенту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на территории Шарыповского муниципального округа Красноярского края</w:t>
      </w:r>
    </w:p>
    <w:p w14:paraId="5FCA9EC8" w14:textId="77777777" w:rsidR="00B01A60" w:rsidRDefault="00B01A60">
      <w:pPr>
        <w:ind w:left="4111"/>
        <w:jc w:val="both"/>
        <w:rPr>
          <w:sz w:val="28"/>
          <w:szCs w:val="28"/>
        </w:rPr>
      </w:pPr>
    </w:p>
    <w:p w14:paraId="1198B673" w14:textId="0F6639F8" w:rsidR="002D3CB3" w:rsidRDefault="00D918BC">
      <w:pPr>
        <w:ind w:left="4111"/>
        <w:jc w:val="both"/>
      </w:pPr>
      <w:r>
        <w:rPr>
          <w:sz w:val="28"/>
          <w:szCs w:val="28"/>
        </w:rPr>
        <w:t xml:space="preserve">В  </w:t>
      </w:r>
    </w:p>
    <w:p w14:paraId="2A9C02C4" w14:textId="77777777" w:rsidR="002D3CB3" w:rsidRDefault="00D918BC">
      <w:pPr>
        <w:pBdr>
          <w:top w:val="single" w:sz="4" w:space="1" w:color="000000"/>
        </w:pBdr>
        <w:ind w:left="4111"/>
        <w:jc w:val="center"/>
      </w:pPr>
      <w:r>
        <w:rPr>
          <w:i/>
          <w:szCs w:val="28"/>
        </w:rPr>
        <w:t>(наименование органа местного самоуправления</w:t>
      </w:r>
    </w:p>
    <w:p w14:paraId="3E22DA64" w14:textId="77777777" w:rsidR="002D3CB3" w:rsidRDefault="002D3CB3">
      <w:pPr>
        <w:ind w:left="4111"/>
        <w:jc w:val="center"/>
        <w:rPr>
          <w:i/>
          <w:szCs w:val="28"/>
        </w:rPr>
      </w:pPr>
    </w:p>
    <w:p w14:paraId="5A210937" w14:textId="77777777" w:rsidR="002D3CB3" w:rsidRDefault="00D918BC">
      <w:pPr>
        <w:pBdr>
          <w:top w:val="single" w:sz="4" w:space="3" w:color="000000"/>
        </w:pBdr>
        <w:ind w:left="4111"/>
        <w:jc w:val="center"/>
      </w:pPr>
      <w:r>
        <w:rPr>
          <w:i/>
          <w:szCs w:val="28"/>
        </w:rPr>
        <w:t>муниципального образования)</w:t>
      </w:r>
    </w:p>
    <w:p w14:paraId="406B697C" w14:textId="0726EEA3" w:rsidR="002D3CB3" w:rsidRDefault="00D918BC">
      <w:pPr>
        <w:shd w:val="clear" w:color="auto" w:fill="FFFFFF"/>
        <w:tabs>
          <w:tab w:val="left" w:leader="underscore" w:pos="10334"/>
        </w:tabs>
        <w:ind w:left="4111"/>
        <w:jc w:val="both"/>
      </w:pPr>
      <w:r>
        <w:rPr>
          <w:spacing w:val="-7"/>
          <w:sz w:val="28"/>
          <w:szCs w:val="28"/>
        </w:rPr>
        <w:t>от</w:t>
      </w:r>
      <w:r>
        <w:rPr>
          <w:sz w:val="28"/>
          <w:szCs w:val="28"/>
        </w:rPr>
        <w:t>___________________________________</w:t>
      </w:r>
    </w:p>
    <w:p w14:paraId="73BA801A" w14:textId="77777777" w:rsidR="002D3CB3" w:rsidRDefault="00D918BC">
      <w:pPr>
        <w:shd w:val="clear" w:color="auto" w:fill="FFFFFF"/>
        <w:ind w:left="4111"/>
        <w:jc w:val="both"/>
      </w:pPr>
      <w:r>
        <w:rPr>
          <w:i/>
          <w:spacing w:val="-3"/>
          <w:szCs w:val="28"/>
        </w:rPr>
        <w:t>(фамилия, имя, отчество (при наличии), паспортные данные, регистрация по месту жительства, адрес фактического проживания телефон, адрес электронной почты заявителя;</w:t>
      </w:r>
    </w:p>
    <w:p w14:paraId="54D15F47" w14:textId="77777777" w:rsidR="002D3CB3" w:rsidRDefault="00D918BC">
      <w:pPr>
        <w:shd w:val="clear" w:color="auto" w:fill="FFFFFF"/>
        <w:ind w:left="4111"/>
        <w:jc w:val="both"/>
      </w:pPr>
      <w:r>
        <w:rPr>
          <w:i/>
          <w:spacing w:val="-3"/>
          <w:szCs w:val="28"/>
        </w:rPr>
        <w:t>При направлении заявления представителем заявителя также фамилия, имя, отчество (при наличии), паспортные данные, регистрация по месту жительства, реквизиты документа подтверждающего полномочия представителя, телефон, адрес электронной почты представителя заявителя</w:t>
      </w:r>
      <w:r>
        <w:rPr>
          <w:i/>
          <w:spacing w:val="-7"/>
          <w:szCs w:val="28"/>
        </w:rPr>
        <w:t>).</w:t>
      </w:r>
    </w:p>
    <w:p w14:paraId="7F410E1E" w14:textId="77777777" w:rsidR="002D3CB3" w:rsidRDefault="002D3CB3">
      <w:pPr>
        <w:rPr>
          <w:sz w:val="20"/>
          <w:szCs w:val="20"/>
        </w:rPr>
      </w:pPr>
    </w:p>
    <w:p w14:paraId="67DBB3C6" w14:textId="77777777" w:rsidR="00CA3881" w:rsidRDefault="00CA3881">
      <w:pPr>
        <w:rPr>
          <w:sz w:val="20"/>
          <w:szCs w:val="20"/>
        </w:rPr>
      </w:pPr>
    </w:p>
    <w:p w14:paraId="7DC7813E" w14:textId="77777777" w:rsidR="002D3CB3" w:rsidRDefault="00D918BC">
      <w:pPr>
        <w:jc w:val="center"/>
      </w:pPr>
      <w:r>
        <w:rPr>
          <w:b/>
          <w:sz w:val="28"/>
          <w:szCs w:val="28"/>
        </w:rPr>
        <w:t>Заявление</w:t>
      </w:r>
    </w:p>
    <w:p w14:paraId="69B61A89" w14:textId="77777777" w:rsidR="002D3CB3" w:rsidRDefault="00D918BC">
      <w:pPr>
        <w:jc w:val="center"/>
      </w:pPr>
      <w:r>
        <w:rPr>
          <w:b/>
          <w:sz w:val="28"/>
          <w:szCs w:val="28"/>
        </w:rPr>
        <w:t>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14:paraId="0A24F315" w14:textId="77777777" w:rsidR="002D3CB3" w:rsidRDefault="002D3CB3">
      <w:pPr>
        <w:ind w:firstLine="709"/>
        <w:jc w:val="both"/>
        <w:rPr>
          <w:sz w:val="28"/>
          <w:szCs w:val="28"/>
        </w:rPr>
      </w:pPr>
    </w:p>
    <w:tbl>
      <w:tblPr>
        <w:tblStyle w:val="aff8"/>
        <w:tblW w:w="9912" w:type="dxa"/>
        <w:tblLayout w:type="fixed"/>
        <w:tblLook w:val="04A0" w:firstRow="1" w:lastRow="0" w:firstColumn="1" w:lastColumn="0" w:noHBand="0" w:noVBand="1"/>
      </w:tblPr>
      <w:tblGrid>
        <w:gridCol w:w="636"/>
        <w:gridCol w:w="4506"/>
        <w:gridCol w:w="4770"/>
      </w:tblGrid>
      <w:tr w:rsidR="002D3CB3" w:rsidRPr="00CA3881" w14:paraId="70FED2CE" w14:textId="77777777">
        <w:tc>
          <w:tcPr>
            <w:tcW w:w="636" w:type="dxa"/>
          </w:tcPr>
          <w:p w14:paraId="468E2307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1</w:t>
            </w:r>
          </w:p>
        </w:tc>
        <w:tc>
          <w:tcPr>
            <w:tcW w:w="9276" w:type="dxa"/>
            <w:gridSpan w:val="2"/>
          </w:tcPr>
          <w:p w14:paraId="55E29870" w14:textId="715D8F5E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Сведения о владельце сертификата материнского (семейного) капитала</w:t>
            </w:r>
          </w:p>
        </w:tc>
      </w:tr>
      <w:tr w:rsidR="002D3CB3" w:rsidRPr="00CA3881" w14:paraId="6A43AAAA" w14:textId="77777777">
        <w:tc>
          <w:tcPr>
            <w:tcW w:w="636" w:type="dxa"/>
          </w:tcPr>
          <w:p w14:paraId="7AEA2C08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1.1.</w:t>
            </w:r>
          </w:p>
        </w:tc>
        <w:tc>
          <w:tcPr>
            <w:tcW w:w="4506" w:type="dxa"/>
          </w:tcPr>
          <w:p w14:paraId="04A83136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Фамилия</w:t>
            </w:r>
          </w:p>
        </w:tc>
        <w:tc>
          <w:tcPr>
            <w:tcW w:w="4770" w:type="dxa"/>
          </w:tcPr>
          <w:p w14:paraId="4374934C" w14:textId="77777777" w:rsidR="002D3CB3" w:rsidRPr="00CA3881" w:rsidRDefault="002D3CB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2D3CB3" w:rsidRPr="00CA3881" w14:paraId="4EBDA936" w14:textId="77777777">
        <w:tc>
          <w:tcPr>
            <w:tcW w:w="636" w:type="dxa"/>
          </w:tcPr>
          <w:p w14:paraId="40F736B7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1.2.</w:t>
            </w:r>
          </w:p>
        </w:tc>
        <w:tc>
          <w:tcPr>
            <w:tcW w:w="4506" w:type="dxa"/>
          </w:tcPr>
          <w:p w14:paraId="66FAE717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Имя</w:t>
            </w:r>
          </w:p>
        </w:tc>
        <w:tc>
          <w:tcPr>
            <w:tcW w:w="4770" w:type="dxa"/>
          </w:tcPr>
          <w:p w14:paraId="42804AAD" w14:textId="77777777" w:rsidR="002D3CB3" w:rsidRPr="00CA3881" w:rsidRDefault="002D3CB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2D3CB3" w:rsidRPr="00CA3881" w14:paraId="546FBA0B" w14:textId="77777777">
        <w:tc>
          <w:tcPr>
            <w:tcW w:w="636" w:type="dxa"/>
          </w:tcPr>
          <w:p w14:paraId="5D1158B4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1.3.</w:t>
            </w:r>
          </w:p>
        </w:tc>
        <w:tc>
          <w:tcPr>
            <w:tcW w:w="4506" w:type="dxa"/>
          </w:tcPr>
          <w:p w14:paraId="7D84D44B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Отчество (при наличии)</w:t>
            </w:r>
          </w:p>
        </w:tc>
        <w:tc>
          <w:tcPr>
            <w:tcW w:w="4770" w:type="dxa"/>
          </w:tcPr>
          <w:p w14:paraId="6BD13874" w14:textId="77777777" w:rsidR="002D3CB3" w:rsidRPr="00CA3881" w:rsidRDefault="002D3CB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2D3CB3" w:rsidRPr="00CA3881" w14:paraId="5D8DC866" w14:textId="77777777">
        <w:tc>
          <w:tcPr>
            <w:tcW w:w="636" w:type="dxa"/>
          </w:tcPr>
          <w:p w14:paraId="5D41143B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2.</w:t>
            </w:r>
          </w:p>
        </w:tc>
        <w:tc>
          <w:tcPr>
            <w:tcW w:w="9276" w:type="dxa"/>
            <w:gridSpan w:val="2"/>
          </w:tcPr>
          <w:p w14:paraId="24B20C47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Сведения о государственном сертификате на материнский (семейный) капитал</w:t>
            </w:r>
          </w:p>
        </w:tc>
      </w:tr>
      <w:tr w:rsidR="002D3CB3" w:rsidRPr="00CA3881" w14:paraId="5471AB3C" w14:textId="77777777">
        <w:tc>
          <w:tcPr>
            <w:tcW w:w="636" w:type="dxa"/>
          </w:tcPr>
          <w:p w14:paraId="234DCB45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2.1.</w:t>
            </w:r>
          </w:p>
        </w:tc>
        <w:tc>
          <w:tcPr>
            <w:tcW w:w="4506" w:type="dxa"/>
          </w:tcPr>
          <w:p w14:paraId="7A7BE437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Серия и номер</w:t>
            </w:r>
          </w:p>
        </w:tc>
        <w:tc>
          <w:tcPr>
            <w:tcW w:w="4770" w:type="dxa"/>
          </w:tcPr>
          <w:p w14:paraId="7DEEFD20" w14:textId="77777777" w:rsidR="002D3CB3" w:rsidRPr="00CA3881" w:rsidRDefault="002D3CB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2D3CB3" w:rsidRPr="00CA3881" w14:paraId="684ADCBF" w14:textId="77777777">
        <w:tc>
          <w:tcPr>
            <w:tcW w:w="636" w:type="dxa"/>
          </w:tcPr>
          <w:p w14:paraId="27C30B51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2.2.</w:t>
            </w:r>
          </w:p>
        </w:tc>
        <w:tc>
          <w:tcPr>
            <w:tcW w:w="4506" w:type="dxa"/>
          </w:tcPr>
          <w:p w14:paraId="0095F932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Дата выдачи</w:t>
            </w:r>
          </w:p>
        </w:tc>
        <w:tc>
          <w:tcPr>
            <w:tcW w:w="4770" w:type="dxa"/>
          </w:tcPr>
          <w:p w14:paraId="1485B3AE" w14:textId="77777777" w:rsidR="002D3CB3" w:rsidRPr="00CA3881" w:rsidRDefault="002D3CB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2D3CB3" w:rsidRPr="00CA3881" w14:paraId="11D670B4" w14:textId="77777777">
        <w:tc>
          <w:tcPr>
            <w:tcW w:w="636" w:type="dxa"/>
          </w:tcPr>
          <w:p w14:paraId="1B037C1E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2.3.</w:t>
            </w:r>
          </w:p>
        </w:tc>
        <w:tc>
          <w:tcPr>
            <w:tcW w:w="4506" w:type="dxa"/>
          </w:tcPr>
          <w:p w14:paraId="6FBD5C45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4770" w:type="dxa"/>
          </w:tcPr>
          <w:p w14:paraId="4E89A6F2" w14:textId="77777777" w:rsidR="002D3CB3" w:rsidRPr="00CA3881" w:rsidRDefault="002D3CB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2D3CB3" w:rsidRPr="00CA3881" w14:paraId="694BCBC0" w14:textId="77777777">
        <w:tc>
          <w:tcPr>
            <w:tcW w:w="636" w:type="dxa"/>
          </w:tcPr>
          <w:p w14:paraId="6AAE543F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3.</w:t>
            </w:r>
          </w:p>
        </w:tc>
        <w:tc>
          <w:tcPr>
            <w:tcW w:w="9276" w:type="dxa"/>
            <w:gridSpan w:val="2"/>
          </w:tcPr>
          <w:p w14:paraId="3CE2F131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Сведения о земельном участке</w:t>
            </w:r>
          </w:p>
        </w:tc>
      </w:tr>
      <w:tr w:rsidR="002D3CB3" w:rsidRPr="00CA3881" w14:paraId="1F52282A" w14:textId="77777777">
        <w:tc>
          <w:tcPr>
            <w:tcW w:w="636" w:type="dxa"/>
          </w:tcPr>
          <w:p w14:paraId="1BD4749F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3.1.</w:t>
            </w:r>
          </w:p>
        </w:tc>
        <w:tc>
          <w:tcPr>
            <w:tcW w:w="4506" w:type="dxa"/>
          </w:tcPr>
          <w:p w14:paraId="408AB281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Кадастровый номер земельного участка</w:t>
            </w:r>
          </w:p>
        </w:tc>
        <w:tc>
          <w:tcPr>
            <w:tcW w:w="4770" w:type="dxa"/>
          </w:tcPr>
          <w:p w14:paraId="23EEE84A" w14:textId="77777777" w:rsidR="002D3CB3" w:rsidRPr="00CA3881" w:rsidRDefault="002D3CB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2D3CB3" w:rsidRPr="00CA3881" w14:paraId="5A0D202F" w14:textId="77777777">
        <w:tc>
          <w:tcPr>
            <w:tcW w:w="636" w:type="dxa"/>
          </w:tcPr>
          <w:p w14:paraId="2DDB9F76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3.2.</w:t>
            </w:r>
          </w:p>
        </w:tc>
        <w:tc>
          <w:tcPr>
            <w:tcW w:w="4506" w:type="dxa"/>
          </w:tcPr>
          <w:p w14:paraId="5D81414A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Адрес земельного участка</w:t>
            </w:r>
          </w:p>
        </w:tc>
        <w:tc>
          <w:tcPr>
            <w:tcW w:w="4770" w:type="dxa"/>
          </w:tcPr>
          <w:p w14:paraId="42B2A267" w14:textId="77777777" w:rsidR="002D3CB3" w:rsidRPr="00CA3881" w:rsidRDefault="002D3CB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2D3CB3" w:rsidRPr="00CA3881" w14:paraId="7C27A393" w14:textId="77777777">
        <w:tc>
          <w:tcPr>
            <w:tcW w:w="636" w:type="dxa"/>
          </w:tcPr>
          <w:p w14:paraId="449891F3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4.</w:t>
            </w:r>
          </w:p>
        </w:tc>
        <w:tc>
          <w:tcPr>
            <w:tcW w:w="9276" w:type="dxa"/>
            <w:gridSpan w:val="2"/>
          </w:tcPr>
          <w:p w14:paraId="2C24002E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Сведения об объекте индивидуального жилищного строительства</w:t>
            </w:r>
          </w:p>
        </w:tc>
      </w:tr>
      <w:tr w:rsidR="002D3CB3" w:rsidRPr="00CA3881" w14:paraId="54EF91C1" w14:textId="77777777">
        <w:tc>
          <w:tcPr>
            <w:tcW w:w="636" w:type="dxa"/>
          </w:tcPr>
          <w:p w14:paraId="17BB2774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4.1.</w:t>
            </w:r>
          </w:p>
        </w:tc>
        <w:tc>
          <w:tcPr>
            <w:tcW w:w="4506" w:type="dxa"/>
          </w:tcPr>
          <w:p w14:paraId="01E55A19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Кадастровый номер объекта индивидуального жилищного строительства</w:t>
            </w:r>
          </w:p>
        </w:tc>
        <w:tc>
          <w:tcPr>
            <w:tcW w:w="4770" w:type="dxa"/>
          </w:tcPr>
          <w:p w14:paraId="56BE1319" w14:textId="77777777" w:rsidR="002D3CB3" w:rsidRPr="00CA3881" w:rsidRDefault="002D3CB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2D3CB3" w:rsidRPr="00CA3881" w14:paraId="05E01A85" w14:textId="77777777">
        <w:tc>
          <w:tcPr>
            <w:tcW w:w="636" w:type="dxa"/>
          </w:tcPr>
          <w:p w14:paraId="05B78AA2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4.2.</w:t>
            </w:r>
          </w:p>
        </w:tc>
        <w:tc>
          <w:tcPr>
            <w:tcW w:w="4506" w:type="dxa"/>
          </w:tcPr>
          <w:p w14:paraId="6D4E2371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Адрес объекта индивидуального жилищного строительства</w:t>
            </w:r>
          </w:p>
        </w:tc>
        <w:tc>
          <w:tcPr>
            <w:tcW w:w="4770" w:type="dxa"/>
          </w:tcPr>
          <w:p w14:paraId="69B2A7E6" w14:textId="77777777" w:rsidR="002D3CB3" w:rsidRPr="00CA3881" w:rsidRDefault="002D3CB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2D3CB3" w:rsidRPr="00CA3881" w14:paraId="61D10316" w14:textId="77777777">
        <w:tc>
          <w:tcPr>
            <w:tcW w:w="636" w:type="dxa"/>
          </w:tcPr>
          <w:p w14:paraId="01660C61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5</w:t>
            </w:r>
          </w:p>
        </w:tc>
        <w:tc>
          <w:tcPr>
            <w:tcW w:w="9276" w:type="dxa"/>
            <w:gridSpan w:val="2"/>
          </w:tcPr>
          <w:p w14:paraId="42F59139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2D3CB3" w:rsidRPr="00CA3881" w14:paraId="2AEC86CE" w14:textId="77777777">
        <w:tc>
          <w:tcPr>
            <w:tcW w:w="636" w:type="dxa"/>
          </w:tcPr>
          <w:p w14:paraId="2A703DF5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5.1.</w:t>
            </w:r>
          </w:p>
        </w:tc>
        <w:tc>
          <w:tcPr>
            <w:tcW w:w="4506" w:type="dxa"/>
          </w:tcPr>
          <w:p w14:paraId="2F05A71D" w14:textId="728C930F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 xml:space="preserve">Вид документа </w:t>
            </w:r>
            <w:r w:rsidRPr="00CA3881">
              <w:rPr>
                <w:rFonts w:cs="Times New Roman"/>
                <w:i/>
              </w:rPr>
              <w:t>(разрешение на строительство (реконструкцию)/ 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770" w:type="dxa"/>
          </w:tcPr>
          <w:p w14:paraId="06E8C57A" w14:textId="77777777" w:rsidR="002D3CB3" w:rsidRPr="00CA3881" w:rsidRDefault="002D3CB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2D3CB3" w:rsidRPr="00CA3881" w14:paraId="655607B9" w14:textId="77777777">
        <w:tc>
          <w:tcPr>
            <w:tcW w:w="636" w:type="dxa"/>
          </w:tcPr>
          <w:p w14:paraId="4EFC4A20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5.2.</w:t>
            </w:r>
          </w:p>
        </w:tc>
        <w:tc>
          <w:tcPr>
            <w:tcW w:w="4506" w:type="dxa"/>
          </w:tcPr>
          <w:p w14:paraId="3FB49DCB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Номер документа</w:t>
            </w:r>
          </w:p>
        </w:tc>
        <w:tc>
          <w:tcPr>
            <w:tcW w:w="4770" w:type="dxa"/>
          </w:tcPr>
          <w:p w14:paraId="0F164B5E" w14:textId="77777777" w:rsidR="002D3CB3" w:rsidRPr="00CA3881" w:rsidRDefault="002D3CB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2D3CB3" w:rsidRPr="00CA3881" w14:paraId="0D7FA0E6" w14:textId="77777777">
        <w:tc>
          <w:tcPr>
            <w:tcW w:w="636" w:type="dxa"/>
          </w:tcPr>
          <w:p w14:paraId="3073355A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5.3.</w:t>
            </w:r>
          </w:p>
        </w:tc>
        <w:tc>
          <w:tcPr>
            <w:tcW w:w="4506" w:type="dxa"/>
          </w:tcPr>
          <w:p w14:paraId="4ED27BCF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Дата выдачи документа</w:t>
            </w:r>
          </w:p>
        </w:tc>
        <w:tc>
          <w:tcPr>
            <w:tcW w:w="4770" w:type="dxa"/>
          </w:tcPr>
          <w:p w14:paraId="7BE4A44A" w14:textId="77777777" w:rsidR="002D3CB3" w:rsidRPr="00CA3881" w:rsidRDefault="002D3CB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2D3CB3" w:rsidRPr="00CA3881" w14:paraId="7F047B6A" w14:textId="77777777">
        <w:tc>
          <w:tcPr>
            <w:tcW w:w="636" w:type="dxa"/>
          </w:tcPr>
          <w:p w14:paraId="744C4E53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5.4.</w:t>
            </w:r>
          </w:p>
        </w:tc>
        <w:tc>
          <w:tcPr>
            <w:tcW w:w="4506" w:type="dxa"/>
          </w:tcPr>
          <w:p w14:paraId="2E65BDE4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770" w:type="dxa"/>
          </w:tcPr>
          <w:p w14:paraId="1032917F" w14:textId="77777777" w:rsidR="002D3CB3" w:rsidRPr="00CA3881" w:rsidRDefault="002D3CB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2D3CB3" w:rsidRPr="00CA3881" w14:paraId="211E7562" w14:textId="77777777">
        <w:tc>
          <w:tcPr>
            <w:tcW w:w="636" w:type="dxa"/>
          </w:tcPr>
          <w:p w14:paraId="69FFA03E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5.5.</w:t>
            </w:r>
          </w:p>
        </w:tc>
        <w:tc>
          <w:tcPr>
            <w:tcW w:w="4506" w:type="dxa"/>
          </w:tcPr>
          <w:p w14:paraId="0EB36BC7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Вид проведенных работ (строительство или реконструкция)</w:t>
            </w:r>
          </w:p>
        </w:tc>
        <w:tc>
          <w:tcPr>
            <w:tcW w:w="4770" w:type="dxa"/>
          </w:tcPr>
          <w:p w14:paraId="143A716F" w14:textId="77777777" w:rsidR="002D3CB3" w:rsidRPr="00CA3881" w:rsidRDefault="002D3CB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2D3CB3" w:rsidRPr="00CA3881" w14:paraId="47D41692" w14:textId="77777777">
        <w:tc>
          <w:tcPr>
            <w:tcW w:w="636" w:type="dxa"/>
          </w:tcPr>
          <w:p w14:paraId="288A0413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5.6.</w:t>
            </w:r>
          </w:p>
        </w:tc>
        <w:tc>
          <w:tcPr>
            <w:tcW w:w="4506" w:type="dxa"/>
          </w:tcPr>
          <w:p w14:paraId="51CB0DB7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Площадь объекта до реконструкции</w:t>
            </w:r>
          </w:p>
        </w:tc>
        <w:tc>
          <w:tcPr>
            <w:tcW w:w="4770" w:type="dxa"/>
          </w:tcPr>
          <w:p w14:paraId="75DA03E3" w14:textId="77777777" w:rsidR="002D3CB3" w:rsidRPr="00CA3881" w:rsidRDefault="002D3CB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2D3CB3" w:rsidRPr="00CA3881" w14:paraId="2F13CD6A" w14:textId="77777777">
        <w:tc>
          <w:tcPr>
            <w:tcW w:w="636" w:type="dxa"/>
          </w:tcPr>
          <w:p w14:paraId="2E72C9AA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5.7.</w:t>
            </w:r>
          </w:p>
        </w:tc>
        <w:tc>
          <w:tcPr>
            <w:tcW w:w="4506" w:type="dxa"/>
          </w:tcPr>
          <w:p w14:paraId="04AF4472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Площадь объекта после реконструкции</w:t>
            </w:r>
          </w:p>
        </w:tc>
        <w:tc>
          <w:tcPr>
            <w:tcW w:w="4770" w:type="dxa"/>
          </w:tcPr>
          <w:p w14:paraId="52E17A0B" w14:textId="77777777" w:rsidR="002D3CB3" w:rsidRPr="00CA3881" w:rsidRDefault="002D3CB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2D3CB3" w:rsidRPr="00CA3881" w14:paraId="379E15A4" w14:textId="77777777">
        <w:tc>
          <w:tcPr>
            <w:tcW w:w="636" w:type="dxa"/>
          </w:tcPr>
          <w:p w14:paraId="25BC380C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5.8.</w:t>
            </w:r>
          </w:p>
        </w:tc>
        <w:tc>
          <w:tcPr>
            <w:tcW w:w="4506" w:type="dxa"/>
          </w:tcPr>
          <w:p w14:paraId="40BEE459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Виды произведенных работ</w:t>
            </w:r>
          </w:p>
        </w:tc>
        <w:tc>
          <w:tcPr>
            <w:tcW w:w="4770" w:type="dxa"/>
          </w:tcPr>
          <w:p w14:paraId="764B08D0" w14:textId="77777777" w:rsidR="002D3CB3" w:rsidRPr="00CA3881" w:rsidRDefault="002D3CB3">
            <w:pPr>
              <w:widowControl w:val="0"/>
              <w:jc w:val="both"/>
              <w:rPr>
                <w:rFonts w:cs="Times New Roman"/>
              </w:rPr>
            </w:pPr>
          </w:p>
        </w:tc>
      </w:tr>
      <w:tr w:rsidR="002D3CB3" w:rsidRPr="00CA3881" w14:paraId="028B55F1" w14:textId="77777777">
        <w:tc>
          <w:tcPr>
            <w:tcW w:w="636" w:type="dxa"/>
          </w:tcPr>
          <w:p w14:paraId="46B0F4A4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5.9.</w:t>
            </w:r>
          </w:p>
        </w:tc>
        <w:tc>
          <w:tcPr>
            <w:tcW w:w="4506" w:type="dxa"/>
          </w:tcPr>
          <w:p w14:paraId="0DA61D09" w14:textId="77777777" w:rsidR="002D3CB3" w:rsidRPr="00CA3881" w:rsidRDefault="00D918BC">
            <w:pPr>
              <w:widowControl w:val="0"/>
              <w:jc w:val="both"/>
              <w:rPr>
                <w:rFonts w:cs="Times New Roman"/>
              </w:rPr>
            </w:pPr>
            <w:r w:rsidRPr="00CA3881">
              <w:rPr>
                <w:rFonts w:cs="Times New Roman"/>
              </w:rPr>
              <w:t>Основные материалы</w:t>
            </w:r>
          </w:p>
        </w:tc>
        <w:tc>
          <w:tcPr>
            <w:tcW w:w="4770" w:type="dxa"/>
          </w:tcPr>
          <w:p w14:paraId="38B49380" w14:textId="77777777" w:rsidR="002D3CB3" w:rsidRPr="00CA3881" w:rsidRDefault="002D3CB3">
            <w:pPr>
              <w:widowControl w:val="0"/>
              <w:jc w:val="both"/>
              <w:rPr>
                <w:rFonts w:cs="Times New Roman"/>
              </w:rPr>
            </w:pPr>
          </w:p>
        </w:tc>
      </w:tr>
    </w:tbl>
    <w:p w14:paraId="366CBA1F" w14:textId="77777777" w:rsidR="002D3CB3" w:rsidRDefault="002D3CB3">
      <w:pPr>
        <w:jc w:val="both"/>
        <w:rPr>
          <w:sz w:val="28"/>
          <w:szCs w:val="28"/>
        </w:rPr>
      </w:pPr>
    </w:p>
    <w:p w14:paraId="042CFA41" w14:textId="77777777" w:rsidR="002D3CB3" w:rsidRDefault="00D918BC">
      <w:pPr>
        <w:ind w:firstLine="709"/>
      </w:pPr>
      <w:r>
        <w:rPr>
          <w:sz w:val="28"/>
          <w:szCs w:val="28"/>
        </w:rPr>
        <w:t>К заявлению прилагаются следующие документы:</w:t>
      </w:r>
    </w:p>
    <w:p w14:paraId="4C894290" w14:textId="77777777" w:rsidR="002D3CB3" w:rsidRDefault="00D918BC">
      <w:pPr>
        <w:widowControl w:val="0"/>
        <w:ind w:firstLine="851"/>
        <w:jc w:val="both"/>
      </w:pPr>
      <w:r>
        <w:rPr>
          <w:i/>
          <w:sz w:val="28"/>
          <w:szCs w:val="28"/>
        </w:rPr>
        <w:t>(указывается перечень прилагаемых документов)</w:t>
      </w:r>
    </w:p>
    <w:p w14:paraId="48CB7BEF" w14:textId="77777777" w:rsidR="002D3CB3" w:rsidRDefault="002D3CB3">
      <w:pPr>
        <w:widowControl w:val="0"/>
        <w:jc w:val="both"/>
        <w:rPr>
          <w:sz w:val="28"/>
          <w:szCs w:val="28"/>
        </w:rPr>
      </w:pPr>
    </w:p>
    <w:p w14:paraId="415E4FB3" w14:textId="77777777" w:rsidR="002D3CB3" w:rsidRDefault="00D918BC">
      <w:pPr>
        <w:widowControl w:val="0"/>
        <w:ind w:firstLine="851"/>
        <w:jc w:val="both"/>
      </w:pPr>
      <w:r>
        <w:rPr>
          <w:color w:val="000000"/>
          <w:sz w:val="28"/>
          <w:szCs w:val="28"/>
        </w:rPr>
        <w:t>Результат предоставления муниципальной услуги, прошу предоставить:</w:t>
      </w:r>
    </w:p>
    <w:p w14:paraId="5A2451A1" w14:textId="77777777" w:rsidR="002D3CB3" w:rsidRDefault="00D918BC">
      <w:pPr>
        <w:widowControl w:val="0"/>
        <w:ind w:firstLine="851"/>
        <w:jc w:val="both"/>
      </w:pPr>
      <w:r>
        <w:rPr>
          <w:i/>
          <w:color w:val="000000"/>
          <w:sz w:val="28"/>
          <w:szCs w:val="28"/>
        </w:rPr>
        <w:t>(указать способ получения результата предоставления государственной (муниципальной) услуги).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7"/>
        <w:gridCol w:w="486"/>
        <w:gridCol w:w="1369"/>
        <w:gridCol w:w="692"/>
        <w:gridCol w:w="600"/>
        <w:gridCol w:w="612"/>
        <w:gridCol w:w="2756"/>
        <w:gridCol w:w="1675"/>
      </w:tblGrid>
      <w:tr w:rsidR="002D3CB3" w14:paraId="38228EEE" w14:textId="77777777">
        <w:trPr>
          <w:trHeight w:val="823"/>
        </w:trPr>
        <w:tc>
          <w:tcPr>
            <w:tcW w:w="1786" w:type="dxa"/>
            <w:tcBorders>
              <w:bottom w:val="single" w:sz="4" w:space="0" w:color="000000"/>
            </w:tcBorders>
            <w:vAlign w:val="bottom"/>
          </w:tcPr>
          <w:p w14:paraId="3E5C71E5" w14:textId="77777777" w:rsidR="002D3CB3" w:rsidRDefault="002D3CB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vAlign w:val="bottom"/>
          </w:tcPr>
          <w:p w14:paraId="7B8A20F3" w14:textId="77777777" w:rsidR="002D3CB3" w:rsidRDefault="002D3CB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bottom w:val="single" w:sz="4" w:space="0" w:color="000000"/>
            </w:tcBorders>
            <w:vAlign w:val="bottom"/>
          </w:tcPr>
          <w:p w14:paraId="7D1F0468" w14:textId="77777777" w:rsidR="002D3CB3" w:rsidRDefault="002D3CB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vAlign w:val="bottom"/>
          </w:tcPr>
          <w:p w14:paraId="29F90CFB" w14:textId="77777777" w:rsidR="002D3CB3" w:rsidRDefault="002D3CB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00" w:type="dxa"/>
            <w:tcBorders>
              <w:bottom w:val="single" w:sz="4" w:space="0" w:color="000000"/>
            </w:tcBorders>
          </w:tcPr>
          <w:p w14:paraId="5273D51F" w14:textId="77777777" w:rsidR="002D3CB3" w:rsidRDefault="002D3CB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2" w:type="dxa"/>
            <w:tcBorders>
              <w:bottom w:val="single" w:sz="4" w:space="0" w:color="000000"/>
            </w:tcBorders>
          </w:tcPr>
          <w:p w14:paraId="40C3DB3B" w14:textId="77777777" w:rsidR="002D3CB3" w:rsidRDefault="002D3CB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5" w:type="dxa"/>
            <w:tcBorders>
              <w:bottom w:val="single" w:sz="4" w:space="0" w:color="000000"/>
            </w:tcBorders>
            <w:vAlign w:val="bottom"/>
          </w:tcPr>
          <w:p w14:paraId="34BE3F86" w14:textId="77777777" w:rsidR="002D3CB3" w:rsidRDefault="002D3CB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  <w:tcBorders>
              <w:bottom w:val="single" w:sz="4" w:space="0" w:color="000000"/>
            </w:tcBorders>
          </w:tcPr>
          <w:p w14:paraId="0197D066" w14:textId="77777777" w:rsidR="002D3CB3" w:rsidRDefault="002D3CB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D3CB3" w14:paraId="2A207B67" w14:textId="77777777">
        <w:trPr>
          <w:trHeight w:val="298"/>
        </w:trPr>
        <w:tc>
          <w:tcPr>
            <w:tcW w:w="1786" w:type="dxa"/>
          </w:tcPr>
          <w:p w14:paraId="20D20AF1" w14:textId="77777777" w:rsidR="002D3CB3" w:rsidRDefault="00D918B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(дата)</w:t>
            </w:r>
          </w:p>
        </w:tc>
        <w:tc>
          <w:tcPr>
            <w:tcW w:w="486" w:type="dxa"/>
          </w:tcPr>
          <w:p w14:paraId="34FA939F" w14:textId="77777777" w:rsidR="002D3CB3" w:rsidRDefault="002D3CB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1369" w:type="dxa"/>
          </w:tcPr>
          <w:p w14:paraId="0BFE0CF6" w14:textId="77777777" w:rsidR="002D3CB3" w:rsidRDefault="00D918B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(подпись)</w:t>
            </w:r>
          </w:p>
        </w:tc>
        <w:tc>
          <w:tcPr>
            <w:tcW w:w="692" w:type="dxa"/>
          </w:tcPr>
          <w:p w14:paraId="2C43F6CF" w14:textId="77777777" w:rsidR="002D3CB3" w:rsidRDefault="002D3CB3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600" w:type="dxa"/>
          </w:tcPr>
          <w:p w14:paraId="46603AF1" w14:textId="77777777" w:rsidR="002D3CB3" w:rsidRDefault="002D3CB3">
            <w:pPr>
              <w:widowControl w:val="0"/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612" w:type="dxa"/>
          </w:tcPr>
          <w:p w14:paraId="74C1FDEC" w14:textId="77777777" w:rsidR="002D3CB3" w:rsidRDefault="002D3CB3">
            <w:pPr>
              <w:widowControl w:val="0"/>
              <w:tabs>
                <w:tab w:val="left" w:pos="1800"/>
              </w:tabs>
              <w:ind w:right="453"/>
              <w:jc w:val="center"/>
              <w:rPr>
                <w:szCs w:val="28"/>
              </w:rPr>
            </w:pPr>
          </w:p>
        </w:tc>
        <w:tc>
          <w:tcPr>
            <w:tcW w:w="2755" w:type="dxa"/>
          </w:tcPr>
          <w:p w14:paraId="513746C9" w14:textId="77777777" w:rsidR="002D3CB3" w:rsidRDefault="00D918B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(ФИО)</w:t>
            </w:r>
          </w:p>
        </w:tc>
        <w:tc>
          <w:tcPr>
            <w:tcW w:w="1675" w:type="dxa"/>
          </w:tcPr>
          <w:p w14:paraId="50A37731" w14:textId="77777777" w:rsidR="002D3CB3" w:rsidRDefault="002D3CB3">
            <w:pPr>
              <w:widowControl w:val="0"/>
              <w:rPr>
                <w:szCs w:val="28"/>
              </w:rPr>
            </w:pPr>
          </w:p>
        </w:tc>
      </w:tr>
    </w:tbl>
    <w:p w14:paraId="3B2AE7C6" w14:textId="77777777" w:rsidR="002D3CB3" w:rsidRDefault="002D3CB3">
      <w:pPr>
        <w:jc w:val="both"/>
        <w:rPr>
          <w:sz w:val="20"/>
          <w:szCs w:val="20"/>
        </w:rPr>
      </w:pPr>
    </w:p>
    <w:p w14:paraId="780A6A19" w14:textId="77777777" w:rsidR="002D3CB3" w:rsidRDefault="00D918BC">
      <w:pPr>
        <w:rPr>
          <w:color w:val="000000"/>
          <w:spacing w:val="-6"/>
          <w:sz w:val="28"/>
          <w:szCs w:val="28"/>
        </w:rPr>
      </w:pPr>
      <w:r>
        <w:br w:type="page"/>
      </w:r>
    </w:p>
    <w:p w14:paraId="0AB245FF" w14:textId="095D9766" w:rsidR="00A9346F" w:rsidRDefault="00A9346F" w:rsidP="00A9346F">
      <w:pPr>
        <w:ind w:left="3119"/>
        <w:jc w:val="both"/>
        <w:rPr>
          <w:b/>
          <w:sz w:val="20"/>
          <w:szCs w:val="20"/>
        </w:rPr>
      </w:pPr>
      <w:r>
        <w:t>Приложение №2 к Административному регламенту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на территории Шарыповского муниципального округа Красноярского края</w:t>
      </w:r>
    </w:p>
    <w:p w14:paraId="401BEF25" w14:textId="77777777" w:rsidR="00A9346F" w:rsidRDefault="00A9346F"/>
    <w:p w14:paraId="2F3B251C" w14:textId="1C388A3C" w:rsidR="002D3CB3" w:rsidRDefault="00D918BC" w:rsidP="00A9346F">
      <w:pPr>
        <w:jc w:val="center"/>
      </w:pPr>
      <w:r>
        <w:t xml:space="preserve">Бланк органа, осуществляющего предоставление </w:t>
      </w:r>
      <w:r>
        <w:rPr>
          <w:lang w:bidi="ru-RU"/>
        </w:rPr>
        <w:t>муниципальной услуги</w:t>
      </w:r>
    </w:p>
    <w:p w14:paraId="0B0B5D52" w14:textId="77777777" w:rsidR="002D3CB3" w:rsidRPr="00A9346F" w:rsidRDefault="002D3CB3" w:rsidP="00A9346F">
      <w:pPr>
        <w:pStyle w:val="af9"/>
        <w:rPr>
          <w:sz w:val="24"/>
          <w:szCs w:val="24"/>
        </w:rPr>
      </w:pPr>
    </w:p>
    <w:p w14:paraId="1B08F37B" w14:textId="27073BB1" w:rsidR="002D3CB3" w:rsidRPr="00A9346F" w:rsidRDefault="00D918BC" w:rsidP="00A9346F">
      <w:pPr>
        <w:pStyle w:val="af9"/>
        <w:ind w:left="4962"/>
        <w:jc w:val="both"/>
        <w:rPr>
          <w:i/>
          <w:iCs/>
          <w:sz w:val="24"/>
          <w:szCs w:val="24"/>
        </w:rPr>
      </w:pPr>
      <w:r w:rsidRPr="00A9346F">
        <w:rPr>
          <w:i/>
          <w:iCs/>
          <w:sz w:val="24"/>
          <w:szCs w:val="24"/>
        </w:rPr>
        <w:t>(фамилия, имя, отчество, место жительства –</w:t>
      </w:r>
      <w:r w:rsidR="00A9346F">
        <w:rPr>
          <w:i/>
          <w:iCs/>
          <w:sz w:val="24"/>
          <w:szCs w:val="24"/>
        </w:rPr>
        <w:t xml:space="preserve"> </w:t>
      </w:r>
      <w:r w:rsidRPr="00A9346F">
        <w:rPr>
          <w:i/>
          <w:iCs/>
          <w:sz w:val="24"/>
          <w:szCs w:val="24"/>
        </w:rPr>
        <w:t>заявителя (представителя заявителя)</w:t>
      </w:r>
    </w:p>
    <w:p w14:paraId="41717EE4" w14:textId="77777777" w:rsidR="002D3CB3" w:rsidRDefault="002D3CB3" w:rsidP="00A9346F">
      <w:pPr>
        <w:pStyle w:val="af9"/>
        <w:rPr>
          <w:sz w:val="24"/>
          <w:szCs w:val="24"/>
        </w:rPr>
      </w:pPr>
    </w:p>
    <w:p w14:paraId="0F1AFC12" w14:textId="77777777" w:rsidR="00A9346F" w:rsidRPr="00A9346F" w:rsidRDefault="00A9346F" w:rsidP="00A9346F">
      <w:pPr>
        <w:pStyle w:val="af9"/>
        <w:rPr>
          <w:sz w:val="24"/>
          <w:szCs w:val="24"/>
        </w:rPr>
      </w:pPr>
    </w:p>
    <w:p w14:paraId="3A1DB610" w14:textId="77777777" w:rsidR="002D3CB3" w:rsidRDefault="00D918BC">
      <w:pPr>
        <w:widowControl w:val="0"/>
        <w:spacing w:line="322" w:lineRule="exact"/>
        <w:ind w:right="140"/>
        <w:jc w:val="center"/>
      </w:pPr>
      <w:r>
        <w:rPr>
          <w:b/>
          <w:bCs/>
          <w:sz w:val="26"/>
          <w:szCs w:val="26"/>
          <w:lang w:bidi="ru-RU"/>
        </w:rPr>
        <w:t>УВЕДОМЛЕНИЕ</w:t>
      </w:r>
    </w:p>
    <w:p w14:paraId="20DE575C" w14:textId="77777777" w:rsidR="002D3CB3" w:rsidRDefault="00D918BC">
      <w:pPr>
        <w:widowControl w:val="0"/>
        <w:spacing w:line="322" w:lineRule="exact"/>
        <w:ind w:right="140"/>
        <w:jc w:val="center"/>
      </w:pPr>
      <w:r>
        <w:rPr>
          <w:b/>
          <w:bCs/>
          <w:sz w:val="26"/>
          <w:szCs w:val="26"/>
          <w:lang w:bidi="ru-RU"/>
        </w:rPr>
        <w:t>об отказе в приеме документов, необходимых для предоставления</w:t>
      </w:r>
    </w:p>
    <w:p w14:paraId="0CCA2C35" w14:textId="77777777" w:rsidR="002D3CB3" w:rsidRDefault="00D918BC">
      <w:pPr>
        <w:widowControl w:val="0"/>
        <w:spacing w:line="322" w:lineRule="exact"/>
        <w:ind w:right="140"/>
        <w:jc w:val="center"/>
      </w:pPr>
      <w:r>
        <w:rPr>
          <w:b/>
          <w:bCs/>
          <w:sz w:val="26"/>
          <w:szCs w:val="26"/>
          <w:lang w:bidi="ru-RU"/>
        </w:rPr>
        <w:t>муниципальной услуги</w:t>
      </w:r>
    </w:p>
    <w:p w14:paraId="430EA12E" w14:textId="77777777" w:rsidR="002D3CB3" w:rsidRDefault="002D3CB3">
      <w:pPr>
        <w:widowControl w:val="0"/>
        <w:spacing w:line="322" w:lineRule="exact"/>
        <w:ind w:right="140"/>
        <w:jc w:val="center"/>
        <w:rPr>
          <w:b/>
          <w:bCs/>
          <w:sz w:val="26"/>
          <w:szCs w:val="26"/>
          <w:lang w:bidi="ru-RU"/>
        </w:rPr>
      </w:pPr>
    </w:p>
    <w:p w14:paraId="234A36D5" w14:textId="580DC4B8" w:rsidR="002D3CB3" w:rsidRDefault="00D918BC">
      <w:pPr>
        <w:tabs>
          <w:tab w:val="left" w:pos="567"/>
          <w:tab w:val="left" w:pos="4536"/>
        </w:tabs>
        <w:jc w:val="center"/>
      </w:pPr>
      <w:r>
        <w:rPr>
          <w:color w:val="000000"/>
          <w:sz w:val="28"/>
        </w:rPr>
        <w:t>от</w:t>
      </w:r>
      <w:r w:rsidR="00A9346F">
        <w:rPr>
          <w:color w:val="000000"/>
          <w:sz w:val="28"/>
        </w:rPr>
        <w:t xml:space="preserve"> </w:t>
      </w:r>
      <w:r w:rsidRPr="00A9346F">
        <w:rPr>
          <w:color w:val="000000"/>
          <w:sz w:val="28"/>
          <w:u w:val="single"/>
        </w:rPr>
        <w:t>________________</w:t>
      </w:r>
      <w:r w:rsidR="00A9346F">
        <w:rPr>
          <w:color w:val="000000"/>
          <w:sz w:val="28"/>
        </w:rPr>
        <w:t xml:space="preserve"> </w:t>
      </w:r>
      <w:r>
        <w:rPr>
          <w:color w:val="000000"/>
          <w:sz w:val="28"/>
        </w:rPr>
        <w:t>№</w:t>
      </w:r>
      <w:r w:rsidR="00A9346F">
        <w:rPr>
          <w:color w:val="000000"/>
          <w:sz w:val="28"/>
        </w:rPr>
        <w:t xml:space="preserve"> </w:t>
      </w:r>
      <w:r w:rsidRPr="00A9346F">
        <w:rPr>
          <w:color w:val="000000"/>
          <w:sz w:val="28"/>
          <w:u w:val="single"/>
        </w:rPr>
        <w:t>______________</w:t>
      </w:r>
    </w:p>
    <w:p w14:paraId="64F35878" w14:textId="77777777" w:rsidR="002D3CB3" w:rsidRDefault="002D3CB3">
      <w:pPr>
        <w:ind w:right="-1" w:firstLine="709"/>
        <w:jc w:val="both"/>
        <w:rPr>
          <w:color w:val="000000"/>
          <w:sz w:val="28"/>
          <w:szCs w:val="28"/>
          <w:lang w:bidi="ru-RU"/>
        </w:rPr>
      </w:pPr>
    </w:p>
    <w:p w14:paraId="1C75674F" w14:textId="08B5665F" w:rsidR="002D3CB3" w:rsidRDefault="00D918BC" w:rsidP="00A9346F">
      <w:pPr>
        <w:ind w:right="-1" w:firstLine="709"/>
        <w:jc w:val="both"/>
      </w:pPr>
      <w:r>
        <w:rPr>
          <w:color w:val="000000"/>
          <w:sz w:val="28"/>
          <w:szCs w:val="28"/>
          <w:lang w:bidi="ru-RU"/>
        </w:rPr>
        <w:t>По результатам рассмотрения заявления 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и представленных документов________________________________________________________</w:t>
      </w:r>
    </w:p>
    <w:p w14:paraId="5F08FF37" w14:textId="77777777" w:rsidR="002D3CB3" w:rsidRDefault="00D918BC">
      <w:pPr>
        <w:ind w:right="-1" w:firstLine="709"/>
        <w:jc w:val="center"/>
      </w:pPr>
      <w:r>
        <w:rPr>
          <w:i/>
          <w:szCs w:val="20"/>
        </w:rPr>
        <w:t>(Ф.И.О. заявителя, дата направления заявления)</w:t>
      </w:r>
    </w:p>
    <w:p w14:paraId="7733BFB0" w14:textId="3174DFED" w:rsidR="002D3CB3" w:rsidRDefault="00D918BC">
      <w:pPr>
        <w:ind w:right="-1"/>
        <w:jc w:val="both"/>
      </w:pPr>
      <w:r>
        <w:rPr>
          <w:szCs w:val="20"/>
        </w:rPr>
        <w:t>_____________________________________________________________________________</w:t>
      </w:r>
    </w:p>
    <w:p w14:paraId="174DB38F" w14:textId="77777777" w:rsidR="002D3CB3" w:rsidRDefault="002D3CB3">
      <w:pPr>
        <w:ind w:right="-1"/>
        <w:jc w:val="both"/>
        <w:rPr>
          <w:sz w:val="28"/>
        </w:rPr>
      </w:pPr>
    </w:p>
    <w:p w14:paraId="1AEE28BA" w14:textId="33DF8B45" w:rsidR="002D3CB3" w:rsidRPr="00A9346F" w:rsidRDefault="00D918BC">
      <w:pPr>
        <w:ind w:right="-1"/>
        <w:jc w:val="both"/>
        <w:rPr>
          <w:u w:val="single"/>
        </w:rPr>
      </w:pPr>
      <w:r>
        <w:rPr>
          <w:sz w:val="28"/>
        </w:rPr>
        <w:t>принято решение об отказе в приеме документов, необходимых для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в связи с:</w:t>
      </w:r>
      <w:r w:rsidR="00A9346F">
        <w:rPr>
          <w:sz w:val="28"/>
        </w:rPr>
        <w:t xml:space="preserve"> </w:t>
      </w:r>
      <w:r w:rsidRPr="00A9346F">
        <w:rPr>
          <w:sz w:val="28"/>
          <w:u w:val="single"/>
        </w:rPr>
        <w:t>__________________________________________</w:t>
      </w:r>
      <w:r w:rsidR="00A9346F">
        <w:rPr>
          <w:sz w:val="28"/>
          <w:u w:val="single"/>
        </w:rPr>
        <w:t>________________________</w:t>
      </w:r>
    </w:p>
    <w:p w14:paraId="3D9D2EC1" w14:textId="77777777" w:rsidR="002D3CB3" w:rsidRDefault="00D918BC">
      <w:pPr>
        <w:ind w:right="-1"/>
        <w:jc w:val="center"/>
      </w:pPr>
      <w:r>
        <w:rPr>
          <w:i/>
          <w:szCs w:val="20"/>
        </w:rPr>
        <w:t xml:space="preserve">(указываются основания отказа </w:t>
      </w:r>
    </w:p>
    <w:p w14:paraId="52176B05" w14:textId="4526FA69" w:rsidR="002D3CB3" w:rsidRPr="00A9346F" w:rsidRDefault="00D918BC">
      <w:pPr>
        <w:ind w:right="-1"/>
        <w:jc w:val="center"/>
        <w:rPr>
          <w:iCs/>
        </w:rPr>
      </w:pPr>
      <w:r w:rsidRPr="00A9346F">
        <w:rPr>
          <w:iCs/>
          <w:szCs w:val="20"/>
        </w:rPr>
        <w:t>_____________________________________________________________________________</w:t>
      </w:r>
    </w:p>
    <w:p w14:paraId="67716E8A" w14:textId="77777777" w:rsidR="002D3CB3" w:rsidRDefault="00D918BC">
      <w:pPr>
        <w:ind w:right="-1"/>
        <w:jc w:val="center"/>
      </w:pPr>
      <w:r>
        <w:rPr>
          <w:i/>
          <w:szCs w:val="20"/>
        </w:rPr>
        <w:t>в приеме документов, необходимых для предоставления муниципальной услуги)</w:t>
      </w:r>
    </w:p>
    <w:p w14:paraId="05AA882A" w14:textId="77777777" w:rsidR="002D3CB3" w:rsidRDefault="002D3CB3">
      <w:pPr>
        <w:ind w:right="-1"/>
        <w:jc w:val="both"/>
        <w:rPr>
          <w:sz w:val="28"/>
        </w:rPr>
      </w:pPr>
    </w:p>
    <w:p w14:paraId="7A36798A" w14:textId="77777777" w:rsidR="002D3CB3" w:rsidRPr="00995598" w:rsidRDefault="00D918BC" w:rsidP="00995598">
      <w:pPr>
        <w:pStyle w:val="af9"/>
        <w:ind w:firstLine="709"/>
        <w:jc w:val="both"/>
        <w:rPr>
          <w:sz w:val="28"/>
          <w:szCs w:val="28"/>
        </w:rPr>
      </w:pPr>
      <w:r w:rsidRPr="00995598">
        <w:rPr>
          <w:sz w:val="28"/>
          <w:szCs w:val="28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14:paraId="16E18B83" w14:textId="7505FD8B" w:rsidR="002D3CB3" w:rsidRPr="00995598" w:rsidRDefault="00D918BC" w:rsidP="00995598">
      <w:pPr>
        <w:pStyle w:val="af9"/>
        <w:ind w:firstLine="709"/>
        <w:jc w:val="both"/>
        <w:rPr>
          <w:sz w:val="28"/>
          <w:szCs w:val="28"/>
        </w:rPr>
      </w:pPr>
      <w:r w:rsidRPr="00995598">
        <w:rPr>
          <w:sz w:val="28"/>
          <w:szCs w:val="28"/>
        </w:rPr>
        <w:t>Настоящее решение может быть обжаловано в досудебном порядке путем направления жалобы в орган, уполномоченный на предоставление услуги — Администрация Шарыпов</w:t>
      </w:r>
      <w:r w:rsidR="003136EB">
        <w:rPr>
          <w:sz w:val="28"/>
          <w:szCs w:val="28"/>
        </w:rPr>
        <w:t>ского муниципального округа Красноярского края</w:t>
      </w:r>
      <w:r w:rsidRPr="00995598">
        <w:rPr>
          <w:sz w:val="28"/>
          <w:szCs w:val="28"/>
        </w:rPr>
        <w:t>, а также в судебном порядке.</w:t>
      </w:r>
    </w:p>
    <w:p w14:paraId="65B1D51D" w14:textId="77777777" w:rsidR="002D3CB3" w:rsidRDefault="002D3CB3" w:rsidP="00995598">
      <w:pPr>
        <w:ind w:right="-1"/>
        <w:jc w:val="both"/>
        <w:rPr>
          <w:sz w:val="28"/>
        </w:rPr>
      </w:pPr>
    </w:p>
    <w:p w14:paraId="7249A009" w14:textId="77777777" w:rsidR="002D3CB3" w:rsidRDefault="002D3CB3"/>
    <w:p w14:paraId="0D8D65B2" w14:textId="77777777" w:rsidR="002D3CB3" w:rsidRDefault="002D3CB3"/>
    <w:p w14:paraId="04830ADA" w14:textId="77777777" w:rsidR="002D3CB3" w:rsidRDefault="00D918BC">
      <w:r>
        <w:rPr>
          <w:sz w:val="28"/>
        </w:rPr>
        <w:t>Должностное лицо (ФИО)</w:t>
      </w:r>
    </w:p>
    <w:p w14:paraId="3243EE9D" w14:textId="77777777" w:rsidR="002D3CB3" w:rsidRDefault="002D3CB3">
      <w:pPr>
        <w:pBdr>
          <w:top w:val="single" w:sz="4" w:space="9" w:color="000000"/>
        </w:pBdr>
        <w:ind w:left="5670"/>
        <w:jc w:val="center"/>
        <w:rPr>
          <w:sz w:val="20"/>
          <w:szCs w:val="20"/>
        </w:rPr>
      </w:pPr>
    </w:p>
    <w:p w14:paraId="74F41E17" w14:textId="476E5DED" w:rsidR="002D3CB3" w:rsidRDefault="00D918BC">
      <w:pPr>
        <w:pBdr>
          <w:top w:val="single" w:sz="4" w:space="9" w:color="000000"/>
        </w:pBdr>
        <w:ind w:left="5670"/>
        <w:jc w:val="center"/>
      </w:pPr>
      <w:r>
        <w:rPr>
          <w:sz w:val="20"/>
          <w:szCs w:val="20"/>
        </w:rPr>
        <w:t>(подпись должностного лица органа, осуществляющего</w:t>
      </w:r>
      <w:r w:rsidR="00995598">
        <w:rPr>
          <w:sz w:val="20"/>
          <w:szCs w:val="20"/>
        </w:rPr>
        <w:t xml:space="preserve"> </w:t>
      </w:r>
      <w:r>
        <w:rPr>
          <w:sz w:val="20"/>
          <w:szCs w:val="20"/>
        </w:rPr>
        <w:t>предоставление муниципальной услуг)</w:t>
      </w:r>
    </w:p>
    <w:p w14:paraId="1F6A39A2" w14:textId="7FDEBC7E" w:rsidR="00995598" w:rsidRDefault="00995598"/>
    <w:p w14:paraId="16364C1E" w14:textId="77777777" w:rsidR="002D3CB3" w:rsidRDefault="002D3CB3"/>
    <w:p w14:paraId="5B2393A2" w14:textId="77777777" w:rsidR="00995598" w:rsidRDefault="00995598">
      <w:pPr>
        <w:sectPr w:rsidR="00995598" w:rsidSect="0016010B">
          <w:type w:val="continuous"/>
          <w:pgSz w:w="11906" w:h="16838"/>
          <w:pgMar w:top="993" w:right="851" w:bottom="1134" w:left="1701" w:header="0" w:footer="0" w:gutter="0"/>
          <w:cols w:space="720"/>
          <w:formProt w:val="0"/>
          <w:docGrid w:linePitch="100"/>
        </w:sectPr>
      </w:pPr>
    </w:p>
    <w:p w14:paraId="54334F31" w14:textId="77777777" w:rsidR="00995598" w:rsidRDefault="00995598">
      <w:pPr>
        <w:sectPr w:rsidR="00995598" w:rsidSect="00995598">
          <w:pgSz w:w="16838" w:h="11906" w:orient="landscape"/>
          <w:pgMar w:top="1701" w:right="851" w:bottom="1134" w:left="1701" w:header="0" w:footer="0" w:gutter="0"/>
          <w:cols w:space="720"/>
          <w:formProt w:val="0"/>
          <w:docGrid w:linePitch="100"/>
        </w:sectPr>
      </w:pPr>
    </w:p>
    <w:p w14:paraId="2C3F1471" w14:textId="77777777" w:rsidR="00FB2158" w:rsidRDefault="00FB2158">
      <w:r>
        <w:br w:type="page"/>
      </w:r>
    </w:p>
    <w:p w14:paraId="68C74FB1" w14:textId="511923C0" w:rsidR="00FB2158" w:rsidRDefault="00FB2158" w:rsidP="00FB2158">
      <w:pPr>
        <w:ind w:left="7938"/>
        <w:jc w:val="both"/>
      </w:pPr>
      <w:r>
        <w:t>Приложение №3 к Административному регламенту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на территории Шарыповского муниципального округа Красноярского края</w:t>
      </w:r>
    </w:p>
    <w:p w14:paraId="17B149E8" w14:textId="77777777" w:rsidR="00FB2158" w:rsidRDefault="00FB2158" w:rsidP="00FB2158">
      <w:pPr>
        <w:ind w:left="3119"/>
        <w:jc w:val="both"/>
        <w:rPr>
          <w:b/>
          <w:sz w:val="20"/>
          <w:szCs w:val="20"/>
        </w:rPr>
      </w:pPr>
    </w:p>
    <w:p w14:paraId="20D730A1" w14:textId="77777777" w:rsidR="00FB2158" w:rsidRDefault="00FB2158">
      <w:pPr>
        <w:pBdr>
          <w:top w:val="single" w:sz="4" w:space="9" w:color="000000"/>
        </w:pBdr>
        <w:jc w:val="right"/>
        <w:rPr>
          <w:sz w:val="20"/>
          <w:szCs w:val="20"/>
        </w:rPr>
      </w:pPr>
    </w:p>
    <w:p w14:paraId="0088437B" w14:textId="4C7D6B92" w:rsidR="002D3CB3" w:rsidRDefault="00D918BC">
      <w:pPr>
        <w:widowControl w:val="0"/>
        <w:tabs>
          <w:tab w:val="left" w:pos="567"/>
        </w:tabs>
        <w:jc w:val="center"/>
      </w:pPr>
      <w:r>
        <w:rPr>
          <w:b/>
          <w:color w:val="000000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Style w:val="aff8"/>
        <w:tblpPr w:leftFromText="180" w:rightFromText="180" w:vertAnchor="text" w:horzAnchor="page" w:tblpX="1967" w:tblpY="614"/>
        <w:tblW w:w="14560" w:type="dxa"/>
        <w:tblLayout w:type="fixed"/>
        <w:tblLook w:val="04A0" w:firstRow="1" w:lastRow="0" w:firstColumn="1" w:lastColumn="0" w:noHBand="0" w:noVBand="1"/>
      </w:tblPr>
      <w:tblGrid>
        <w:gridCol w:w="2831"/>
        <w:gridCol w:w="2695"/>
        <w:gridCol w:w="2124"/>
        <w:gridCol w:w="1561"/>
        <w:gridCol w:w="2124"/>
        <w:gridCol w:w="1276"/>
        <w:gridCol w:w="1949"/>
      </w:tblGrid>
      <w:tr w:rsidR="002D3CB3" w14:paraId="47380F01" w14:textId="77777777">
        <w:tc>
          <w:tcPr>
            <w:tcW w:w="2830" w:type="dxa"/>
          </w:tcPr>
          <w:p w14:paraId="06916EAC" w14:textId="77777777" w:rsidR="002D3CB3" w:rsidRDefault="00D918B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Основание для начала административной процедуры</w:t>
            </w:r>
          </w:p>
        </w:tc>
        <w:tc>
          <w:tcPr>
            <w:tcW w:w="2695" w:type="dxa"/>
          </w:tcPr>
          <w:p w14:paraId="144F7DAD" w14:textId="77777777" w:rsidR="002D3CB3" w:rsidRDefault="00D918B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 административных действий</w:t>
            </w:r>
          </w:p>
        </w:tc>
        <w:tc>
          <w:tcPr>
            <w:tcW w:w="2124" w:type="dxa"/>
          </w:tcPr>
          <w:p w14:paraId="489515DE" w14:textId="77777777" w:rsidR="002D3CB3" w:rsidRDefault="00D918B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Срок выполнения административных действий</w:t>
            </w:r>
          </w:p>
        </w:tc>
        <w:tc>
          <w:tcPr>
            <w:tcW w:w="1561" w:type="dxa"/>
          </w:tcPr>
          <w:p w14:paraId="1A74D32D" w14:textId="77777777" w:rsidR="002D3CB3" w:rsidRDefault="00D918B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24" w:type="dxa"/>
          </w:tcPr>
          <w:p w14:paraId="0ED63620" w14:textId="77777777" w:rsidR="002D3CB3" w:rsidRDefault="00D918B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276" w:type="dxa"/>
          </w:tcPr>
          <w:p w14:paraId="4AE715C2" w14:textId="77777777" w:rsidR="002D3CB3" w:rsidRDefault="00D918B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Критерии принятия решения</w:t>
            </w:r>
          </w:p>
        </w:tc>
        <w:tc>
          <w:tcPr>
            <w:tcW w:w="1949" w:type="dxa"/>
          </w:tcPr>
          <w:p w14:paraId="1E3A8CCB" w14:textId="77777777" w:rsidR="002D3CB3" w:rsidRDefault="00D918BC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 административного действия, способ фиксации</w:t>
            </w:r>
          </w:p>
        </w:tc>
      </w:tr>
      <w:tr w:rsidR="002D3CB3" w14:paraId="2E62A9D5" w14:textId="77777777">
        <w:tc>
          <w:tcPr>
            <w:tcW w:w="2830" w:type="dxa"/>
          </w:tcPr>
          <w:p w14:paraId="4CA4693D" w14:textId="77777777" w:rsidR="002D3CB3" w:rsidRDefault="00D918B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95" w:type="dxa"/>
          </w:tcPr>
          <w:p w14:paraId="5A6614C3" w14:textId="77777777" w:rsidR="002D3CB3" w:rsidRDefault="00D918B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4" w:type="dxa"/>
          </w:tcPr>
          <w:p w14:paraId="1937613F" w14:textId="77777777" w:rsidR="002D3CB3" w:rsidRDefault="00D918B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1" w:type="dxa"/>
          </w:tcPr>
          <w:p w14:paraId="7C9A70A5" w14:textId="77777777" w:rsidR="002D3CB3" w:rsidRDefault="00D918B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124" w:type="dxa"/>
          </w:tcPr>
          <w:p w14:paraId="4BE06413" w14:textId="77777777" w:rsidR="002D3CB3" w:rsidRDefault="00D918B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14:paraId="7A6C09BC" w14:textId="77777777" w:rsidR="002D3CB3" w:rsidRDefault="00D918B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49" w:type="dxa"/>
          </w:tcPr>
          <w:p w14:paraId="1DBE7386" w14:textId="77777777" w:rsidR="002D3CB3" w:rsidRDefault="00D918B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2D3CB3" w14:paraId="75AABC5A" w14:textId="77777777">
        <w:tc>
          <w:tcPr>
            <w:tcW w:w="14559" w:type="dxa"/>
            <w:gridSpan w:val="7"/>
          </w:tcPr>
          <w:p w14:paraId="1A1A152A" w14:textId="77777777" w:rsidR="002D3CB3" w:rsidRDefault="00D918BC">
            <w:pPr>
              <w:pStyle w:val="aff3"/>
              <w:widowControl w:val="0"/>
              <w:numPr>
                <w:ilvl w:val="0"/>
                <w:numId w:val="2"/>
              </w:numPr>
              <w:contextualSpacing/>
              <w:jc w:val="center"/>
            </w:pPr>
            <w:r>
              <w:t>Проверка документов и регистрация заявления</w:t>
            </w:r>
          </w:p>
        </w:tc>
      </w:tr>
      <w:tr w:rsidR="002D3CB3" w14:paraId="679B7AF8" w14:textId="77777777">
        <w:tc>
          <w:tcPr>
            <w:tcW w:w="2830" w:type="dxa"/>
            <w:vMerge w:val="restart"/>
          </w:tcPr>
          <w:p w14:paraId="3208CF91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5" w:type="dxa"/>
          </w:tcPr>
          <w:p w14:paraId="170FC5B8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2.6 Административного регламента</w:t>
            </w:r>
          </w:p>
        </w:tc>
        <w:tc>
          <w:tcPr>
            <w:tcW w:w="2124" w:type="dxa"/>
          </w:tcPr>
          <w:p w14:paraId="5320E7BA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 1 рабочего дня</w:t>
            </w:r>
          </w:p>
        </w:tc>
        <w:tc>
          <w:tcPr>
            <w:tcW w:w="1561" w:type="dxa"/>
          </w:tcPr>
          <w:p w14:paraId="3066BA24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2124" w:type="dxa"/>
          </w:tcPr>
          <w:p w14:paraId="6FFFBC4F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 / ГИС / ПГС</w:t>
            </w:r>
          </w:p>
        </w:tc>
        <w:tc>
          <w:tcPr>
            <w:tcW w:w="1276" w:type="dxa"/>
          </w:tcPr>
          <w:p w14:paraId="40E81C9C" w14:textId="77777777" w:rsidR="002D3CB3" w:rsidRDefault="002D3CB3">
            <w:pPr>
              <w:widowControl w:val="0"/>
              <w:rPr>
                <w:sz w:val="20"/>
              </w:rPr>
            </w:pPr>
          </w:p>
        </w:tc>
        <w:tc>
          <w:tcPr>
            <w:tcW w:w="1949" w:type="dxa"/>
          </w:tcPr>
          <w:p w14:paraId="239E5488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регистрация заявления и документов в ГИС (присвоение номера и датирование);</w:t>
            </w:r>
          </w:p>
          <w:p w14:paraId="0C1DA04E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2D3CB3" w14:paraId="168E3E19" w14:textId="77777777">
        <w:tc>
          <w:tcPr>
            <w:tcW w:w="2830" w:type="dxa"/>
            <w:vMerge/>
          </w:tcPr>
          <w:p w14:paraId="52C9637E" w14:textId="77777777" w:rsidR="002D3CB3" w:rsidRDefault="002D3CB3">
            <w:pPr>
              <w:widowControl w:val="0"/>
              <w:rPr>
                <w:sz w:val="20"/>
              </w:rPr>
            </w:pPr>
          </w:p>
        </w:tc>
        <w:tc>
          <w:tcPr>
            <w:tcW w:w="2695" w:type="dxa"/>
          </w:tcPr>
          <w:p w14:paraId="12FACC17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4" w:type="dxa"/>
          </w:tcPr>
          <w:p w14:paraId="3A7456BD" w14:textId="77777777" w:rsidR="002D3CB3" w:rsidRDefault="002D3CB3">
            <w:pPr>
              <w:widowControl w:val="0"/>
              <w:rPr>
                <w:sz w:val="20"/>
              </w:rPr>
            </w:pPr>
          </w:p>
        </w:tc>
        <w:tc>
          <w:tcPr>
            <w:tcW w:w="1561" w:type="dxa"/>
          </w:tcPr>
          <w:p w14:paraId="1C3055F9" w14:textId="77777777" w:rsidR="002D3CB3" w:rsidRDefault="002D3CB3">
            <w:pPr>
              <w:widowControl w:val="0"/>
              <w:rPr>
                <w:sz w:val="20"/>
              </w:rPr>
            </w:pPr>
          </w:p>
        </w:tc>
        <w:tc>
          <w:tcPr>
            <w:tcW w:w="2124" w:type="dxa"/>
          </w:tcPr>
          <w:p w14:paraId="055EE59C" w14:textId="77777777" w:rsidR="002D3CB3" w:rsidRDefault="002D3CB3">
            <w:pPr>
              <w:widowControl w:val="0"/>
              <w:rPr>
                <w:sz w:val="20"/>
              </w:rPr>
            </w:pPr>
          </w:p>
        </w:tc>
        <w:tc>
          <w:tcPr>
            <w:tcW w:w="1276" w:type="dxa"/>
          </w:tcPr>
          <w:p w14:paraId="249B5556" w14:textId="77777777" w:rsidR="002D3CB3" w:rsidRDefault="002D3CB3">
            <w:pPr>
              <w:widowControl w:val="0"/>
              <w:rPr>
                <w:sz w:val="20"/>
              </w:rPr>
            </w:pPr>
          </w:p>
        </w:tc>
        <w:tc>
          <w:tcPr>
            <w:tcW w:w="1949" w:type="dxa"/>
          </w:tcPr>
          <w:p w14:paraId="7625788A" w14:textId="77777777" w:rsidR="002D3CB3" w:rsidRDefault="002D3CB3">
            <w:pPr>
              <w:widowControl w:val="0"/>
              <w:rPr>
                <w:sz w:val="20"/>
              </w:rPr>
            </w:pPr>
          </w:p>
        </w:tc>
      </w:tr>
      <w:tr w:rsidR="002D3CB3" w14:paraId="4EC78A1E" w14:textId="77777777">
        <w:tc>
          <w:tcPr>
            <w:tcW w:w="2830" w:type="dxa"/>
            <w:vMerge/>
          </w:tcPr>
          <w:p w14:paraId="69F0F136" w14:textId="77777777" w:rsidR="002D3CB3" w:rsidRDefault="002D3CB3">
            <w:pPr>
              <w:widowControl w:val="0"/>
              <w:rPr>
                <w:sz w:val="20"/>
              </w:rPr>
            </w:pPr>
          </w:p>
        </w:tc>
        <w:tc>
          <w:tcPr>
            <w:tcW w:w="2695" w:type="dxa"/>
          </w:tcPr>
          <w:p w14:paraId="5B62A44B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4" w:type="dxa"/>
          </w:tcPr>
          <w:p w14:paraId="7245BEDD" w14:textId="77777777" w:rsidR="002D3CB3" w:rsidRDefault="002D3CB3">
            <w:pPr>
              <w:widowControl w:val="0"/>
              <w:rPr>
                <w:sz w:val="20"/>
              </w:rPr>
            </w:pPr>
          </w:p>
        </w:tc>
        <w:tc>
          <w:tcPr>
            <w:tcW w:w="1561" w:type="dxa"/>
          </w:tcPr>
          <w:p w14:paraId="78B81A85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124" w:type="dxa"/>
          </w:tcPr>
          <w:p w14:paraId="49DE526F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орган/ГИС</w:t>
            </w:r>
          </w:p>
        </w:tc>
        <w:tc>
          <w:tcPr>
            <w:tcW w:w="1276" w:type="dxa"/>
          </w:tcPr>
          <w:p w14:paraId="710D3860" w14:textId="77777777" w:rsidR="002D3CB3" w:rsidRDefault="002D3CB3">
            <w:pPr>
              <w:widowControl w:val="0"/>
              <w:rPr>
                <w:sz w:val="20"/>
              </w:rPr>
            </w:pPr>
          </w:p>
        </w:tc>
        <w:tc>
          <w:tcPr>
            <w:tcW w:w="1949" w:type="dxa"/>
          </w:tcPr>
          <w:p w14:paraId="2338A2BA" w14:textId="77777777" w:rsidR="002D3CB3" w:rsidRDefault="002D3CB3">
            <w:pPr>
              <w:widowControl w:val="0"/>
              <w:rPr>
                <w:sz w:val="20"/>
              </w:rPr>
            </w:pPr>
          </w:p>
        </w:tc>
      </w:tr>
      <w:tr w:rsidR="002D3CB3" w14:paraId="269784E0" w14:textId="77777777">
        <w:tc>
          <w:tcPr>
            <w:tcW w:w="14559" w:type="dxa"/>
            <w:gridSpan w:val="7"/>
          </w:tcPr>
          <w:p w14:paraId="580A84DA" w14:textId="77777777" w:rsidR="002D3CB3" w:rsidRDefault="00D918B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Получение сведений посредством СМЭВ</w:t>
            </w:r>
          </w:p>
        </w:tc>
      </w:tr>
      <w:tr w:rsidR="002D3CB3" w14:paraId="0C2E1C54" w14:textId="77777777">
        <w:tc>
          <w:tcPr>
            <w:tcW w:w="2830" w:type="dxa"/>
          </w:tcPr>
          <w:p w14:paraId="1DD14B83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пакет зарегистрированных документов, поступивших должностному лицу,</w:t>
            </w:r>
          </w:p>
          <w:p w14:paraId="014A94AB" w14:textId="4FF48961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ответственному за предоставление муниципальной услуги</w:t>
            </w:r>
          </w:p>
        </w:tc>
        <w:tc>
          <w:tcPr>
            <w:tcW w:w="2695" w:type="dxa"/>
          </w:tcPr>
          <w:p w14:paraId="253620D1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4" w:type="dxa"/>
          </w:tcPr>
          <w:p w14:paraId="2895AA5A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в день регистрации заявления и документов</w:t>
            </w:r>
          </w:p>
        </w:tc>
        <w:tc>
          <w:tcPr>
            <w:tcW w:w="1561" w:type="dxa"/>
          </w:tcPr>
          <w:p w14:paraId="10B4F50F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4" w:type="dxa"/>
          </w:tcPr>
          <w:p w14:paraId="0929FEAE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орган/ГИС/ ПГС / СМЭВ</w:t>
            </w:r>
          </w:p>
        </w:tc>
        <w:tc>
          <w:tcPr>
            <w:tcW w:w="1276" w:type="dxa"/>
          </w:tcPr>
          <w:p w14:paraId="2B1C1A36" w14:textId="7ABD6C66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49" w:type="dxa"/>
          </w:tcPr>
          <w:p w14:paraId="70266643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2D3CB3" w14:paraId="0CEBA719" w14:textId="77777777">
        <w:tc>
          <w:tcPr>
            <w:tcW w:w="2830" w:type="dxa"/>
          </w:tcPr>
          <w:p w14:paraId="600187AC" w14:textId="77777777" w:rsidR="002D3CB3" w:rsidRDefault="002D3CB3">
            <w:pPr>
              <w:widowControl w:val="0"/>
              <w:rPr>
                <w:sz w:val="20"/>
              </w:rPr>
            </w:pPr>
          </w:p>
        </w:tc>
        <w:tc>
          <w:tcPr>
            <w:tcW w:w="2695" w:type="dxa"/>
          </w:tcPr>
          <w:p w14:paraId="35BEC46D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4" w:type="dxa"/>
          </w:tcPr>
          <w:p w14:paraId="7282557F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61" w:type="dxa"/>
          </w:tcPr>
          <w:p w14:paraId="0D16E96B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4" w:type="dxa"/>
          </w:tcPr>
          <w:p w14:paraId="43056026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орган) /ГИС/ ПГС / СМЭВ</w:t>
            </w:r>
          </w:p>
        </w:tc>
        <w:tc>
          <w:tcPr>
            <w:tcW w:w="1276" w:type="dxa"/>
          </w:tcPr>
          <w:p w14:paraId="40466713" w14:textId="77777777" w:rsidR="002D3CB3" w:rsidRDefault="002D3CB3">
            <w:pPr>
              <w:widowControl w:val="0"/>
              <w:rPr>
                <w:sz w:val="20"/>
              </w:rPr>
            </w:pPr>
          </w:p>
        </w:tc>
        <w:tc>
          <w:tcPr>
            <w:tcW w:w="1949" w:type="dxa"/>
          </w:tcPr>
          <w:p w14:paraId="67ED1280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2D3CB3" w14:paraId="19EE41E6" w14:textId="77777777">
        <w:tc>
          <w:tcPr>
            <w:tcW w:w="14559" w:type="dxa"/>
            <w:gridSpan w:val="7"/>
          </w:tcPr>
          <w:p w14:paraId="47762174" w14:textId="77777777" w:rsidR="002D3CB3" w:rsidRDefault="00D918BC">
            <w:pPr>
              <w:pStyle w:val="aff3"/>
              <w:widowControl w:val="0"/>
              <w:numPr>
                <w:ilvl w:val="0"/>
                <w:numId w:val="3"/>
              </w:numPr>
              <w:contextualSpacing/>
              <w:jc w:val="center"/>
            </w:pPr>
            <w:r>
              <w:t>Рассмотрение документов и сведений</w:t>
            </w:r>
          </w:p>
        </w:tc>
      </w:tr>
      <w:tr w:rsidR="002D3CB3" w14:paraId="1A554A85" w14:textId="77777777">
        <w:tc>
          <w:tcPr>
            <w:tcW w:w="2830" w:type="dxa"/>
          </w:tcPr>
          <w:p w14:paraId="6462D777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пакет зарегистрированных документов, поступивших должностному лицу,</w:t>
            </w:r>
          </w:p>
          <w:p w14:paraId="3EF0D1F0" w14:textId="73471FAF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ответственному за предоставление муниципальной услуги</w:t>
            </w:r>
          </w:p>
        </w:tc>
        <w:tc>
          <w:tcPr>
            <w:tcW w:w="2695" w:type="dxa"/>
          </w:tcPr>
          <w:p w14:paraId="37B2B8A2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4" w:type="dxa"/>
          </w:tcPr>
          <w:p w14:paraId="5E61ED86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 5 рабочих дней</w:t>
            </w:r>
          </w:p>
        </w:tc>
        <w:tc>
          <w:tcPr>
            <w:tcW w:w="1561" w:type="dxa"/>
          </w:tcPr>
          <w:p w14:paraId="6DE2233D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4" w:type="dxa"/>
          </w:tcPr>
          <w:p w14:paraId="176EDB24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орган) / ГИС /</w:t>
            </w:r>
          </w:p>
          <w:p w14:paraId="12D9B0D9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ПГС</w:t>
            </w:r>
          </w:p>
        </w:tc>
        <w:tc>
          <w:tcPr>
            <w:tcW w:w="1276" w:type="dxa"/>
          </w:tcPr>
          <w:p w14:paraId="44623439" w14:textId="0A97676D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основания отказа в предоставлении муниципальной 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14:paraId="067A3BD0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проект результата предоставления муниципальной услуги</w:t>
            </w:r>
          </w:p>
        </w:tc>
      </w:tr>
      <w:tr w:rsidR="002D3CB3" w14:paraId="443B8242" w14:textId="77777777">
        <w:tc>
          <w:tcPr>
            <w:tcW w:w="2830" w:type="dxa"/>
          </w:tcPr>
          <w:p w14:paraId="55188D62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695" w:type="dxa"/>
          </w:tcPr>
          <w:p w14:paraId="29F4C3DE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проведение смотра объекта</w:t>
            </w:r>
          </w:p>
        </w:tc>
        <w:tc>
          <w:tcPr>
            <w:tcW w:w="2124" w:type="dxa"/>
          </w:tcPr>
          <w:p w14:paraId="2E0AD844" w14:textId="77777777" w:rsidR="002D3CB3" w:rsidRDefault="002D3CB3">
            <w:pPr>
              <w:widowControl w:val="0"/>
              <w:rPr>
                <w:sz w:val="20"/>
              </w:rPr>
            </w:pPr>
          </w:p>
        </w:tc>
        <w:tc>
          <w:tcPr>
            <w:tcW w:w="1561" w:type="dxa"/>
          </w:tcPr>
          <w:p w14:paraId="71178084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4" w:type="dxa"/>
          </w:tcPr>
          <w:p w14:paraId="2DAA43A9" w14:textId="77777777" w:rsidR="002D3CB3" w:rsidRDefault="002D3CB3">
            <w:pPr>
              <w:widowControl w:val="0"/>
              <w:rPr>
                <w:sz w:val="20"/>
              </w:rPr>
            </w:pPr>
          </w:p>
        </w:tc>
        <w:tc>
          <w:tcPr>
            <w:tcW w:w="1276" w:type="dxa"/>
          </w:tcPr>
          <w:p w14:paraId="77F28009" w14:textId="6D6774F8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основания отказа в предоставлении муниципальной 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14:paraId="2D26CAB6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проект результата предоставления муниципальной услуги</w:t>
            </w:r>
          </w:p>
        </w:tc>
      </w:tr>
      <w:tr w:rsidR="002D3CB3" w14:paraId="4F641ECD" w14:textId="77777777">
        <w:tc>
          <w:tcPr>
            <w:tcW w:w="14559" w:type="dxa"/>
            <w:gridSpan w:val="7"/>
          </w:tcPr>
          <w:p w14:paraId="3A00E529" w14:textId="77777777" w:rsidR="002D3CB3" w:rsidRDefault="00D918BC">
            <w:pPr>
              <w:pStyle w:val="aff3"/>
              <w:widowControl w:val="0"/>
              <w:numPr>
                <w:ilvl w:val="0"/>
                <w:numId w:val="3"/>
              </w:numPr>
              <w:contextualSpacing/>
              <w:jc w:val="center"/>
            </w:pPr>
            <w:r>
              <w:t>Принятие решения</w:t>
            </w:r>
          </w:p>
        </w:tc>
      </w:tr>
      <w:tr w:rsidR="002D3CB3" w14:paraId="26589F6E" w14:textId="77777777">
        <w:tc>
          <w:tcPr>
            <w:tcW w:w="2830" w:type="dxa"/>
          </w:tcPr>
          <w:p w14:paraId="4EFE6E32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проект результата предоставления муниципальной услуги</w:t>
            </w:r>
          </w:p>
        </w:tc>
        <w:tc>
          <w:tcPr>
            <w:tcW w:w="2695" w:type="dxa"/>
          </w:tcPr>
          <w:p w14:paraId="11D65832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Принятие решения о предоставления муниципальной услуги</w:t>
            </w:r>
          </w:p>
        </w:tc>
        <w:tc>
          <w:tcPr>
            <w:tcW w:w="2124" w:type="dxa"/>
          </w:tcPr>
          <w:p w14:paraId="67023C72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 1 часа</w:t>
            </w:r>
          </w:p>
        </w:tc>
        <w:tc>
          <w:tcPr>
            <w:tcW w:w="1561" w:type="dxa"/>
          </w:tcPr>
          <w:p w14:paraId="5BD5C9CA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14:paraId="33AB2532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2124" w:type="dxa"/>
          </w:tcPr>
          <w:p w14:paraId="47BECEB3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Уполномоченный орган) / ГИС / ПГС</w:t>
            </w:r>
          </w:p>
        </w:tc>
        <w:tc>
          <w:tcPr>
            <w:tcW w:w="1276" w:type="dxa"/>
          </w:tcPr>
          <w:p w14:paraId="7E0C7334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49" w:type="dxa"/>
          </w:tcPr>
          <w:p w14:paraId="3EAC8B5A" w14:textId="77777777" w:rsidR="002D3CB3" w:rsidRDefault="00D918BC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  <w:p w14:paraId="7C6AC01A" w14:textId="77777777" w:rsidR="002D3CB3" w:rsidRDefault="002D3CB3">
            <w:pPr>
              <w:widowControl w:val="0"/>
              <w:rPr>
                <w:sz w:val="20"/>
              </w:rPr>
            </w:pPr>
          </w:p>
        </w:tc>
      </w:tr>
    </w:tbl>
    <w:p w14:paraId="30E90DB6" w14:textId="77777777" w:rsidR="002D3CB3" w:rsidRDefault="002D3CB3"/>
    <w:p w14:paraId="77BFD548" w14:textId="77777777" w:rsidR="002D3CB3" w:rsidRDefault="002D3CB3">
      <w:pPr>
        <w:sectPr w:rsidR="002D3CB3" w:rsidSect="00995598">
          <w:type w:val="continuous"/>
          <w:pgSz w:w="16838" w:h="11906" w:orient="landscape"/>
          <w:pgMar w:top="1701" w:right="851" w:bottom="1134" w:left="1701" w:header="0" w:footer="0" w:gutter="0"/>
          <w:cols w:space="720"/>
          <w:formProt w:val="0"/>
          <w:docGrid w:linePitch="100"/>
        </w:sectPr>
      </w:pPr>
    </w:p>
    <w:p w14:paraId="15662704" w14:textId="77777777" w:rsidR="002D3CB3" w:rsidRDefault="002D3CB3">
      <w:pPr>
        <w:widowControl w:val="0"/>
        <w:jc w:val="center"/>
      </w:pPr>
    </w:p>
    <w:sectPr w:rsidR="002D3CB3" w:rsidSect="00995598">
      <w:headerReference w:type="default" r:id="rId10"/>
      <w:pgSz w:w="16838" w:h="11906" w:orient="landscape"/>
      <w:pgMar w:top="1701" w:right="851" w:bottom="1134" w:left="1701" w:header="0" w:footer="0" w:gutter="0"/>
      <w:cols w:space="720"/>
      <w:formProt w:val="0"/>
      <w:docGrid w:linePitch="360" w:charSpace="57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8B875" w14:textId="77777777" w:rsidR="002C0DEA" w:rsidRDefault="002C0DEA">
      <w:r>
        <w:separator/>
      </w:r>
    </w:p>
  </w:endnote>
  <w:endnote w:type="continuationSeparator" w:id="0">
    <w:p w14:paraId="0DCB7E52" w14:textId="77777777" w:rsidR="002C0DEA" w:rsidRDefault="002C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1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A22C" w14:textId="77777777" w:rsidR="002C0DEA" w:rsidRDefault="002C0DEA">
      <w:r>
        <w:separator/>
      </w:r>
    </w:p>
  </w:footnote>
  <w:footnote w:type="continuationSeparator" w:id="0">
    <w:p w14:paraId="300A419A" w14:textId="77777777" w:rsidR="002C0DEA" w:rsidRDefault="002C0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FD5F" w14:textId="77777777" w:rsidR="002D3CB3" w:rsidRDefault="00D918BC">
    <w:pPr>
      <w:pStyle w:val="19"/>
      <w:jc w:val="center"/>
    </w:pPr>
    <w:r>
      <w:fldChar w:fldCharType="begin"/>
    </w:r>
    <w:r>
      <w:instrText>PAGE</w:instrText>
    </w:r>
    <w:r>
      <w:fldChar w:fldCharType="separate"/>
    </w:r>
    <w:r>
      <w:t>26</w:t>
    </w:r>
    <w:r>
      <w:fldChar w:fldCharType="end"/>
    </w:r>
  </w:p>
  <w:p w14:paraId="2DC8215F" w14:textId="77777777" w:rsidR="002D3CB3" w:rsidRDefault="002D3CB3">
    <w:pPr>
      <w:pStyle w:val="1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64892"/>
    <w:multiLevelType w:val="multilevel"/>
    <w:tmpl w:val="18EA0EB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41ED609C"/>
    <w:multiLevelType w:val="multilevel"/>
    <w:tmpl w:val="2980782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9E1491F"/>
    <w:multiLevelType w:val="multilevel"/>
    <w:tmpl w:val="B8DA1E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648791C"/>
    <w:multiLevelType w:val="hybridMultilevel"/>
    <w:tmpl w:val="84B463C0"/>
    <w:lvl w:ilvl="0" w:tplc="D93A0314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5123BC"/>
    <w:multiLevelType w:val="multilevel"/>
    <w:tmpl w:val="16A05AB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86723543">
    <w:abstractNumId w:val="0"/>
  </w:num>
  <w:num w:numId="2" w16cid:durableId="609823175">
    <w:abstractNumId w:val="1"/>
  </w:num>
  <w:num w:numId="3" w16cid:durableId="468785292">
    <w:abstractNumId w:val="4"/>
  </w:num>
  <w:num w:numId="4" w16cid:durableId="1644965422">
    <w:abstractNumId w:val="2"/>
  </w:num>
  <w:num w:numId="5" w16cid:durableId="1619027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B3"/>
    <w:rsid w:val="0016010B"/>
    <w:rsid w:val="00210D7C"/>
    <w:rsid w:val="002C0DEA"/>
    <w:rsid w:val="002D3CB3"/>
    <w:rsid w:val="003136EB"/>
    <w:rsid w:val="003B1DD3"/>
    <w:rsid w:val="00412E16"/>
    <w:rsid w:val="00440A10"/>
    <w:rsid w:val="00457484"/>
    <w:rsid w:val="00593D07"/>
    <w:rsid w:val="005F6360"/>
    <w:rsid w:val="0068302C"/>
    <w:rsid w:val="007E19F2"/>
    <w:rsid w:val="00810136"/>
    <w:rsid w:val="008109F0"/>
    <w:rsid w:val="0091701F"/>
    <w:rsid w:val="00995598"/>
    <w:rsid w:val="009D3D64"/>
    <w:rsid w:val="00A9346F"/>
    <w:rsid w:val="00AA0FA6"/>
    <w:rsid w:val="00B01A60"/>
    <w:rsid w:val="00B07AD4"/>
    <w:rsid w:val="00B85495"/>
    <w:rsid w:val="00BC0FDD"/>
    <w:rsid w:val="00C87DD0"/>
    <w:rsid w:val="00CA3881"/>
    <w:rsid w:val="00D668D7"/>
    <w:rsid w:val="00D831A5"/>
    <w:rsid w:val="00D918BC"/>
    <w:rsid w:val="00E242AC"/>
    <w:rsid w:val="00E401DC"/>
    <w:rsid w:val="00E947DA"/>
    <w:rsid w:val="00F61E68"/>
    <w:rsid w:val="00FB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3EE7"/>
  <w15:docId w15:val="{9632B742-FC3E-435D-AC20-2C12D282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0DB"/>
    <w:rPr>
      <w:rFonts w:eastAsia="NSimSun" w:cs="Lucida San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B04B07"/>
    <w:rPr>
      <w:color w:val="0000FF"/>
      <w:u w:val="single"/>
    </w:rPr>
  </w:style>
  <w:style w:type="character" w:customStyle="1" w:styleId="fontstyle01">
    <w:name w:val="fontstyle01"/>
    <w:qFormat/>
    <w:rsid w:val="00B740DB"/>
    <w:rPr>
      <w:rFonts w:ascii="TimesNewRomanPSMT" w:eastAsia="TimesNewRomanPSMT" w:hAnsi="TimesNewRomanPSMT" w:cs="TimesNewRomanPSMT"/>
      <w:color w:val="000000"/>
      <w:sz w:val="28"/>
      <w:szCs w:val="28"/>
    </w:rPr>
  </w:style>
  <w:style w:type="character" w:customStyle="1" w:styleId="a3">
    <w:name w:val="Основной текст Знак"/>
    <w:basedOn w:val="a0"/>
    <w:qFormat/>
    <w:rsid w:val="00FA4AD4"/>
    <w:rPr>
      <w:rFonts w:ascii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a0"/>
    <w:link w:val="11"/>
    <w:uiPriority w:val="9"/>
    <w:qFormat/>
    <w:rsid w:val="00B04B07"/>
    <w:rPr>
      <w:rFonts w:eastAsia="Times New Roman"/>
      <w:b/>
      <w:bCs/>
      <w:kern w:val="2"/>
      <w:sz w:val="48"/>
      <w:szCs w:val="48"/>
      <w:lang w:eastAsia="ru-RU" w:bidi="ar-SA"/>
    </w:rPr>
  </w:style>
  <w:style w:type="character" w:customStyle="1" w:styleId="a4">
    <w:name w:val="Текст сноски Знак"/>
    <w:basedOn w:val="a0"/>
    <w:uiPriority w:val="99"/>
    <w:qFormat/>
    <w:rsid w:val="00B04B07"/>
    <w:rPr>
      <w:rFonts w:eastAsia="Times New Roman"/>
      <w:lang w:eastAsia="ru-RU" w:bidi="ar-SA"/>
    </w:rPr>
  </w:style>
  <w:style w:type="character" w:customStyle="1" w:styleId="a5">
    <w:name w:val="Привязка сноски"/>
    <w:rsid w:val="00747154"/>
    <w:rPr>
      <w:vertAlign w:val="superscript"/>
    </w:rPr>
  </w:style>
  <w:style w:type="character" w:customStyle="1" w:styleId="FootnoteCharacters">
    <w:name w:val="Footnote Characters"/>
    <w:uiPriority w:val="99"/>
    <w:qFormat/>
    <w:rsid w:val="00B04B07"/>
    <w:rPr>
      <w:vertAlign w:val="superscript"/>
    </w:rPr>
  </w:style>
  <w:style w:type="character" w:customStyle="1" w:styleId="a6">
    <w:name w:val="Верхний колонтитул Знак"/>
    <w:basedOn w:val="a0"/>
    <w:uiPriority w:val="99"/>
    <w:qFormat/>
    <w:rsid w:val="00B04B07"/>
    <w:rPr>
      <w:rFonts w:eastAsia="Times New Roman"/>
      <w:sz w:val="24"/>
      <w:szCs w:val="24"/>
      <w:lang w:bidi="ar-SA"/>
    </w:rPr>
  </w:style>
  <w:style w:type="character" w:styleId="a7">
    <w:name w:val="page number"/>
    <w:basedOn w:val="a0"/>
    <w:uiPriority w:val="99"/>
    <w:qFormat/>
    <w:rsid w:val="00B04B07"/>
  </w:style>
  <w:style w:type="character" w:customStyle="1" w:styleId="a8">
    <w:name w:val="Текст выноски Знак"/>
    <w:basedOn w:val="a0"/>
    <w:uiPriority w:val="99"/>
    <w:qFormat/>
    <w:rsid w:val="00B04B07"/>
    <w:rPr>
      <w:rFonts w:ascii="Tahoma" w:eastAsia="Times New Roman" w:hAnsi="Tahoma"/>
      <w:sz w:val="16"/>
      <w:szCs w:val="16"/>
      <w:lang w:bidi="ar-SA"/>
    </w:rPr>
  </w:style>
  <w:style w:type="character" w:customStyle="1" w:styleId="a9">
    <w:name w:val="Обычный (веб) Знак"/>
    <w:uiPriority w:val="99"/>
    <w:qFormat/>
    <w:locked/>
    <w:rsid w:val="00B04B07"/>
    <w:rPr>
      <w:rFonts w:eastAsia="Times New Roman"/>
      <w:color w:val="000000"/>
      <w:sz w:val="24"/>
      <w:szCs w:val="24"/>
      <w:lang w:bidi="ar-SA"/>
    </w:rPr>
  </w:style>
  <w:style w:type="character" w:styleId="aa">
    <w:name w:val="annotation reference"/>
    <w:uiPriority w:val="99"/>
    <w:qFormat/>
    <w:rsid w:val="00B04B07"/>
    <w:rPr>
      <w:sz w:val="18"/>
      <w:szCs w:val="18"/>
    </w:rPr>
  </w:style>
  <w:style w:type="character" w:customStyle="1" w:styleId="ab">
    <w:name w:val="Текст примечания Знак"/>
    <w:basedOn w:val="a0"/>
    <w:uiPriority w:val="99"/>
    <w:qFormat/>
    <w:rsid w:val="00B04B07"/>
    <w:rPr>
      <w:rFonts w:eastAsia="Times New Roman"/>
      <w:sz w:val="24"/>
      <w:szCs w:val="24"/>
      <w:lang w:bidi="ar-SA"/>
    </w:rPr>
  </w:style>
  <w:style w:type="character" w:customStyle="1" w:styleId="ac">
    <w:name w:val="Тема примечания Знак"/>
    <w:basedOn w:val="ab"/>
    <w:uiPriority w:val="99"/>
    <w:qFormat/>
    <w:rsid w:val="00B04B07"/>
    <w:rPr>
      <w:rFonts w:eastAsia="Times New Roman"/>
      <w:b/>
      <w:bCs/>
      <w:sz w:val="24"/>
      <w:szCs w:val="24"/>
      <w:lang w:bidi="ar-SA"/>
    </w:rPr>
  </w:style>
  <w:style w:type="character" w:customStyle="1" w:styleId="ad">
    <w:name w:val="Посещённая гиперссылка"/>
    <w:uiPriority w:val="99"/>
    <w:rsid w:val="00B04B07"/>
    <w:rPr>
      <w:color w:val="800080"/>
      <w:u w:val="single"/>
    </w:rPr>
  </w:style>
  <w:style w:type="character" w:customStyle="1" w:styleId="10">
    <w:name w:val="Тема примечания Знак1"/>
    <w:uiPriority w:val="99"/>
    <w:qFormat/>
    <w:locked/>
    <w:rsid w:val="00B04B07"/>
    <w:rPr>
      <w:rFonts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basedOn w:val="a0"/>
    <w:qFormat/>
    <w:rsid w:val="00B04B07"/>
    <w:rPr>
      <w:rFonts w:eastAsia="Times New Roman"/>
      <w:sz w:val="24"/>
      <w:szCs w:val="24"/>
      <w:lang w:eastAsia="ru-RU" w:bidi="ar-SA"/>
    </w:rPr>
  </w:style>
  <w:style w:type="character" w:customStyle="1" w:styleId="ConsPlusNormal">
    <w:name w:val="ConsPlusNormal Знак"/>
    <w:qFormat/>
    <w:locked/>
    <w:rsid w:val="00B04B07"/>
    <w:rPr>
      <w:rFonts w:ascii="Arial" w:eastAsia="NSimSun" w:hAnsi="Arial" w:cs="Arial"/>
      <w:kern w:val="2"/>
    </w:rPr>
  </w:style>
  <w:style w:type="character" w:customStyle="1" w:styleId="ae">
    <w:name w:val="Нижний колонтитул Знак"/>
    <w:basedOn w:val="a0"/>
    <w:qFormat/>
    <w:rsid w:val="00B04B07"/>
    <w:rPr>
      <w:rFonts w:eastAsia="Times New Roman"/>
      <w:sz w:val="24"/>
      <w:szCs w:val="24"/>
      <w:lang w:eastAsia="ru-RU" w:bidi="ar-SA"/>
    </w:rPr>
  </w:style>
  <w:style w:type="character" w:customStyle="1" w:styleId="af">
    <w:name w:val="Текст концевой сноски Знак"/>
    <w:basedOn w:val="a0"/>
    <w:qFormat/>
    <w:rsid w:val="00B04B07"/>
    <w:rPr>
      <w:rFonts w:eastAsia="Times New Roman"/>
      <w:lang w:eastAsia="ru-RU" w:bidi="ar-SA"/>
    </w:rPr>
  </w:style>
  <w:style w:type="character" w:customStyle="1" w:styleId="af0">
    <w:name w:val="Привязка концевой сноски"/>
    <w:rsid w:val="00747154"/>
    <w:rPr>
      <w:vertAlign w:val="superscript"/>
    </w:rPr>
  </w:style>
  <w:style w:type="character" w:customStyle="1" w:styleId="EndnoteCharacters">
    <w:name w:val="Endnote Characters"/>
    <w:qFormat/>
    <w:rsid w:val="00B04B07"/>
    <w:rPr>
      <w:vertAlign w:val="superscript"/>
    </w:rPr>
  </w:style>
  <w:style w:type="character" w:customStyle="1" w:styleId="T3">
    <w:name w:val="T3"/>
    <w:qFormat/>
    <w:rsid w:val="00B04B07"/>
    <w:rPr>
      <w:sz w:val="24"/>
    </w:rPr>
  </w:style>
  <w:style w:type="character" w:customStyle="1" w:styleId="3">
    <w:name w:val="Основной текст с отступом 3 Знак"/>
    <w:basedOn w:val="a0"/>
    <w:qFormat/>
    <w:rsid w:val="00B04B07"/>
    <w:rPr>
      <w:rFonts w:eastAsia="Times New Roman"/>
      <w:sz w:val="16"/>
      <w:szCs w:val="16"/>
      <w:lang w:eastAsia="ru-RU" w:bidi="ar-SA"/>
    </w:rPr>
  </w:style>
  <w:style w:type="character" w:customStyle="1" w:styleId="HTML">
    <w:name w:val="Стандартный HTML Знак"/>
    <w:basedOn w:val="a0"/>
    <w:uiPriority w:val="99"/>
    <w:qFormat/>
    <w:rsid w:val="00B04B07"/>
    <w:rPr>
      <w:rFonts w:ascii="Courier New" w:eastAsia="Times New Roman" w:hAnsi="Courier New" w:cs="Courier New"/>
      <w:lang w:eastAsia="ru-RU" w:bidi="ar-SA"/>
    </w:rPr>
  </w:style>
  <w:style w:type="character" w:customStyle="1" w:styleId="blk">
    <w:name w:val="blk"/>
    <w:qFormat/>
    <w:rsid w:val="00B04B07"/>
  </w:style>
  <w:style w:type="character" w:customStyle="1" w:styleId="af1">
    <w:name w:val="Абзац списка Знак"/>
    <w:uiPriority w:val="34"/>
    <w:qFormat/>
    <w:locked/>
    <w:rsid w:val="00B04B07"/>
    <w:rPr>
      <w:rFonts w:eastAsia="Times New Roman"/>
      <w:sz w:val="24"/>
      <w:szCs w:val="24"/>
      <w:lang w:eastAsia="ru-RU" w:bidi="ar-SA"/>
    </w:rPr>
  </w:style>
  <w:style w:type="character" w:customStyle="1" w:styleId="12">
    <w:name w:val="Название Знак1"/>
    <w:qFormat/>
    <w:rsid w:val="00B04B07"/>
    <w:rPr>
      <w:rFonts w:ascii="Calibri Light" w:hAnsi="Calibri Light"/>
      <w:b/>
      <w:bCs/>
      <w:kern w:val="2"/>
      <w:sz w:val="32"/>
      <w:szCs w:val="32"/>
    </w:rPr>
  </w:style>
  <w:style w:type="character" w:styleId="af2">
    <w:name w:val="Emphasis"/>
    <w:qFormat/>
    <w:rsid w:val="00B04B07"/>
    <w:rPr>
      <w:i/>
      <w:iCs/>
    </w:rPr>
  </w:style>
  <w:style w:type="character" w:customStyle="1" w:styleId="af3">
    <w:name w:val="Название Знак"/>
    <w:basedOn w:val="a0"/>
    <w:qFormat/>
    <w:rsid w:val="00B04B07"/>
    <w:rPr>
      <w:rFonts w:asciiTheme="majorHAnsi" w:eastAsiaTheme="majorEastAsia" w:hAnsiTheme="majorHAnsi" w:cs="Mangal"/>
      <w:color w:val="17365D" w:themeColor="text2" w:themeShade="BF"/>
      <w:spacing w:val="5"/>
      <w:kern w:val="2"/>
      <w:sz w:val="52"/>
      <w:szCs w:val="47"/>
    </w:rPr>
  </w:style>
  <w:style w:type="character" w:customStyle="1" w:styleId="20">
    <w:name w:val="Основной текст (2)_"/>
    <w:basedOn w:val="a0"/>
    <w:qFormat/>
    <w:rsid w:val="007837C2"/>
    <w:rPr>
      <w:sz w:val="28"/>
      <w:szCs w:val="28"/>
      <w:shd w:val="clear" w:color="auto" w:fill="FFFFFF"/>
    </w:rPr>
  </w:style>
  <w:style w:type="paragraph" w:customStyle="1" w:styleId="13">
    <w:name w:val="Заголовок1"/>
    <w:basedOn w:val="a"/>
    <w:next w:val="af4"/>
    <w:qFormat/>
    <w:rsid w:val="00400ED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rsid w:val="00B740DB"/>
    <w:pPr>
      <w:spacing w:after="140" w:line="276" w:lineRule="auto"/>
    </w:pPr>
  </w:style>
  <w:style w:type="paragraph" w:styleId="af5">
    <w:name w:val="List"/>
    <w:basedOn w:val="af4"/>
    <w:rsid w:val="00B740DB"/>
  </w:style>
  <w:style w:type="paragraph" w:customStyle="1" w:styleId="14">
    <w:name w:val="Название объекта1"/>
    <w:basedOn w:val="a"/>
    <w:qFormat/>
    <w:rsid w:val="00400ED4"/>
    <w:pPr>
      <w:suppressLineNumbers/>
      <w:spacing w:before="120" w:after="120"/>
    </w:pPr>
    <w:rPr>
      <w:rFonts w:cs="Arial"/>
      <w:i/>
      <w:iCs/>
    </w:rPr>
  </w:style>
  <w:style w:type="paragraph" w:styleId="af6">
    <w:name w:val="index heading"/>
    <w:basedOn w:val="a"/>
    <w:qFormat/>
    <w:rsid w:val="00B740DB"/>
    <w:pPr>
      <w:suppressLineNumbers/>
    </w:pPr>
  </w:style>
  <w:style w:type="paragraph" w:customStyle="1" w:styleId="11">
    <w:name w:val="Заголовок 11"/>
    <w:basedOn w:val="a"/>
    <w:link w:val="1"/>
    <w:uiPriority w:val="9"/>
    <w:qFormat/>
    <w:rsid w:val="00B04B07"/>
    <w:pPr>
      <w:suppressAutoHyphens w:val="0"/>
      <w:spacing w:beforeAutospacing="1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paragraph" w:customStyle="1" w:styleId="15">
    <w:name w:val="Заголовок1"/>
    <w:basedOn w:val="a"/>
    <w:next w:val="af4"/>
    <w:qFormat/>
    <w:rsid w:val="00B740D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6">
    <w:name w:val="Название объекта1"/>
    <w:basedOn w:val="a"/>
    <w:qFormat/>
    <w:rsid w:val="00B740DB"/>
    <w:pPr>
      <w:suppressLineNumbers/>
      <w:spacing w:before="120" w:after="120"/>
    </w:pPr>
    <w:rPr>
      <w:i/>
      <w:iCs/>
    </w:rPr>
  </w:style>
  <w:style w:type="paragraph" w:styleId="af7">
    <w:name w:val="caption"/>
    <w:basedOn w:val="a"/>
    <w:next w:val="a"/>
    <w:qFormat/>
    <w:rsid w:val="00B740DB"/>
    <w:pPr>
      <w:suppressLineNumbers/>
      <w:spacing w:before="120" w:after="120"/>
    </w:pPr>
    <w:rPr>
      <w:i/>
      <w:iCs/>
    </w:rPr>
  </w:style>
  <w:style w:type="paragraph" w:styleId="af8">
    <w:name w:val="Body Text Indent"/>
    <w:basedOn w:val="a"/>
    <w:qFormat/>
    <w:rsid w:val="00B740DB"/>
    <w:pPr>
      <w:spacing w:after="120"/>
      <w:ind w:left="283"/>
    </w:pPr>
    <w:rPr>
      <w:rFonts w:eastAsia="Times New Roman"/>
    </w:rPr>
  </w:style>
  <w:style w:type="paragraph" w:customStyle="1" w:styleId="17">
    <w:name w:val="Указатель1"/>
    <w:basedOn w:val="a"/>
    <w:qFormat/>
    <w:rsid w:val="00B740DB"/>
    <w:pPr>
      <w:suppressLineNumbers/>
    </w:pPr>
  </w:style>
  <w:style w:type="paragraph" w:styleId="af9">
    <w:name w:val="No Spacing"/>
    <w:uiPriority w:val="1"/>
    <w:qFormat/>
    <w:rsid w:val="00B740DB"/>
    <w:pPr>
      <w:widowControl w:val="0"/>
    </w:pPr>
    <w:rPr>
      <w:rFonts w:eastAsia="NSimSun"/>
      <w:kern w:val="2"/>
    </w:rPr>
  </w:style>
  <w:style w:type="paragraph" w:customStyle="1" w:styleId="afa">
    <w:name w:val="Заголовок Знак"/>
    <w:uiPriority w:val="99"/>
    <w:qFormat/>
    <w:rsid w:val="00B740DB"/>
    <w:rPr>
      <w:rFonts w:ascii="CG Times" w:eastAsia="Times New Roman" w:hAnsi="CG Times"/>
      <w:kern w:val="2"/>
    </w:rPr>
  </w:style>
  <w:style w:type="paragraph" w:customStyle="1" w:styleId="afb">
    <w:name w:val="Содержимое таблицы"/>
    <w:basedOn w:val="a"/>
    <w:qFormat/>
    <w:rsid w:val="00B740DB"/>
    <w:pPr>
      <w:suppressLineNumbers/>
    </w:pPr>
  </w:style>
  <w:style w:type="paragraph" w:customStyle="1" w:styleId="ConsPlusNormal0">
    <w:name w:val="ConsPlusNormal"/>
    <w:qFormat/>
    <w:rsid w:val="00B740DB"/>
    <w:pPr>
      <w:widowControl w:val="0"/>
    </w:pPr>
    <w:rPr>
      <w:rFonts w:ascii="Arial" w:eastAsia="NSimSun" w:hAnsi="Arial" w:cs="Arial"/>
      <w:kern w:val="2"/>
    </w:rPr>
  </w:style>
  <w:style w:type="paragraph" w:customStyle="1" w:styleId="18">
    <w:name w:val="Текст сноски1"/>
    <w:basedOn w:val="a"/>
    <w:uiPriority w:val="99"/>
    <w:qFormat/>
    <w:rsid w:val="00B04B07"/>
    <w:pPr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afc">
    <w:name w:val="Верхний и нижний колонтитулы"/>
    <w:basedOn w:val="a"/>
    <w:qFormat/>
    <w:rsid w:val="00747154"/>
  </w:style>
  <w:style w:type="paragraph" w:customStyle="1" w:styleId="19">
    <w:name w:val="Верхний колонтитул1"/>
    <w:basedOn w:val="a"/>
    <w:uiPriority w:val="99"/>
    <w:qFormat/>
    <w:rsid w:val="00B04B07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bidi="ar-SA"/>
    </w:rPr>
  </w:style>
  <w:style w:type="paragraph" w:styleId="afd">
    <w:name w:val="Balloon Text"/>
    <w:basedOn w:val="a"/>
    <w:uiPriority w:val="99"/>
    <w:qFormat/>
    <w:rsid w:val="00B04B07"/>
    <w:pPr>
      <w:suppressAutoHyphens w:val="0"/>
    </w:pPr>
    <w:rPr>
      <w:rFonts w:ascii="Tahoma" w:eastAsia="Times New Roman" w:hAnsi="Tahoma" w:cs="Times New Roman"/>
      <w:kern w:val="0"/>
      <w:sz w:val="16"/>
      <w:szCs w:val="16"/>
      <w:lang w:bidi="ar-SA"/>
    </w:rPr>
  </w:style>
  <w:style w:type="paragraph" w:styleId="afe">
    <w:name w:val="Normal (Web)"/>
    <w:basedOn w:val="a"/>
    <w:uiPriority w:val="99"/>
    <w:unhideWhenUsed/>
    <w:qFormat/>
    <w:rsid w:val="00B04B07"/>
    <w:pPr>
      <w:suppressAutoHyphens w:val="0"/>
      <w:spacing w:beforeAutospacing="1" w:afterAutospacing="1"/>
    </w:pPr>
    <w:rPr>
      <w:rFonts w:eastAsia="Times New Roman" w:cs="Times New Roman"/>
      <w:color w:val="000000"/>
      <w:kern w:val="0"/>
      <w:lang w:bidi="ar-SA"/>
    </w:rPr>
  </w:style>
  <w:style w:type="paragraph" w:customStyle="1" w:styleId="1-21">
    <w:name w:val="Средняя сетка 1 - Акцент 21"/>
    <w:basedOn w:val="a"/>
    <w:uiPriority w:val="34"/>
    <w:qFormat/>
    <w:rsid w:val="00B04B0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ff">
    <w:name w:val="annotation text"/>
    <w:basedOn w:val="a"/>
    <w:uiPriority w:val="99"/>
    <w:qFormat/>
    <w:rsid w:val="00B04B07"/>
    <w:pPr>
      <w:suppressAutoHyphens w:val="0"/>
    </w:pPr>
    <w:rPr>
      <w:rFonts w:eastAsia="Times New Roman" w:cs="Times New Roman"/>
      <w:kern w:val="0"/>
      <w:lang w:bidi="ar-SA"/>
    </w:rPr>
  </w:style>
  <w:style w:type="paragraph" w:styleId="aff0">
    <w:name w:val="annotation subject"/>
    <w:basedOn w:val="aff"/>
    <w:next w:val="aff"/>
    <w:uiPriority w:val="99"/>
    <w:qFormat/>
    <w:rsid w:val="00B04B07"/>
    <w:rPr>
      <w:b/>
      <w:bCs/>
    </w:rPr>
  </w:style>
  <w:style w:type="paragraph" w:customStyle="1" w:styleId="aff1">
    <w:name w:val="Знак Знак Знак Знак"/>
    <w:basedOn w:val="a"/>
    <w:qFormat/>
    <w:rsid w:val="00B04B07"/>
    <w:pPr>
      <w:suppressAutoHyphens w:val="0"/>
      <w:spacing w:beforeAutospacing="1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1a">
    <w:name w:val="Абзац списка1"/>
    <w:basedOn w:val="a"/>
    <w:qFormat/>
    <w:rsid w:val="00B04B07"/>
    <w:pPr>
      <w:suppressAutoHyphens w:val="0"/>
      <w:ind w:left="720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-11">
    <w:name w:val="Цветная заливка - Акцент 11"/>
    <w:uiPriority w:val="71"/>
    <w:qFormat/>
    <w:rsid w:val="00B04B07"/>
    <w:pPr>
      <w:suppressAutoHyphens w:val="0"/>
    </w:pPr>
    <w:rPr>
      <w:rFonts w:eastAsia="Times New Roman"/>
      <w:sz w:val="24"/>
      <w:szCs w:val="24"/>
      <w:lang w:eastAsia="ru-RU" w:bidi="ar-SA"/>
    </w:rPr>
  </w:style>
  <w:style w:type="paragraph" w:customStyle="1" w:styleId="aff2">
    <w:name w:val="÷¬__ ÷¬__ ÷¬__ ÷¬__"/>
    <w:basedOn w:val="a"/>
    <w:qFormat/>
    <w:rsid w:val="00B04B07"/>
    <w:pPr>
      <w:suppressAutoHyphens w:val="0"/>
      <w:spacing w:beforeAutospacing="1" w:afterAutospacing="1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21">
    <w:name w:val="Body Text Indent 2"/>
    <w:basedOn w:val="a"/>
    <w:qFormat/>
    <w:rsid w:val="00B04B07"/>
    <w:pPr>
      <w:suppressAutoHyphens w:val="0"/>
      <w:spacing w:after="120" w:line="480" w:lineRule="auto"/>
      <w:ind w:left="283"/>
    </w:pPr>
    <w:rPr>
      <w:rFonts w:eastAsia="Times New Roman" w:cs="Times New Roman"/>
      <w:kern w:val="0"/>
      <w:lang w:eastAsia="ru-RU" w:bidi="ar-SA"/>
    </w:rPr>
  </w:style>
  <w:style w:type="paragraph" w:styleId="aff3">
    <w:name w:val="List Paragraph"/>
    <w:basedOn w:val="a"/>
    <w:uiPriority w:val="34"/>
    <w:qFormat/>
    <w:rsid w:val="00B04B07"/>
    <w:pPr>
      <w:suppressAutoHyphens w:val="0"/>
      <w:ind w:left="708"/>
    </w:pPr>
    <w:rPr>
      <w:rFonts w:eastAsia="Times New Roman" w:cs="Times New Roman"/>
      <w:kern w:val="0"/>
      <w:lang w:eastAsia="ru-RU" w:bidi="ar-SA"/>
    </w:rPr>
  </w:style>
  <w:style w:type="paragraph" w:customStyle="1" w:styleId="ConsPlusCell">
    <w:name w:val="ConsPlusCell"/>
    <w:uiPriority w:val="99"/>
    <w:qFormat/>
    <w:rsid w:val="00B04B07"/>
    <w:pPr>
      <w:widowControl w:val="0"/>
      <w:suppressAutoHyphens w:val="0"/>
    </w:pPr>
    <w:rPr>
      <w:rFonts w:ascii="Calibri" w:eastAsia="Times New Roman" w:hAnsi="Calibri" w:cs="Calibri"/>
      <w:sz w:val="22"/>
      <w:szCs w:val="22"/>
      <w:lang w:eastAsia="ru-RU" w:bidi="ar-SA"/>
    </w:rPr>
  </w:style>
  <w:style w:type="paragraph" w:customStyle="1" w:styleId="1b">
    <w:name w:val="Нижний колонтитул1"/>
    <w:basedOn w:val="a"/>
    <w:qFormat/>
    <w:rsid w:val="00B04B07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paragraph" w:customStyle="1" w:styleId="1c">
    <w:name w:val="Текст концевой сноски1"/>
    <w:basedOn w:val="a"/>
    <w:qFormat/>
    <w:rsid w:val="00B04B07"/>
    <w:pPr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ConsPlusNonformat">
    <w:name w:val="ConsPlusNonformat"/>
    <w:qFormat/>
    <w:rsid w:val="00B04B07"/>
    <w:pPr>
      <w:widowControl w:val="0"/>
      <w:suppressAutoHyphens w:val="0"/>
    </w:pPr>
    <w:rPr>
      <w:rFonts w:ascii="Courier New" w:eastAsia="Times New Roman" w:hAnsi="Courier New" w:cs="Courier New"/>
      <w:lang w:eastAsia="ru-RU" w:bidi="ar-SA"/>
    </w:rPr>
  </w:style>
  <w:style w:type="paragraph" w:customStyle="1" w:styleId="P16">
    <w:name w:val="P16"/>
    <w:basedOn w:val="a"/>
    <w:qFormat/>
    <w:rsid w:val="00B04B07"/>
    <w:pPr>
      <w:widowControl w:val="0"/>
      <w:suppressAutoHyphens w:val="0"/>
      <w:jc w:val="center"/>
      <w:textAlignment w:val="baseline"/>
    </w:pPr>
    <w:rPr>
      <w:rFonts w:eastAsia="SimSun1" w:cs="Times New Roman"/>
      <w:b/>
      <w:kern w:val="0"/>
      <w:szCs w:val="20"/>
      <w:lang w:eastAsia="ru-RU" w:bidi="ar-SA"/>
    </w:rPr>
  </w:style>
  <w:style w:type="paragraph" w:customStyle="1" w:styleId="P59">
    <w:name w:val="P59"/>
    <w:basedOn w:val="a"/>
    <w:qFormat/>
    <w:rsid w:val="00B04B07"/>
    <w:pPr>
      <w:widowControl w:val="0"/>
      <w:tabs>
        <w:tab w:val="left" w:pos="-3420"/>
      </w:tabs>
      <w:suppressAutoHyphens w:val="0"/>
      <w:jc w:val="center"/>
      <w:textAlignment w:val="baseline"/>
    </w:pPr>
    <w:rPr>
      <w:rFonts w:eastAsia="Times New Roman" w:cs="Times New Roman"/>
      <w:kern w:val="0"/>
      <w:szCs w:val="20"/>
      <w:lang w:eastAsia="ru-RU" w:bidi="ar-SA"/>
    </w:rPr>
  </w:style>
  <w:style w:type="paragraph" w:customStyle="1" w:styleId="P61">
    <w:name w:val="P61"/>
    <w:basedOn w:val="a"/>
    <w:qFormat/>
    <w:rsid w:val="00B04B07"/>
    <w:pPr>
      <w:widowControl w:val="0"/>
      <w:tabs>
        <w:tab w:val="left" w:pos="-3420"/>
      </w:tabs>
      <w:suppressAutoHyphens w:val="0"/>
      <w:jc w:val="center"/>
      <w:textAlignment w:val="baseline"/>
    </w:pPr>
    <w:rPr>
      <w:rFonts w:eastAsia="Times New Roman" w:cs="Times New Roman"/>
      <w:kern w:val="0"/>
      <w:sz w:val="28"/>
      <w:szCs w:val="20"/>
      <w:lang w:eastAsia="ru-RU" w:bidi="ar-SA"/>
    </w:rPr>
  </w:style>
  <w:style w:type="paragraph" w:customStyle="1" w:styleId="P103">
    <w:name w:val="P103"/>
    <w:basedOn w:val="a"/>
    <w:qFormat/>
    <w:rsid w:val="00B04B07"/>
    <w:pPr>
      <w:widowControl w:val="0"/>
      <w:tabs>
        <w:tab w:val="left" w:pos="6054"/>
      </w:tabs>
      <w:suppressAutoHyphens w:val="0"/>
      <w:ind w:left="5760"/>
      <w:textAlignment w:val="baseline"/>
    </w:pPr>
    <w:rPr>
      <w:rFonts w:eastAsia="Times New Roman" w:cs="Times New Roman"/>
      <w:kern w:val="0"/>
      <w:szCs w:val="20"/>
      <w:lang w:eastAsia="ru-RU" w:bidi="ar-SA"/>
    </w:rPr>
  </w:style>
  <w:style w:type="paragraph" w:styleId="30">
    <w:name w:val="Body Text Indent 3"/>
    <w:basedOn w:val="a"/>
    <w:qFormat/>
    <w:rsid w:val="00B04B07"/>
    <w:pPr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paragraph" w:customStyle="1" w:styleId="formattext">
    <w:name w:val="formattext"/>
    <w:basedOn w:val="a"/>
    <w:qFormat/>
    <w:rsid w:val="00B04B07"/>
    <w:pPr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Default">
    <w:name w:val="Default"/>
    <w:qFormat/>
    <w:rsid w:val="00B04B07"/>
    <w:pPr>
      <w:suppressAutoHyphens w:val="0"/>
    </w:pPr>
    <w:rPr>
      <w:rFonts w:eastAsia="Calibri"/>
      <w:color w:val="000000"/>
      <w:sz w:val="24"/>
      <w:szCs w:val="24"/>
      <w:lang w:eastAsia="en-US" w:bidi="ar-SA"/>
    </w:rPr>
  </w:style>
  <w:style w:type="paragraph" w:styleId="HTML0">
    <w:name w:val="HTML Preformatted"/>
    <w:basedOn w:val="a"/>
    <w:uiPriority w:val="99"/>
    <w:unhideWhenUsed/>
    <w:qFormat/>
    <w:rsid w:val="00B04B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aff4">
    <w:name w:val="МУ Обычный стиль"/>
    <w:basedOn w:val="a"/>
    <w:autoRedefine/>
    <w:qFormat/>
    <w:rsid w:val="00B04B07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suppressAutoHyphens w:val="0"/>
      <w:ind w:firstLine="567"/>
      <w:jc w:val="both"/>
    </w:pPr>
    <w:rPr>
      <w:rFonts w:eastAsia="Times New Roman" w:cs="Times New Roman"/>
      <w:kern w:val="0"/>
      <w:sz w:val="28"/>
      <w:szCs w:val="28"/>
      <w:shd w:val="clear" w:color="auto" w:fill="FFFFFF"/>
      <w:lang w:eastAsia="ru-RU" w:bidi="ar-SA"/>
    </w:rPr>
  </w:style>
  <w:style w:type="paragraph" w:customStyle="1" w:styleId="8">
    <w:name w:val="Стиль8"/>
    <w:basedOn w:val="a"/>
    <w:qFormat/>
    <w:rsid w:val="00B04B07"/>
    <w:pPr>
      <w:suppressAutoHyphens w:val="0"/>
    </w:pPr>
    <w:rPr>
      <w:rFonts w:eastAsia="Calibri" w:cs="Times New Roman"/>
      <w:kern w:val="0"/>
      <w:sz w:val="28"/>
      <w:szCs w:val="28"/>
      <w:lang w:eastAsia="ru-RU" w:bidi="ar-SA"/>
    </w:rPr>
  </w:style>
  <w:style w:type="paragraph" w:styleId="aff5">
    <w:name w:val="Revision"/>
    <w:uiPriority w:val="99"/>
    <w:semiHidden/>
    <w:qFormat/>
    <w:rsid w:val="00B04B07"/>
    <w:pPr>
      <w:suppressAutoHyphens w:val="0"/>
    </w:pPr>
    <w:rPr>
      <w:rFonts w:eastAsia="Times New Roman"/>
      <w:sz w:val="24"/>
      <w:szCs w:val="24"/>
      <w:lang w:eastAsia="ru-RU" w:bidi="ar-SA"/>
    </w:rPr>
  </w:style>
  <w:style w:type="paragraph" w:styleId="aff6">
    <w:name w:val="Title"/>
    <w:basedOn w:val="a"/>
    <w:next w:val="a"/>
    <w:qFormat/>
    <w:rsid w:val="00B04B07"/>
    <w:pPr>
      <w:pBdr>
        <w:bottom w:val="single" w:sz="8" w:space="4" w:color="4F81BD"/>
      </w:pBdr>
      <w:spacing w:after="300"/>
      <w:contextualSpacing/>
    </w:pPr>
    <w:rPr>
      <w:rFonts w:ascii="Calibri Light" w:eastAsia="SimSun" w:hAnsi="Calibri Light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qFormat/>
    <w:rsid w:val="007837C2"/>
    <w:pPr>
      <w:widowControl w:val="0"/>
      <w:shd w:val="clear" w:color="auto" w:fill="FFFFFF"/>
      <w:suppressAutoHyphens w:val="0"/>
      <w:spacing w:before="960" w:line="367" w:lineRule="exact"/>
      <w:jc w:val="both"/>
    </w:pPr>
    <w:rPr>
      <w:rFonts w:eastAsia="SimSun" w:cs="Times New Roman"/>
      <w:kern w:val="0"/>
      <w:sz w:val="28"/>
      <w:szCs w:val="28"/>
    </w:rPr>
  </w:style>
  <w:style w:type="paragraph" w:customStyle="1" w:styleId="aff7">
    <w:name w:val="Заголовок таблицы"/>
    <w:basedOn w:val="afb"/>
    <w:qFormat/>
    <w:rsid w:val="00747154"/>
    <w:pPr>
      <w:jc w:val="center"/>
    </w:pPr>
    <w:rPr>
      <w:b/>
      <w:bCs/>
    </w:rPr>
  </w:style>
  <w:style w:type="paragraph" w:customStyle="1" w:styleId="23">
    <w:name w:val="Верхний колонтитул2"/>
    <w:basedOn w:val="afc"/>
    <w:rsid w:val="00400ED4"/>
  </w:style>
  <w:style w:type="table" w:styleId="aff8">
    <w:name w:val="Table Grid"/>
    <w:basedOn w:val="a1"/>
    <w:uiPriority w:val="39"/>
    <w:rsid w:val="007658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9">
    <w:name w:val="Hyperlink"/>
    <w:basedOn w:val="a0"/>
    <w:uiPriority w:val="99"/>
    <w:unhideWhenUsed/>
    <w:rsid w:val="00BC0FDD"/>
    <w:rPr>
      <w:color w:val="0000FF" w:themeColor="hyperlink"/>
      <w:u w:val="single"/>
    </w:rPr>
  </w:style>
  <w:style w:type="character" w:styleId="affa">
    <w:name w:val="Unresolved Mention"/>
    <w:basedOn w:val="a0"/>
    <w:uiPriority w:val="99"/>
    <w:semiHidden/>
    <w:unhideWhenUsed/>
    <w:rsid w:val="00BC0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1AAF72-3CD5-4F0D-B20A-B32C99C7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8073</Words>
  <Characters>46019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g2603</dc:creator>
  <dc:description/>
  <cp:lastModifiedBy>User</cp:lastModifiedBy>
  <cp:revision>2</cp:revision>
  <dcterms:created xsi:type="dcterms:W3CDTF">2025-12-16T04:45:00Z</dcterms:created>
  <dcterms:modified xsi:type="dcterms:W3CDTF">2025-12-16T04:45:00Z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3CE32AAB2E3043F9AAAA809D1CC1A28F</vt:lpwstr>
  </property>
  <property fmtid="{D5CDD505-2E9C-101B-9397-08002B2CF9AE}" pid="3" name="KSOProductBuildVer">
    <vt:lpwstr>1049-11.2.0.10443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