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ОТДЕЛ КУЛЬТУРЫ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«14» октября 2024 г.                     г. Шарыпово </w:t>
        <w:tab/>
        <w:tab/>
        <w:tab/>
        <w:tab/>
        <w:t>№_135__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 внесении изменений в приказ №16 от 09.01.2024 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На основании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задания, утвержденного постановлением администрации города Шарыпово от 23.10.2015 г. №189 (в редакции от 23.11.2020г. №263), положения об Отделе культуры администрации города Шарыпово, утвержденного постановлением администрации города Шарыпово от 03.06.2016 г. №95)</w:t>
      </w:r>
    </w:p>
    <w:p>
      <w:pPr>
        <w:pStyle w:val="NormalWeb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риказываю: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ind w:firstLine="862"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№ 16 от 09.01.2024 г. (в ред. от 26.02.2024г №54; от 09.09.2024г №112; от 30.09.2024г №119) следующие изменения:</w:t>
      </w:r>
    </w:p>
    <w:p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«Объем финансового обеспечения муниципального задания по МБУДО «ДШИ г. Шарыпово» на </w:t>
      </w:r>
      <w:r>
        <w:rPr>
          <w:color w:val="000000"/>
          <w:sz w:val="28"/>
          <w:szCs w:val="28"/>
        </w:rPr>
        <w:t>2024 год изложить в новой редакции, согласно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>Приложению №1 к настоящему приказу;</w:t>
      </w:r>
    </w:p>
    <w:p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«Объем финансового обеспечения муниципального задания по МБУДО «ДШИ г. Шарыпово» на</w:t>
      </w:r>
      <w:r>
        <w:rPr>
          <w:color w:val="000000"/>
          <w:sz w:val="28"/>
          <w:szCs w:val="28"/>
        </w:rPr>
        <w:t xml:space="preserve"> 2025-2026 годы» изложить в новой редакции, согласно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>Приложению № 2 к настоящему приказу;</w:t>
      </w:r>
    </w:p>
    <w:p>
      <w:pPr>
        <w:pStyle w:val="Normal"/>
        <w:numPr>
          <w:ilvl w:val="0"/>
          <w:numId w:val="2"/>
        </w:numPr>
        <w:ind w:firstLine="862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приказа возложить на директора МБУДО «ДШИ г. Шарыпово» С.П. Шепель.</w:t>
      </w:r>
    </w:p>
    <w:p>
      <w:pPr>
        <w:pStyle w:val="Normal"/>
        <w:numPr>
          <w:ilvl w:val="0"/>
          <w:numId w:val="2"/>
        </w:numPr>
        <w:ind w:firstLine="862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 вступает в силу со дня его подписания. </w:t>
      </w:r>
    </w:p>
    <w:p>
      <w:pPr>
        <w:pStyle w:val="Normal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культуры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С.Н. Гроза</w:t>
      </w:r>
    </w:p>
    <w:p>
      <w:pPr>
        <w:pStyle w:val="ConsPlusTitle"/>
        <w:tabs>
          <w:tab w:val="clear" w:pos="708"/>
          <w:tab w:val="left" w:pos="1440" w:leader="none"/>
        </w:tabs>
        <w:jc w:val="both"/>
        <w:rPr/>
      </w:pPr>
      <w:r>
        <w:rPr/>
      </w:r>
    </w:p>
    <w:p>
      <w:pPr>
        <w:pStyle w:val="ConsPlusTitle"/>
        <w:tabs>
          <w:tab w:val="clear" w:pos="708"/>
          <w:tab w:val="left" w:pos="1440" w:leader="none"/>
        </w:tabs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Title"/>
        <w:tabs>
          <w:tab w:val="clear" w:pos="708"/>
          <w:tab w:val="left" w:pos="1440" w:leader="none"/>
        </w:tabs>
        <w:jc w:val="both"/>
        <w:rPr/>
      </w:pPr>
      <w:r>
        <w:rPr/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Приложение №1</w:t>
        <w:br/>
        <w:t>к Приказу по Отелу культуры</w:t>
        <w:br/>
        <w:t>администрации города Шарыпово</w:t>
        <w:br/>
        <w:t>от «14» 10. 2024г. № 135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Объем финансового обеспечения муниципального задания по МБУДО  «ДШИ г. Шарыпово»  на 2024год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6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3"/>
        <w:gridCol w:w="2139"/>
        <w:gridCol w:w="882"/>
        <w:gridCol w:w="1608"/>
        <w:gridCol w:w="1331"/>
        <w:gridCol w:w="2273"/>
        <w:gridCol w:w="2305"/>
        <w:gridCol w:w="1520"/>
      </w:tblGrid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выполненных услуг, работ в рамках муниципального 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Ед.изм.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выполняемой услуги, работы (в ед.изм.)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Базовый норматив затрат на оказание услуги, руб.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Значения отраслевых корректирующих коэффициентов к базовым нормативам затрат на оказание муниципальных услуг, работ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Корректирующий коэффициент к утвержденному объему финансового обеспечения на оказание муниципальных услуг, работ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 финансового обеспечения  (руб. в год)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</w:tr>
      <w:tr>
        <w:trPr/>
        <w:tc>
          <w:tcPr>
            <w:tcW w:w="14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МБУДО "ДШИ г. Шарыпово"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(хореографическое творчество)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54404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143,255415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1,087569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8476155,00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(живопись)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93746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173,127389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1,096095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17789629,03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(фортепиано)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21812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173,865478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1,097504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4162125,02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(струнные инструменты)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323,791024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1,084292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1365015,26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(народные инструменты)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12608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169,872153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1,100020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2355964,81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(духовые и ударные инструменты)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8730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168,861669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1,093987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1612714,06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общеразвивающих программ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34668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167,958053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1,083927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6311456,12</w:t>
            </w:r>
          </w:p>
        </w:tc>
      </w:tr>
      <w:tr>
        <w:trPr/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229856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42 073 059,30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Директор МКУ «ЦБУиТО ОК»</w:t>
        <w:tab/>
        <w:t>О. Г. Крысенко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Исполнитель:</w:t>
        <w:br/>
        <w:t>Ведущий экономист</w:t>
        <w:tab/>
        <w:t>М.Ю. Колоскова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СОГЛАСОВАНО:</w:t>
        <w:br/>
        <w:t>Начальник Отдела экономики и планирования Администрации города Шарыпово</w:t>
        <w:tab/>
        <w:t>Е. Н. Орлова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Приложение №2</w:t>
        <w:br/>
        <w:t>к Приказу по Отелу культуры</w:t>
        <w:br/>
        <w:t>администрации города Шарыпово</w:t>
        <w:br/>
        <w:t>от «14» 10. 2024г. № 135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Объем финансового обеспечения муниципального задания по МБУДО  «ДШИ г. Шарыпово»  на 2025-2026 годы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6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98"/>
        <w:gridCol w:w="2129"/>
        <w:gridCol w:w="883"/>
        <w:gridCol w:w="878"/>
        <w:gridCol w:w="879"/>
        <w:gridCol w:w="1219"/>
        <w:gridCol w:w="1221"/>
        <w:gridCol w:w="1127"/>
        <w:gridCol w:w="1128"/>
        <w:gridCol w:w="1306"/>
        <w:gridCol w:w="1303"/>
      </w:tblGrid>
      <w:tr>
        <w:trPr/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выполненных услуг, работ в рамках муниципального задания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Ед.изм.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выполняемой услуги, работы (в ед.изм.)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Базовый норматив затрат на оказание услуги, руб.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Значения отраслевых корректирующих коэффициентов к базовым нормативам затрат на оказание муниципальных услуг, работ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 финансового обеспечения  (руб. в год)</w:t>
            </w:r>
          </w:p>
        </w:tc>
      </w:tr>
      <w:tr>
        <w:trPr/>
        <w:tc>
          <w:tcPr>
            <w:tcW w:w="2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2024г.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2024г.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2024г.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2024г.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2025г.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>
        <w:trPr/>
        <w:tc>
          <w:tcPr>
            <w:tcW w:w="98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МБУДО "ДШИ г. Шарыпово"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(хореографическое творчество)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54404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54404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143,255415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143,255415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7793667,58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7793667,58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(живопись)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93746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93746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173,127389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173,127389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16230000,20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16230000,20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(фортепиано)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21812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21812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173,865478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173,865478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3792353,81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3792353,81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(струнные инструменты)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323,791024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323,791024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1258899,50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1258899,50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(народные инструменты)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12608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12608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169,872153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169,872153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2141748,10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2141748,10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дополнительных предпрофессиональных программ в области искусств (духовые и ударные инструменты)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8730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8730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168,861669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168,861669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1474162,37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1474162,37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Реализация дополнительных общеразвивающих программ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обучающихся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чел-час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34668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34668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167,958053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167,958053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5822769,78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5822769,78</w:t>
            </w:r>
          </w:p>
        </w:tc>
      </w:tr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229856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229856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38513601,34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38513601,34</w:t>
            </w:r>
          </w:p>
        </w:tc>
      </w:tr>
    </w:tbl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Директор МКУ «ЦБУиТО ОК»</w:t>
        <w:tab/>
        <w:t>О. Г. Крысенко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Исполнитель:</w:t>
        <w:br/>
        <w:t>Ведущий экономист</w:t>
        <w:tab/>
        <w:t>М.Ю. Колоскова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СОГЛАСОВАНО:</w:t>
        <w:br/>
        <w:t>Начальник Отдела экономики и планирования Администрации города Шарыпово</w:t>
        <w:tab/>
        <w:t>Е. Н. Орлова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3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5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d20a87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a1f59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NormalWeb">
    <w:name w:val="Normal (Web)"/>
    <w:basedOn w:val="Normal"/>
    <w:unhideWhenUsed/>
    <w:qFormat/>
    <w:rsid w:val="00d20a87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a1f59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1dc2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LibreOffice/7.6.4.1$Windows_X86_64 LibreOffice_project/e19e193f88cd6c0525a17fb7a176ed8e6a3e2aa1</Application>
  <AppVersion>15.0000</AppVersion>
  <Pages>6</Pages>
  <Words>664</Words>
  <Characters>4812</Characters>
  <CharactersWithSpaces>5363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2015-12-29T07:42:00Z</dcterms:created>
  <dc:creator>user</dc:creator>
  <dc:description/>
  <dc:language>ru-RU</dc:language>
  <cp:lastModifiedBy>Econ1</cp:lastModifiedBy>
  <cp:lastPrinted>2023-12-22T09:14:00Z</cp:lastPrinted>
  <dcterms:modified xsi:type="dcterms:W3CDTF">2024-10-21T06:43:00Z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