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Times New Roman" w:hAnsi="Times New Roman" w:eastAsia="Times New Roman" w:cs="Times New Roman"/>
          <w:b/>
          <w:color w:themeColor="text1" w:val="000000"/>
          <w:sz w:val="28"/>
          <w:szCs w:val="28"/>
          <w:lang w:eastAsia="ru-RU"/>
        </w:rPr>
      </w:pPr>
      <w:r>
        <w:rPr>
          <w:rFonts w:eastAsia="Times New Roman" w:cs="Times New Roman" w:ascii="Times New Roman" w:hAnsi="Times New Roman"/>
          <w:b/>
          <w:color w:themeColor="text1" w:val="000000"/>
          <w:sz w:val="28"/>
          <w:szCs w:val="28"/>
          <w:lang w:eastAsia="ru-RU"/>
        </w:rPr>
        <w:t>Администрация города Шарыпово</w:t>
      </w:r>
    </w:p>
    <w:p>
      <w:pPr>
        <w:pStyle w:val="Normal"/>
        <w:spacing w:lineRule="auto" w:line="240" w:before="0" w:after="0"/>
        <w:jc w:val="center"/>
        <w:rPr>
          <w:rFonts w:ascii="Times New Roman" w:hAnsi="Times New Roman" w:eastAsia="Times New Roman" w:cs="Times New Roman"/>
          <w:b/>
          <w:color w:themeColor="text1" w:val="000000"/>
          <w:sz w:val="28"/>
          <w:szCs w:val="28"/>
          <w:lang w:eastAsia="ru-RU"/>
        </w:rPr>
      </w:pPr>
      <w:r>
        <w:rPr>
          <w:rFonts w:eastAsia="Times New Roman" w:cs="Times New Roman" w:ascii="Times New Roman" w:hAnsi="Times New Roman"/>
          <w:b/>
          <w:color w:themeColor="text1" w:val="000000"/>
          <w:sz w:val="28"/>
          <w:szCs w:val="28"/>
          <w:lang w:eastAsia="ru-RU"/>
        </w:rPr>
        <w:t>Город Шарыпово Красноярского края</w:t>
      </w:r>
    </w:p>
    <w:p>
      <w:pPr>
        <w:pStyle w:val="Normal"/>
        <w:spacing w:lineRule="auto" w:line="240" w:before="0" w:after="0"/>
        <w:jc w:val="center"/>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spacing w:lineRule="auto" w:line="240" w:before="0" w:after="0"/>
        <w:jc w:val="center"/>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spacing w:lineRule="auto" w:line="240" w:before="0" w:after="0"/>
        <w:jc w:val="center"/>
        <w:rPr>
          <w:rFonts w:ascii="Times New Roman" w:hAnsi="Times New Roman" w:eastAsia="Times New Roman" w:cs="Times New Roman"/>
          <w:b/>
          <w:color w:themeColor="text1" w:val="000000"/>
          <w:sz w:val="28"/>
          <w:szCs w:val="28"/>
          <w:lang w:eastAsia="ru-RU"/>
        </w:rPr>
      </w:pPr>
      <w:r>
        <w:rPr>
          <w:rFonts w:eastAsia="Times New Roman" w:cs="Times New Roman" w:ascii="Times New Roman" w:hAnsi="Times New Roman"/>
          <w:b/>
          <w:color w:themeColor="text1" w:val="000000"/>
          <w:sz w:val="28"/>
          <w:szCs w:val="28"/>
          <w:lang w:eastAsia="ru-RU"/>
        </w:rPr>
        <w:t>ПОСТАНОВЛЕНИЕ</w:t>
      </w:r>
    </w:p>
    <w:p>
      <w:pPr>
        <w:pStyle w:val="Normal"/>
        <w:spacing w:lineRule="auto" w:line="240" w:before="0" w:after="0"/>
        <w:jc w:val="center"/>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spacing w:lineRule="auto" w:line="240" w:before="0" w:after="0"/>
        <w:jc w:val="center"/>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spacing w:lineRule="auto" w:line="240" w:before="0" w:after="0"/>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27.12.2021</w:t>
        <w:tab/>
        <w:tab/>
        <w:tab/>
        <w:tab/>
        <w:tab/>
        <w:tab/>
        <w:tab/>
        <w:tab/>
        <w:tab/>
        <w:tab/>
        <w:tab/>
        <w:t>№ 284</w:t>
      </w:r>
    </w:p>
    <w:p>
      <w:pPr>
        <w:pStyle w:val="Normal"/>
        <w:widowControl w:val="false"/>
        <w:spacing w:lineRule="auto" w:line="240" w:before="0" w:after="0"/>
        <w:jc w:val="center"/>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widowControl w:val="false"/>
        <w:spacing w:lineRule="auto" w:line="240" w:before="0" w:after="0"/>
        <w:jc w:val="center"/>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142" w:leader="none"/>
        </w:tabs>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О внесении изменений в постановление Администрации города Шарыпово от 20.10.2021 №208 «Об установлении размера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жилого помещения для собственников жилых помещений, которые не приняли решение о выборе способа управления многоквартирным домом, а также для собственников помещений, которые на их общем собрании не приняли решение об установлении размера платы за содержание жилого помещения на территории муниципального образования «город Шарыпово Красноярского края» на 2022 год»</w:t>
      </w:r>
    </w:p>
    <w:p>
      <w:pPr>
        <w:pStyle w:val="Normal"/>
        <w:spacing w:lineRule="auto" w:line="240" w:before="0" w:after="0"/>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spacing w:lineRule="auto" w:line="240" w:before="0" w:after="0"/>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snapToGrid w:val="false"/>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В целях установления размера платы за содержание жилого помещения, в размере, обеспечивающем содержание общего имущества в соответствии Постановлением Правительства РФ от 03.04.2013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 на основании раздела 7 Жилищного кодекса Российской Федерации, руководствуясь ч.3 ст. 156, ч.4 ст.158 Жилищного кодекса Российской Федерации, ст.3, ст.34 Устава города Шарыпово,</w:t>
      </w:r>
    </w:p>
    <w:p>
      <w:pPr>
        <w:pStyle w:val="Normal"/>
        <w:spacing w:lineRule="auto" w:line="240" w:before="0" w:after="0"/>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ПОСТАНОВЛЯЮ:</w:t>
      </w:r>
    </w:p>
    <w:p>
      <w:pPr>
        <w:pStyle w:val="Normal"/>
        <w:widowControl w:val="false"/>
        <w:spacing w:lineRule="auto" w:line="240" w:before="0" w:after="0"/>
        <w:ind w:firstLine="708"/>
        <w:jc w:val="both"/>
        <w:rPr>
          <w:rFonts w:ascii="Times New Roman" w:hAnsi="Times New Roman" w:eastAsia="Times New Roman" w:cs="Times New Roman"/>
          <w:color w:themeColor="text1" w:val="000000"/>
          <w:sz w:val="26"/>
          <w:szCs w:val="26"/>
          <w:lang w:eastAsia="ru-RU"/>
        </w:rPr>
      </w:pPr>
      <w:r>
        <w:rPr>
          <w:rFonts w:eastAsia="Times New Roman" w:cs="Times New Roman" w:ascii="Times New Roman" w:hAnsi="Times New Roman"/>
          <w:color w:themeColor="text1" w:val="000000"/>
          <w:sz w:val="28"/>
          <w:szCs w:val="28"/>
          <w:lang w:eastAsia="ru-RU"/>
        </w:rPr>
        <w:t xml:space="preserve">1. </w:t>
      </w:r>
      <w:r>
        <w:rPr>
          <w:rFonts w:eastAsia="Times New Roman" w:cs="Times New Roman" w:ascii="Times New Roman" w:hAnsi="Times New Roman"/>
          <w:color w:themeColor="text1" w:val="000000"/>
          <w:sz w:val="26"/>
          <w:szCs w:val="26"/>
          <w:lang w:eastAsia="ru-RU"/>
        </w:rPr>
        <w:t xml:space="preserve">Внести в постановление Администрации города Шарыпово </w:t>
      </w:r>
      <w:r>
        <w:rPr>
          <w:rFonts w:eastAsia="Times New Roman" w:cs="Times New Roman" w:ascii="Times New Roman" w:hAnsi="Times New Roman"/>
          <w:sz w:val="28"/>
          <w:szCs w:val="28"/>
          <w:lang w:eastAsia="ru-RU"/>
        </w:rPr>
        <w:t>от 20.10.2021 №208 «Об установлении размера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жилого помещения для собственников жилых помещений, которые не приняли решение о выборе способа управления многоквартирным домом, а также для собственников помещений, которые на их общем собрании не приняли решение об установлении размера платы за содержание жилого помещения на территории муниципального образования «город Шарыпово Красноярского края» на 2022 год»</w:t>
      </w:r>
      <w:r>
        <w:rPr>
          <w:rFonts w:eastAsia="Times New Roman" w:cs="Times New Roman" w:ascii="Times New Roman" w:hAnsi="Times New Roman"/>
          <w:color w:themeColor="text1" w:val="000000"/>
          <w:sz w:val="26"/>
          <w:szCs w:val="26"/>
          <w:lang w:eastAsia="ru-RU"/>
        </w:rPr>
        <w:t xml:space="preserve"> следующие изменения:</w:t>
      </w:r>
    </w:p>
    <w:p>
      <w:pPr>
        <w:pStyle w:val="Normal"/>
        <w:spacing w:lineRule="auto" w:line="240" w:before="0" w:after="0"/>
        <w:ind w:firstLine="709"/>
        <w:jc w:val="both"/>
        <w:rPr>
          <w:rFonts w:ascii="Times New Roman" w:hAnsi="Times New Roman" w:eastAsia="Times New Roman" w:cs="Times New Roman"/>
          <w:color w:themeColor="text1" w:val="000000"/>
          <w:sz w:val="26"/>
          <w:szCs w:val="26"/>
          <w:lang w:eastAsia="ru-RU"/>
        </w:rPr>
      </w:pPr>
      <w:r>
        <w:rPr>
          <w:rFonts w:eastAsia="Times New Roman" w:cs="Times New Roman" w:ascii="Times New Roman" w:hAnsi="Times New Roman"/>
          <w:color w:themeColor="text1" w:val="000000"/>
          <w:sz w:val="26"/>
          <w:szCs w:val="26"/>
          <w:lang w:eastAsia="ru-RU"/>
        </w:rPr>
        <w:t>1.1. В Приложении к постановлению строку 1 изложить в следующей редакции:</w:t>
      </w:r>
    </w:p>
    <w:tbl>
      <w:tblPr>
        <w:tblW w:w="934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96"/>
        <w:gridCol w:w="1644"/>
        <w:gridCol w:w="2365"/>
        <w:gridCol w:w="575"/>
        <w:gridCol w:w="497"/>
        <w:gridCol w:w="496"/>
        <w:gridCol w:w="495"/>
        <w:gridCol w:w="496"/>
        <w:gridCol w:w="497"/>
        <w:gridCol w:w="496"/>
        <w:gridCol w:w="495"/>
        <w:gridCol w:w="496"/>
        <w:gridCol w:w="496"/>
      </w:tblGrid>
      <w:tr>
        <w:trPr>
          <w:trHeight w:val="990" w:hRule="atLeast"/>
        </w:trPr>
        <w:tc>
          <w:tcPr>
            <w:tcW w:w="2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sz w:val="16"/>
                <w:szCs w:val="16"/>
                <w:lang w:eastAsia="ru-RU"/>
              </w:rPr>
            </w:pPr>
            <w:r>
              <w:rPr>
                <w:rFonts w:eastAsia="Times New Roman" w:cs="Times New Roman" w:ascii="Times New Roman" w:hAnsi="Times New Roman"/>
                <w:sz w:val="16"/>
                <w:szCs w:val="16"/>
                <w:lang w:eastAsia="ru-RU"/>
              </w:rPr>
              <w:t>1</w:t>
            </w:r>
          </w:p>
        </w:tc>
        <w:tc>
          <w:tcPr>
            <w:tcW w:w="1644" w:type="dxa"/>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sz w:val="16"/>
                <w:szCs w:val="16"/>
                <w:lang w:eastAsia="ru-RU"/>
              </w:rPr>
            </w:pPr>
            <w:r>
              <w:rPr>
                <w:rFonts w:eastAsia="Times New Roman" w:cs="Times New Roman" w:ascii="Times New Roman" w:hAnsi="Times New Roman"/>
                <w:sz w:val="16"/>
                <w:szCs w:val="16"/>
                <w:lang w:eastAsia="ru-RU"/>
              </w:rPr>
              <w:t>Жилое помещение в 9-ти этажном доме с лифтом и мусоропроводом</w:t>
            </w:r>
          </w:p>
        </w:tc>
        <w:tc>
          <w:tcPr>
            <w:tcW w:w="2365" w:type="dxa"/>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rPr>
                <w:rFonts w:ascii="Times New Roman" w:hAnsi="Times New Roman" w:eastAsia="Times New Roman" w:cs="Times New Roman"/>
                <w:sz w:val="16"/>
                <w:szCs w:val="16"/>
                <w:lang w:eastAsia="ru-RU"/>
              </w:rPr>
            </w:pPr>
            <w:r>
              <w:rPr>
                <w:rFonts w:eastAsia="Times New Roman" w:cs="Times New Roman" w:ascii="Times New Roman" w:hAnsi="Times New Roman"/>
                <w:sz w:val="16"/>
                <w:szCs w:val="16"/>
                <w:lang w:eastAsia="ru-RU"/>
              </w:rPr>
              <w:t>1 мкр. №№3, 5, 7</w:t>
              <w:br/>
              <w:t>3 мкр. №№ 3, 4, 7, 8, 10, 11, 13, 14,  17, 20, 26, 27</w:t>
              <w:br/>
              <w:t>4 мкр. №№ 20, 20/1                                                                                                                                                                                                                                                                                                                                                                                                                                                                                                                                 5 мкр. №№ 1, 2</w:t>
            </w:r>
          </w:p>
          <w:p>
            <w:pPr>
              <w:pStyle w:val="Normal"/>
              <w:spacing w:lineRule="auto" w:line="240" w:before="0" w:after="0"/>
              <w:rPr>
                <w:rFonts w:ascii="Times New Roman" w:hAnsi="Times New Roman" w:eastAsia="Times New Roman" w:cs="Times New Roman"/>
                <w:sz w:val="16"/>
                <w:szCs w:val="16"/>
                <w:lang w:eastAsia="ru-RU"/>
              </w:rPr>
            </w:pPr>
            <w:r>
              <w:rPr>
                <w:rFonts w:eastAsia="Times New Roman" w:cs="Times New Roman" w:ascii="Times New Roman" w:hAnsi="Times New Roman"/>
                <w:sz w:val="16"/>
                <w:szCs w:val="16"/>
                <w:lang w:eastAsia="ru-RU"/>
              </w:rPr>
              <w:t xml:space="preserve">6 мкр. №№2                                                                                                                                                                                                                                                                                                                                                                                                                                                                                                                                      </w:t>
            </w:r>
          </w:p>
        </w:tc>
        <w:tc>
          <w:tcPr>
            <w:tcW w:w="575" w:type="dxa"/>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right"/>
              <w:rPr>
                <w:rFonts w:ascii="Times New Roman" w:hAnsi="Times New Roman" w:eastAsia="Times New Roman" w:cs="Times New Roman"/>
                <w:sz w:val="16"/>
                <w:szCs w:val="16"/>
                <w:lang w:eastAsia="ru-RU"/>
              </w:rPr>
            </w:pPr>
            <w:r>
              <w:rPr>
                <w:rFonts w:eastAsia="Times New Roman" w:cs="Times New Roman" w:ascii="Times New Roman" w:hAnsi="Times New Roman"/>
                <w:sz w:val="16"/>
                <w:szCs w:val="16"/>
                <w:lang w:eastAsia="ru-RU"/>
              </w:rPr>
              <w:t>24,45</w:t>
            </w:r>
          </w:p>
        </w:tc>
        <w:tc>
          <w:tcPr>
            <w:tcW w:w="497" w:type="dxa"/>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right"/>
              <w:rPr>
                <w:rFonts w:ascii="Times New Roman" w:hAnsi="Times New Roman" w:eastAsia="Times New Roman" w:cs="Times New Roman"/>
                <w:sz w:val="16"/>
                <w:szCs w:val="16"/>
                <w:lang w:eastAsia="ru-RU"/>
              </w:rPr>
            </w:pPr>
            <w:r>
              <w:rPr>
                <w:rFonts w:eastAsia="Times New Roman" w:cs="Times New Roman" w:ascii="Times New Roman" w:hAnsi="Times New Roman"/>
                <w:sz w:val="16"/>
                <w:szCs w:val="16"/>
                <w:lang w:eastAsia="ru-RU"/>
              </w:rPr>
              <w:t>5,42</w:t>
            </w:r>
          </w:p>
        </w:tc>
        <w:tc>
          <w:tcPr>
            <w:tcW w:w="496" w:type="dxa"/>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right"/>
              <w:rPr>
                <w:rFonts w:ascii="Times New Roman" w:hAnsi="Times New Roman" w:eastAsia="Times New Roman" w:cs="Times New Roman"/>
                <w:sz w:val="16"/>
                <w:szCs w:val="16"/>
                <w:lang w:eastAsia="ru-RU"/>
              </w:rPr>
            </w:pPr>
            <w:r>
              <w:rPr>
                <w:rFonts w:eastAsia="Times New Roman" w:cs="Times New Roman" w:ascii="Times New Roman" w:hAnsi="Times New Roman"/>
                <w:sz w:val="16"/>
                <w:szCs w:val="16"/>
                <w:lang w:eastAsia="ru-RU"/>
              </w:rPr>
              <w:t>1,72</w:t>
            </w:r>
          </w:p>
        </w:tc>
        <w:tc>
          <w:tcPr>
            <w:tcW w:w="495" w:type="dxa"/>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right"/>
              <w:rPr>
                <w:rFonts w:ascii="Times New Roman" w:hAnsi="Times New Roman" w:eastAsia="Times New Roman" w:cs="Times New Roman"/>
                <w:sz w:val="16"/>
                <w:szCs w:val="16"/>
                <w:lang w:eastAsia="ru-RU"/>
              </w:rPr>
            </w:pPr>
            <w:r>
              <w:rPr>
                <w:rFonts w:eastAsia="Times New Roman" w:cs="Times New Roman" w:ascii="Times New Roman" w:hAnsi="Times New Roman"/>
                <w:sz w:val="16"/>
                <w:szCs w:val="16"/>
                <w:lang w:eastAsia="ru-RU"/>
              </w:rPr>
              <w:t>0,21</w:t>
            </w:r>
          </w:p>
        </w:tc>
        <w:tc>
          <w:tcPr>
            <w:tcW w:w="496" w:type="dxa"/>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right"/>
              <w:rPr>
                <w:rFonts w:ascii="Times New Roman" w:hAnsi="Times New Roman" w:eastAsia="Times New Roman" w:cs="Times New Roman"/>
                <w:sz w:val="16"/>
                <w:szCs w:val="16"/>
                <w:lang w:eastAsia="ru-RU"/>
              </w:rPr>
            </w:pPr>
            <w:r>
              <w:rPr>
                <w:rFonts w:eastAsia="Times New Roman" w:cs="Times New Roman" w:ascii="Times New Roman" w:hAnsi="Times New Roman"/>
                <w:sz w:val="16"/>
                <w:szCs w:val="16"/>
                <w:lang w:eastAsia="ru-RU"/>
              </w:rPr>
              <w:t>1,03</w:t>
            </w:r>
          </w:p>
        </w:tc>
        <w:tc>
          <w:tcPr>
            <w:tcW w:w="497" w:type="dxa"/>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right"/>
              <w:rPr>
                <w:rFonts w:ascii="Times New Roman" w:hAnsi="Times New Roman" w:eastAsia="Times New Roman" w:cs="Times New Roman"/>
                <w:sz w:val="16"/>
                <w:szCs w:val="16"/>
                <w:lang w:eastAsia="ru-RU"/>
              </w:rPr>
            </w:pPr>
            <w:r>
              <w:rPr>
                <w:rFonts w:eastAsia="Times New Roman" w:cs="Times New Roman" w:ascii="Times New Roman" w:hAnsi="Times New Roman"/>
                <w:sz w:val="16"/>
                <w:szCs w:val="16"/>
                <w:lang w:eastAsia="ru-RU"/>
              </w:rPr>
              <w:t>5,53</w:t>
            </w:r>
          </w:p>
        </w:tc>
        <w:tc>
          <w:tcPr>
            <w:tcW w:w="496" w:type="dxa"/>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right"/>
              <w:rPr>
                <w:rFonts w:ascii="Times New Roman" w:hAnsi="Times New Roman" w:eastAsia="Times New Roman" w:cs="Times New Roman"/>
                <w:sz w:val="16"/>
                <w:szCs w:val="16"/>
                <w:lang w:eastAsia="ru-RU"/>
              </w:rPr>
            </w:pPr>
            <w:r>
              <w:rPr>
                <w:rFonts w:eastAsia="Times New Roman" w:cs="Times New Roman" w:ascii="Times New Roman" w:hAnsi="Times New Roman"/>
                <w:sz w:val="16"/>
                <w:szCs w:val="16"/>
                <w:lang w:eastAsia="ru-RU"/>
              </w:rPr>
              <w:t>1,55</w:t>
            </w:r>
          </w:p>
        </w:tc>
        <w:tc>
          <w:tcPr>
            <w:tcW w:w="495" w:type="dxa"/>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right"/>
              <w:rPr>
                <w:rFonts w:ascii="Times New Roman" w:hAnsi="Times New Roman" w:eastAsia="Times New Roman" w:cs="Times New Roman"/>
                <w:sz w:val="16"/>
                <w:szCs w:val="16"/>
                <w:lang w:eastAsia="ru-RU"/>
              </w:rPr>
            </w:pPr>
            <w:r>
              <w:rPr>
                <w:rFonts w:eastAsia="Times New Roman" w:cs="Times New Roman" w:ascii="Times New Roman" w:hAnsi="Times New Roman"/>
                <w:sz w:val="16"/>
                <w:szCs w:val="16"/>
                <w:lang w:eastAsia="ru-RU"/>
              </w:rPr>
              <w:t>1,29</w:t>
            </w:r>
          </w:p>
        </w:tc>
        <w:tc>
          <w:tcPr>
            <w:tcW w:w="496" w:type="dxa"/>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right"/>
              <w:rPr>
                <w:rFonts w:ascii="Times New Roman" w:hAnsi="Times New Roman" w:eastAsia="Times New Roman" w:cs="Times New Roman"/>
                <w:sz w:val="16"/>
                <w:szCs w:val="16"/>
                <w:lang w:eastAsia="ru-RU"/>
              </w:rPr>
            </w:pPr>
            <w:r>
              <w:rPr>
                <w:rFonts w:eastAsia="Times New Roman" w:cs="Times New Roman" w:ascii="Times New Roman" w:hAnsi="Times New Roman"/>
                <w:sz w:val="16"/>
                <w:szCs w:val="16"/>
                <w:lang w:eastAsia="ru-RU"/>
              </w:rPr>
              <w:t>4,22</w:t>
            </w:r>
          </w:p>
        </w:tc>
        <w:tc>
          <w:tcPr>
            <w:tcW w:w="496" w:type="dxa"/>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right"/>
              <w:rPr>
                <w:rFonts w:ascii="Times New Roman" w:hAnsi="Times New Roman" w:eastAsia="Times New Roman" w:cs="Times New Roman"/>
                <w:sz w:val="16"/>
                <w:szCs w:val="16"/>
                <w:lang w:eastAsia="ru-RU"/>
              </w:rPr>
            </w:pPr>
            <w:r>
              <w:rPr>
                <w:rFonts w:eastAsia="Times New Roman" w:cs="Times New Roman" w:ascii="Times New Roman" w:hAnsi="Times New Roman"/>
                <w:sz w:val="16"/>
                <w:szCs w:val="16"/>
                <w:lang w:eastAsia="ru-RU"/>
              </w:rPr>
              <w:t>3,48</w:t>
            </w:r>
          </w:p>
        </w:tc>
      </w:tr>
    </w:tbl>
    <w:p>
      <w:pPr>
        <w:pStyle w:val="Normal"/>
        <w:widowControl w:val="false"/>
        <w:spacing w:lineRule="auto" w:line="240" w:before="0" w:after="0"/>
        <w:ind w:firstLine="708"/>
        <w:jc w:val="both"/>
        <w:rPr>
          <w:rFonts w:ascii="Times New Roman" w:hAnsi="Times New Roman" w:eastAsia="Times New Roman" w:cs="Times New Roman"/>
          <w:color w:themeColor="text1" w:val="000000"/>
          <w:sz w:val="26"/>
          <w:szCs w:val="26"/>
          <w:lang w:eastAsia="ru-RU"/>
        </w:rPr>
      </w:pPr>
      <w:r>
        <w:rPr>
          <w:rFonts w:eastAsia="Times New Roman" w:cs="Times New Roman" w:ascii="Times New Roman" w:hAnsi="Times New Roman"/>
          <w:color w:themeColor="text1" w:val="000000"/>
          <w:sz w:val="26"/>
          <w:szCs w:val="26"/>
          <w:lang w:eastAsia="ru-RU"/>
        </w:rPr>
      </w:r>
    </w:p>
    <w:p>
      <w:pPr>
        <w:pStyle w:val="Normal"/>
        <w:spacing w:lineRule="auto" w:line="240" w:before="0" w:after="0"/>
        <w:ind w:firstLine="709"/>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sz w:val="28"/>
          <w:szCs w:val="28"/>
          <w:lang w:eastAsia="ru-RU"/>
        </w:rPr>
        <w:t xml:space="preserve">3. </w:t>
      </w:r>
      <w:r>
        <w:rPr>
          <w:rFonts w:eastAsia="Times New Roman" w:cs="Times New Roman" w:ascii="Times New Roman" w:hAnsi="Times New Roman"/>
          <w:color w:themeColor="text1" w:val="000000"/>
          <w:sz w:val="28"/>
          <w:szCs w:val="28"/>
          <w:lang w:eastAsia="ru-RU"/>
        </w:rPr>
        <w:t>Контроль за исполнением настоящего постановления возложить на Первого заместителя Главы города Шарыпово Д.Е. Гудкова.</w:t>
      </w:r>
    </w:p>
    <w:p>
      <w:pPr>
        <w:pStyle w:val="Normal"/>
        <w:spacing w:lineRule="auto" w:line="240" w:before="0" w:after="0"/>
        <w:ind w:firstLine="709"/>
        <w:jc w:val="both"/>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4.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подлежит размещению на официальном сайте муниципального образования города Шарыпово Красноярского края (</w:t>
      </w:r>
      <w:hyperlink r:id="rId2">
        <w:r>
          <w:rPr>
            <w:rStyle w:val="Hyperlink"/>
            <w:rFonts w:eastAsia="Times New Roman" w:cs="Times New Roman" w:ascii="Times New Roman" w:hAnsi="Times New Roman"/>
            <w:sz w:val="28"/>
            <w:szCs w:val="28"/>
            <w:lang w:val="en-US" w:eastAsia="ru-RU"/>
          </w:rPr>
          <w:t>www</w:t>
        </w:r>
        <w:r>
          <w:rPr>
            <w:rStyle w:val="Hyperlink"/>
            <w:rFonts w:eastAsia="Times New Roman" w:cs="Times New Roman" w:ascii="Times New Roman" w:hAnsi="Times New Roman"/>
            <w:sz w:val="28"/>
            <w:szCs w:val="28"/>
            <w:lang w:eastAsia="ru-RU"/>
          </w:rPr>
          <w:t>.</w:t>
        </w:r>
        <w:r>
          <w:rPr>
            <w:rStyle w:val="Hyperlink"/>
            <w:rFonts w:eastAsia="Times New Roman" w:cs="Times New Roman" w:ascii="Times New Roman" w:hAnsi="Times New Roman"/>
            <w:sz w:val="28"/>
            <w:szCs w:val="28"/>
            <w:lang w:val="en-US" w:eastAsia="ru-RU"/>
          </w:rPr>
          <w:t>gorodsharypovo</w:t>
        </w:r>
        <w:r>
          <w:rPr>
            <w:rStyle w:val="Hyperlink"/>
            <w:rFonts w:eastAsia="Times New Roman" w:cs="Times New Roman" w:ascii="Times New Roman" w:hAnsi="Times New Roman"/>
            <w:sz w:val="28"/>
            <w:szCs w:val="28"/>
            <w:lang w:eastAsia="ru-RU"/>
          </w:rPr>
          <w:t>.</w:t>
        </w:r>
        <w:r>
          <w:rPr>
            <w:rStyle w:val="Hyperlink"/>
            <w:rFonts w:eastAsia="Times New Roman" w:cs="Times New Roman" w:ascii="Times New Roman" w:hAnsi="Times New Roman"/>
            <w:sz w:val="28"/>
            <w:szCs w:val="28"/>
            <w:lang w:val="en-US" w:eastAsia="ru-RU"/>
          </w:rPr>
          <w:t>ru</w:t>
        </w:r>
      </w:hyperlink>
      <w:r>
        <w:rPr>
          <w:rFonts w:eastAsia="Times New Roman" w:cs="Times New Roman" w:ascii="Times New Roman" w:hAnsi="Times New Roman"/>
          <w:color w:themeColor="text1" w:val="000000"/>
          <w:sz w:val="28"/>
          <w:szCs w:val="28"/>
          <w:lang w:eastAsia="ru-RU"/>
        </w:rPr>
        <w:t>) и распространяет свое действие на правоотношения, возникшие с 01.01.2022.</w:t>
      </w:r>
    </w:p>
    <w:p>
      <w:pPr>
        <w:pStyle w:val="Normal"/>
        <w:spacing w:lineRule="auto" w:line="240" w:before="0" w:after="0"/>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spacing w:lineRule="auto" w:line="240" w:before="0" w:after="0"/>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spacing w:lineRule="auto" w:line="240" w:before="0" w:after="0"/>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spacing w:lineRule="auto" w:line="240" w:before="0" w:after="0"/>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t>Глава города Шарыпово</w:t>
        <w:tab/>
        <w:tab/>
        <w:tab/>
        <w:tab/>
        <w:tab/>
        <w:tab/>
        <w:t xml:space="preserve">    Н.А. Петровская</w:t>
      </w:r>
    </w:p>
    <w:p>
      <w:pPr>
        <w:pStyle w:val="Normal"/>
        <w:spacing w:lineRule="auto" w:line="240" w:before="0" w:after="0"/>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bookmarkStart w:id="0" w:name="_GoBack"/>
      <w:bookmarkStart w:id="1" w:name="_GoBack"/>
      <w:bookmarkEnd w:id="1"/>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Segoe UI">
    <w:charset w:val="cc"/>
    <w:family w:val="roman"/>
    <w:pitch w:val="variable"/>
  </w:font>
  <w:font w:name="Liberation Sans">
    <w:altName w:val="Arial"/>
    <w:charset w:val="cc"/>
    <w:family w:val="swiss"/>
    <w:pitch w:val="variable"/>
  </w:font>
  <w:font w:name="Times New Roman">
    <w:charset w:val="cc"/>
    <w:family w:val="roman"/>
    <w:pitch w:val="variable"/>
  </w:font>
</w:fonts>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BalloonText"/>
    <w:uiPriority w:val="99"/>
    <w:semiHidden/>
    <w:qFormat/>
    <w:rsid w:val="00385fb8"/>
    <w:rPr>
      <w:rFonts w:ascii="Segoe UI" w:hAnsi="Segoe UI" w:cs="Segoe UI"/>
      <w:sz w:val="18"/>
      <w:szCs w:val="18"/>
    </w:rPr>
  </w:style>
  <w:style w:type="character" w:styleId="Hyperlink">
    <w:name w:val="Hyperlink"/>
    <w:basedOn w:val="DefaultParagraphFont"/>
    <w:uiPriority w:val="99"/>
    <w:unhideWhenUsed/>
    <w:rsid w:val="00312c4c"/>
    <w:rPr>
      <w:color w:themeColor="hyperlink" w:val="0563C1"/>
      <w:u w:val="single"/>
    </w:rPr>
  </w:style>
  <w:style w:type="paragraph" w:styleId="Style15">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6">
    <w:name w:val="Указатель"/>
    <w:basedOn w:val="Normal"/>
    <w:qFormat/>
    <w:pPr>
      <w:suppressLineNumbers/>
    </w:pPr>
    <w:rPr>
      <w:rFonts w:cs="Arial"/>
    </w:rPr>
  </w:style>
  <w:style w:type="paragraph" w:styleId="BalloonText">
    <w:name w:val="Balloon Text"/>
    <w:basedOn w:val="Normal"/>
    <w:link w:val="Style14"/>
    <w:uiPriority w:val="99"/>
    <w:semiHidden/>
    <w:unhideWhenUsed/>
    <w:qFormat/>
    <w:rsid w:val="00385fb8"/>
    <w:pPr>
      <w:spacing w:lineRule="auto" w:line="240" w:before="0" w:after="0"/>
    </w:pPr>
    <w:rPr>
      <w:rFonts w:ascii="Segoe UI" w:hAnsi="Segoe UI" w:cs="Segoe UI"/>
      <w:sz w:val="18"/>
      <w:szCs w:val="18"/>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gorodsharypovo.ru/"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139</TotalTime>
  <Application>LibreOffice/7.6.4.1$Windows_X86_64 LibreOffice_project/e19e193f88cd6c0525a17fb7a176ed8e6a3e2aa1</Application>
  <AppVersion>15.0000</AppVersion>
  <Pages>2</Pages>
  <Words>388</Words>
  <Characters>2472</Characters>
  <CharactersWithSpaces>3884</CharactersWithSpaces>
  <Paragraphs>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2019-02-21T01:15:00Z</dcterms:created>
  <dc:creator>Елена</dc:creator>
  <dc:description/>
  <dc:language>ru-RU</dc:language>
  <cp:lastModifiedBy>oen</cp:lastModifiedBy>
  <cp:lastPrinted>2021-12-23T02:44:00Z</cp:lastPrinted>
  <dcterms:modified xsi:type="dcterms:W3CDTF">2021-12-30T01:28:00Z</dcterms:modified>
  <cp:revision>32</cp:revision>
  <dc:subject/>
  <dc:title/>
</cp:coreProperties>
</file>

<file path=docProps/custom.xml><?xml version="1.0" encoding="utf-8"?>
<Properties xmlns="http://schemas.openxmlformats.org/officeDocument/2006/custom-properties" xmlns:vt="http://schemas.openxmlformats.org/officeDocument/2006/docPropsVTypes"/>
</file>