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29.10.2021                                                                                                        № 220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и дополнений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постановление Администрации города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Шарыпово от 07.10.2013 № 245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«Об утверждении муниципальной программы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«Развитие образования» муниципального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«город Шарыпово Красноярского края»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(в редакции от 13.10.2020 № 217, от 12.11.2020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253, от 29.01.2021 № 18, от 08.02.2021 № 29,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05.03.2021 № 49, от 23.03.2021 № 62,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23.04.2021 № 85, от 04.06.2021 № 114,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22.06.2021 № 128, от 20.07.2021 № 153)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firstLine="708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постановление 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 (в редакции от 13.10.2020 № 217, от 12.11.2020 № 253, от 29.01.2021 № 18, от 08.02.2021 № 29, от 05.03.2021 № 49, от 23.03.2021 № 63, от 23.04.2021 № 85, от 04.06.2021 № 114, от 22.06.2021 № 128, от 20.07.2021 № 153) следующие изменения: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1.1. В строке «Информация по ресурсному обеспечению муниципальной программы» цифры «8037224,48; 1004625,77; 4937159,11; 571515,56; 553300,58; 68081,33» заменить цифрами «8046215,43; 1013616,72; 4944534,06; 578890,51; 554916,58; 69697,33» соответственно. </w:t>
      </w:r>
    </w:p>
    <w:p>
      <w:pPr>
        <w:pStyle w:val="ListParagraph"/>
        <w:numPr>
          <w:ilvl w:val="1"/>
          <w:numId w:val="5"/>
        </w:numPr>
        <w:spacing w:lineRule="auto" w:line="240" w:before="0" w:after="0"/>
        <w:ind w:firstLine="708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Приложение № 2 к Паспорту Муниципальной программы «Информация о сводных показателях муниципальных заданий» изложить в новой редакции, согласно приложению № 1 к настоящему постановлению.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 Приложение № 6 к Паспорту Муниципальной программы «Информация о ресурсном обеспечении муниципальной программы «Развитие образования» муниципального образования «город Шарыпово Красноярского края» изложить в новой редакции, согласно приложению № 2 к настоящему постановлению.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 Приложение № 7 к Паспорту Муниципальной программы «Информация об источниках финансирования подпрограмм, отдельных мероприятий муниципальной программы «Развитие образования муниципального образования города Шарыпово Красноярского края» изложить в новой редакции, согласно приложению № 3 к настоящему постановлению.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1.5. В Паспорте Подпрограммы 1 «Развитие дошкольного, общего и дополнительного образования» муниципальной программы «Развитие образования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в строке «Информация по ресурсному обеспечению подпрограммы» цифры «7315779,88; 923397,99; 4703569,19; 549755,33; 480735,53; 59546,50» заменить цифрами «7324203,48; 931821,59; 4710376,79; 556562,93; 482351,53; 61162,50» соответственно.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 В приложении № 2 «Перечень мероприятий подпрограммы «Развитие дошкольного, общего и дополнительного образования» муниципального образования «город Шарыпово Красноярского края» к Подпрограмме 1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1.6.1. В строке 1.1. цифры «162635,51; 478722,91» заменить цифрами «168337,51; 484424,91»;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1.6.2. В строке 1.2. цифры «88669,37; 262259,97» заменить цифрами «89311,47; 262902,07»;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1.6.3. В строке 1.3. цифры «42237,42; 123177,28» заменить цифрами «42161,45; 123101,31»;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1.6.4. В строке «Итого по задаче 1» цифры «401707,73; 1165709,99» заменить цифрами «407975,86; 1171978,12»;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1.6.5. В строке 4.1. цифры «224264,87; 673612,27» заменить цифрами «224661,77; 674009,17»;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1.6.6. В строке 4.2. цифры «25700,26; 76712,26» заменить цифрами «25766,86; 76778,86»;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1.6.7. В строке 4.3. цифры «51358,27; 145947,85» заменить цифрами «51657,79; 146247,37»;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1.6.8. В строке 4.4. цифры «1696,40; 5089,20» заменить цифрами «1584,18; 4976,98»;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1.6.9. В строке 4.16. цифры «2741,62; 6934,09» заменить цифрами «2741,70; 6934,17»;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1.6.10. В строке «Итого по задаче 4» цифры «447713,38; 1312070,56» заменить цифрами «448364,26; 1312721,44»;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1.6.11. В строке 5.7. цифры «7672,99; 41741,67» заменить цифрами «7634,45; 41703,13»;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1.6.12. В строке 5.12. цифры «27,00; 81,00» заменить цифрами «65,54; 119,54»;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1.6.13. В строке 5.15. цифры «3757,34; 5963,34» заменить цифрами «5373,34; 7579,34»;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1.6.14. В строке «Итого по задаче 5» цифры «48982,27; 135250,87» заменить цифрами «50598,27; 136866,87»;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1.6.15. В строке 6.6. цифры «52,41; 165,24» заменить цифрами «41,00; 153,83»;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1.6.16. В строке «Итого по задаче 6» цифры «24994,61; 37216,04» заменить цифрами «24983,20; 37204,63»;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1.6.17. В строке «Итого по программе» цифры «923397,99; 2650247,46» заменить цифрами «931921,59; 26587771,06».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 В Паспорте Подпрограммы 3 «Развитие в городе Шарыпово системы отдыха, оздоровления и занятости детей» муниципальной программы «Развитие образования»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- в строке «Информация по ресурсному обеспечению подпрограммы» цифры «274397,26; 27164,62; 172974,36; 17491,51» заменить цифрами «274964,61; 27731,97; 173541,71; 18058,86» соответственно.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1.8. В приложении № 2 «Перечень мероприятий подпрограммы «Развитие в городе Шарыпово системы отдыха, оздоровления и занятости детей» муниципальной программы «Развитие образования» муниципального образования «город Шарыпово Красноярского края» к Подпрограмме 3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1.8.1. В строке 1.5. цифры «9478,09; 28434,27» заменить цифрами «8225,44; 27181,62»;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1.8.2.  В строке «Итого по задаче 1» цифры «24066,66; 68669,26» заменить цифрами «22814,01; 67416,61»;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1.8.3. В строке 2.5. цифры «585,75; 4944,15» заменить цифрами «485,75; 4844,15»;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1.8.4. В строке «Итого по задаче 2» цифры «3097,96; 7456,36» заменить цифрами «4817,96; 9176,36»;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1.8.5. В строке «Итого по программе» цифры «27164,62; 76125,62» заменить цифрами «27631,97; 76592,97».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1.9. В приложении № 2 «Перечень мероприятий подпрограммы "Обеспечение реализации муниципальной программы и прочие мероприятия в области образования" муниципальной программы "Развитие образования" муниципального образования "город Шарыпово Красноярского края" с указанием объема средств на их реализацию и ожидаемых результатов» к Подпрограмме 5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1.9.1. В строке 1.1. цифры «6354,98; 17444,94» заменить цифрами «6250,62; 17340,58»;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1.9.2.  В строке 1.3. цифры «32181,53; 96834,35» заменить цифрами «32285,89; 96938,71».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2. Контроль за исполнением настоящего постановления возложить на заместителя Главы города Шарыпово по социальным вопросам Ю.В. Рудь.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3. Настоящее постановление  вступает в силу 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Hyperlink"/>
            <w:rFonts w:eastAsia="Times New Roman" w:ascii="Times New Roman" w:hAnsi="Times New Roman"/>
            <w:color w:val="auto"/>
            <w:sz w:val="28"/>
            <w:szCs w:val="28"/>
            <w:u w:val="none"/>
            <w:lang w:eastAsia="ru-RU"/>
          </w:rPr>
          <w:t>www.gorodsharypovo</w:t>
        </w:r>
      </w:hyperlink>
      <w:r>
        <w:rPr>
          <w:rFonts w:eastAsia="Times New Roman" w:ascii="Times New Roman" w:hAnsi="Times New Roman"/>
          <w:sz w:val="28"/>
          <w:szCs w:val="28"/>
          <w:lang w:eastAsia="ru-RU"/>
        </w:rPr>
        <w:t>.ru).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Первый заместитель Главы города Шарыпово                                  Д.Е. Гудков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sectPr>
          <w:type w:val="nextPage"/>
          <w:pgSz w:w="11906" w:h="16838"/>
          <w:pgMar w:left="1701" w:right="850" w:gutter="0" w:header="0" w:top="1134" w:footer="0" w:bottom="1135"/>
          <w:pgNumType w:fmt="decimal"/>
          <w:formProt w:val="false"/>
          <w:textDirection w:val="lrTb"/>
          <w:docGrid w:type="default" w:linePitch="360" w:charSpace="4096"/>
        </w:sectPr>
        <w:pStyle w:val="Normal"/>
        <w:rPr/>
      </w:pPr>
      <w:r>
        <w:rPr/>
      </w:r>
    </w:p>
    <w:p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 1</w:t>
      </w:r>
    </w:p>
    <w:p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 постановлению Администрации г. Шарыпово</w:t>
      </w:r>
    </w:p>
    <w:p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bookmarkStart w:id="1" w:name="_GoBack_Копия_1"/>
      <w:bookmarkEnd w:id="1"/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>от 29.10.2021 года № 220</w:t>
      </w:r>
    </w:p>
    <w:p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 2</w:t>
      </w:r>
    </w:p>
    <w:p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к Паспорту муниципальной программы </w:t>
      </w:r>
    </w:p>
    <w:p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«Развитие образования» муниципального образования </w:t>
      </w:r>
    </w:p>
    <w:p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«город Шарыпово Красноярского края»</w:t>
      </w:r>
    </w:p>
    <w:p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ИНФОРМАЦИЯ</w:t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СВОДНЫХ ПОКАЗАТЕЛЯХ МУНИЦИПАЛЬНЫХ ЗАДАНИЙ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4663" w:type="dxa"/>
        <w:jc w:val="left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488"/>
        <w:gridCol w:w="4535"/>
        <w:gridCol w:w="3969"/>
        <w:gridCol w:w="1701"/>
        <w:gridCol w:w="1276"/>
        <w:gridCol w:w="1418"/>
        <w:gridCol w:w="1275"/>
      </w:tblGrid>
      <w:tr>
        <w:trPr/>
        <w:tc>
          <w:tcPr>
            <w:tcW w:w="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Содержание муниципальной услуги (работы) </w:t>
            </w:r>
            <w:hyperlink w:anchor="P338">
              <w:r>
                <w:rPr>
                  <w:rFonts w:cs="Times New Roman" w:ascii="Times New Roman" w:hAnsi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и значение показателя объема муниципальной услуги (работы)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Значение показателя объема муниципальной услуги (работы) по годам реализации муниципальной программы муниципального образования города Шарыпово Красноярского края</w:t>
            </w:r>
          </w:p>
        </w:tc>
      </w:tr>
      <w:tr>
        <w:trPr/>
        <w:tc>
          <w:tcPr>
            <w:tcW w:w="4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2021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2023 год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Адаптированная образовательная программа; Обучающиеся с ограниченными возможностями здоровья (ОВЗ); От 3 лет до 8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364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муниципальной услуги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68783,46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57934,37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57934,37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Адаптированная образовательная программа; Дети-инвалиды; От 1 года до 3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муниципальной услуги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159,0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Адаптированная образовательная программа; Дети-инвалиды; От 3 лет до 8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муниципальной услуги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2758,37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1750,60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1750,60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Обучающиеся за исключением обучающихся с ограниченными возможностями здоровья (ОВЗ) и детей-инвалидов; От 1 года до 3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378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30462,71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20875,17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20875,17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Обучающиеся за исключением обучающихся с ограниченными возможностями здоровья (ОВЗ) и детей-инвалидов; От 3 лет до 8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1921</w:t>
            </w:r>
          </w:p>
        </w:tc>
      </w:tr>
      <w:tr>
        <w:trPr>
          <w:trHeight w:val="949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82725,72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85167,56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85167,56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Присмотр и уход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 инвалиды;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1256,17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1396,45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1396,45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Присмотр и уход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Физические лица за исключением льготных категорий;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2647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177433,37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175696,08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175696,08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Присмотр и уход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Дети-сироты и дети, оставшиеся без попечения родителей;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2078,83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1114,53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1114,53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26742,90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18063,0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18063,0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с ограниченными возможностями здоровья (ОВЗ);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655,03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630,96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630,96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1691,80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770,59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770,59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1724,89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1138,15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1138,15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(ОВЗ) и детей-инвалидов;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389,02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126,42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126,42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71,53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2156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103911,61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113425,84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116078,20</w:t>
            </w:r>
          </w:p>
        </w:tc>
      </w:tr>
      <w:tr>
        <w:trPr>
          <w:trHeight w:val="1271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16708,78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5576,75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5576,75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с ограниченными возможностями здоровья (ОВЗ);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1616,92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940,91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940,91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3722,64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2884,46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2884,46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3234,90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1561,28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1561,28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2291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146334,86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145287,13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147692,35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811,2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624,0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624,0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516,91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311,55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Образовательная программа, обеспечивающая углубленное изучение отдельных предметов, предметных областей (профильное обучение);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438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23121,06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30050,45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27558,37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Образовательная программа, обеспечивающая углубленное изучение отдельных предметов, предметных областей (профильное обучение);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121,09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56,45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56,45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3701,92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3046,19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3046,13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756,03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185,99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185,99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115,73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569,85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185,81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185,81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210,57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1334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Присмотр и уход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детей-инвалидов;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4666,22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4666,22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4666,22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Не указано; Не указано (очная форма)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534275,3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472691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472691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30748,06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44068,46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45043,17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Не указано; Не указано (очно-заочная форма)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5616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5616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528,63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1058,87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1058,87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Не указано; Не указано (очная форма – ПФДО)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154080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153000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153000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14317,43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Не указано; Не указано (очно-заочная форма – ПФДО)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13680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13500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13500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1266,97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Предоставление питания (начальное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2388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2350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18443,43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18388,58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18388,58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Предоставление питания (основное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2879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18151,50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14881,90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14881,90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Предоставление питания (среднее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2583,57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2504,78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2504,78</w:t>
            </w:r>
          </w:p>
        </w:tc>
      </w:tr>
      <w:tr>
        <w:trPr>
          <w:trHeight w:val="888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отдыха детей и молодежи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каникулярное время с дневным пребыванием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1845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1845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1845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1203,11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1203,16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1203,16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отдыха детей и молодежи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каникулярное время с круглосуточным пребыванием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648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22409,49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21078,11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21078,11</w:t>
            </w:r>
          </w:p>
        </w:tc>
      </w:tr>
      <w:tr>
        <w:trPr>
          <w:trHeight w:val="824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(дошкольное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515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1324,51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1324,51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1324,51</w:t>
            </w:r>
          </w:p>
        </w:tc>
      </w:tr>
      <w:tr>
        <w:trPr>
          <w:trHeight w:val="958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(начальное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666,11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666,11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666,11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(основное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216,04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216,04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216,04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(среднее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38,58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38,58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38,58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Методическое обеспечение образовательной деятельности (работа)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6002,80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5960,32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5960,32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</w:t>
            </w:r>
          </w:p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физкультурно-спортивной деятельности (работа)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1309,72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1309,72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1309,72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15380" w:type="dxa"/>
        <w:jc w:val="left"/>
        <w:tblInd w:w="-3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1305"/>
        <w:gridCol w:w="2126"/>
        <w:gridCol w:w="2410"/>
        <w:gridCol w:w="426"/>
        <w:gridCol w:w="566"/>
        <w:gridCol w:w="566"/>
        <w:gridCol w:w="995"/>
        <w:gridCol w:w="1558"/>
        <w:gridCol w:w="1418"/>
        <w:gridCol w:w="1418"/>
        <w:gridCol w:w="1984"/>
        <w:gridCol w:w="607"/>
      </w:tblGrid>
      <w:tr>
        <w:trPr>
          <w:trHeight w:val="1380" w:hRule="atLeast"/>
        </w:trPr>
        <w:tc>
          <w:tcPr>
            <w:tcW w:w="15379" w:type="dxa"/>
            <w:gridSpan w:val="1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cs="Times New Roman" w:ascii="Times New Roman" w:hAnsi="Times New Roman"/>
                <w:color w:val="000000"/>
                <w:sz w:val="27"/>
                <w:szCs w:val="27"/>
              </w:rPr>
              <w:t>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cs="Times New Roman" w:ascii="Times New Roman" w:hAnsi="Times New Roman"/>
                <w:color w:val="000000"/>
                <w:sz w:val="27"/>
                <w:szCs w:val="27"/>
              </w:rPr>
              <w:t>к постановлению Администрации города Шарыпово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cs="Times New Roman" w:ascii="Times New Roman" w:hAnsi="Times New Roman"/>
                <w:color w:val="000000"/>
                <w:sz w:val="27"/>
                <w:szCs w:val="27"/>
              </w:rPr>
              <w:t>от 29.10.2021 года № 220</w:t>
            </w:r>
            <w:bookmarkStart w:id="2" w:name="_GoBack_Копия_2"/>
            <w:bookmarkEnd w:id="2"/>
          </w:p>
        </w:tc>
      </w:tr>
      <w:tr>
        <w:trPr>
          <w:trHeight w:val="1015" w:hRule="atLeast"/>
        </w:trPr>
        <w:tc>
          <w:tcPr>
            <w:tcW w:w="15379" w:type="dxa"/>
            <w:gridSpan w:val="1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cs="Times New Roman" w:ascii="Times New Roman" w:hAnsi="Times New Roman"/>
                <w:color w:val="000000"/>
                <w:sz w:val="27"/>
                <w:szCs w:val="27"/>
              </w:rPr>
              <w:t xml:space="preserve">Приложение № 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Муниципальной программе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"Развитие образования" муниципального образования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"город Шарыпово Красноярского края"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811" w:hRule="atLeast"/>
        </w:trPr>
        <w:tc>
          <w:tcPr>
            <w:tcW w:w="14772" w:type="dxa"/>
            <w:gridSpan w:val="11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Информация о ресурсном обеспечении муниципальной программы "Развитие образования"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 (тыс. рублей)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60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8" w:hRule="atLeast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Статус (государственная программа, подпрограмма)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Наименование программы, подпрограммы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Наименование ГРБС</w: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0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ГРБС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Рз Пр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Итого на период        2021-2023 годы</w:t>
            </w:r>
          </w:p>
        </w:tc>
        <w:tc>
          <w:tcPr>
            <w:tcW w:w="60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686" w:hRule="atLeast"/>
        </w:trPr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«Развитие образования" муниципального образования "город Шарыпово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Красноярского края"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 расходное обязательство по программе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1 013 616,72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937 873,69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943 419,85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2 894 910,26   </w:t>
            </w:r>
          </w:p>
        </w:tc>
        <w:tc>
          <w:tcPr>
            <w:tcW w:w="60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92" w:hRule="atLeast"/>
        </w:trPr>
        <w:tc>
          <w:tcPr>
            <w:tcW w:w="13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 том числе по ГРБС: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60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1164" w:hRule="atLeast"/>
        </w:trPr>
        <w:tc>
          <w:tcPr>
            <w:tcW w:w="13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1 013 616,72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937 873,69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943 419,85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2 894 910,26   </w:t>
            </w:r>
          </w:p>
        </w:tc>
        <w:tc>
          <w:tcPr>
            <w:tcW w:w="60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914" w:hRule="atLeast"/>
        </w:trPr>
        <w:tc>
          <w:tcPr>
            <w:tcW w:w="13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Отдел культуры администрации города Шарыпово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60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1373" w:hRule="atLeast"/>
        </w:trPr>
        <w:tc>
          <w:tcPr>
            <w:tcW w:w="13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60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686" w:hRule="atLeast"/>
        </w:trPr>
        <w:tc>
          <w:tcPr>
            <w:tcW w:w="13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Администрация города Шарыпово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60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686" w:hRule="atLeast"/>
        </w:trPr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Подпрограмма 1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«Развитие дошкольного, общего и дополнительного образования»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 расходное обязательство по программе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931 921,59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860 651,65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866 197,81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2 658 771,05   </w:t>
            </w:r>
          </w:p>
        </w:tc>
        <w:tc>
          <w:tcPr>
            <w:tcW w:w="60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90" w:hRule="atLeast"/>
        </w:trPr>
        <w:tc>
          <w:tcPr>
            <w:tcW w:w="13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 том числе по ГРБС: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60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1142" w:hRule="atLeast"/>
        </w:trPr>
        <w:tc>
          <w:tcPr>
            <w:tcW w:w="13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931 921,59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860 651,65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866 197,81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2 658 771,05   </w:t>
            </w:r>
          </w:p>
        </w:tc>
        <w:tc>
          <w:tcPr>
            <w:tcW w:w="60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39" w:hRule="atLeast"/>
        </w:trPr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Подпрограмма 2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"Выявление и сопровождение одаренных детей"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 расходное обязательство по программе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50,0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50,0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50,0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150,00   </w:t>
            </w:r>
          </w:p>
        </w:tc>
        <w:tc>
          <w:tcPr>
            <w:tcW w:w="60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63" w:hRule="atLeast"/>
        </w:trPr>
        <w:tc>
          <w:tcPr>
            <w:tcW w:w="13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 том числе по ГРБС: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60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1142" w:hRule="atLeast"/>
        </w:trPr>
        <w:tc>
          <w:tcPr>
            <w:tcW w:w="13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50,0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50,0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50,0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150,00   </w:t>
            </w:r>
          </w:p>
        </w:tc>
        <w:tc>
          <w:tcPr>
            <w:tcW w:w="60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917" w:hRule="atLeast"/>
        </w:trPr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Подпрограмма 3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«Развитие в городе Шарыпово системы отдыха, оздоровления и занятости детей»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 расходное обязательство по программе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27 631,97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24 480,50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24 480,50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76 592,97   </w:t>
            </w:r>
          </w:p>
        </w:tc>
        <w:tc>
          <w:tcPr>
            <w:tcW w:w="60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63" w:hRule="atLeast"/>
        </w:trPr>
        <w:tc>
          <w:tcPr>
            <w:tcW w:w="13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 том числе по ГРБС: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60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1142" w:hRule="atLeast"/>
        </w:trPr>
        <w:tc>
          <w:tcPr>
            <w:tcW w:w="13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27 631,97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24 480,50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24 480,50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76 592,97   </w:t>
            </w:r>
          </w:p>
        </w:tc>
        <w:tc>
          <w:tcPr>
            <w:tcW w:w="60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914" w:hRule="atLeast"/>
        </w:trPr>
        <w:tc>
          <w:tcPr>
            <w:tcW w:w="13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Отдел культуры администрации города Шарыпово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60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1373" w:hRule="atLeast"/>
        </w:trPr>
        <w:tc>
          <w:tcPr>
            <w:tcW w:w="13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60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1601" w:hRule="atLeast"/>
        </w:trPr>
        <w:tc>
          <w:tcPr>
            <w:tcW w:w="13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социальной защиты населения Администрации города Шарыпово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60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686" w:hRule="atLeast"/>
        </w:trPr>
        <w:tc>
          <w:tcPr>
            <w:tcW w:w="13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Администрация города Шарыпово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60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686" w:hRule="atLeast"/>
        </w:trPr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Подпрограмма 4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«Профилактика безнадзорности и правонарушений несовершеннолетних, алкоголизма, наркомании, табакокурения и потребления психоактивных веществ»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 расходное обязательство по программе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20,00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20,00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20,00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60,00   </w:t>
            </w:r>
          </w:p>
        </w:tc>
        <w:tc>
          <w:tcPr>
            <w:tcW w:w="60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8" w:hRule="atLeast"/>
        </w:trPr>
        <w:tc>
          <w:tcPr>
            <w:tcW w:w="13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 том числе по ГРБС: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60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1056" w:hRule="atLeast"/>
        </w:trPr>
        <w:tc>
          <w:tcPr>
            <w:tcW w:w="13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20,00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20,00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20,00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60,00   </w:t>
            </w:r>
          </w:p>
        </w:tc>
        <w:tc>
          <w:tcPr>
            <w:tcW w:w="60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1992" w:hRule="atLeast"/>
        </w:trPr>
        <w:tc>
          <w:tcPr>
            <w:tcW w:w="13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Комитет по управлению муниципальным имуществом и земельными отношениями Администрации города Шарыпово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60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686" w:hRule="atLeast"/>
        </w:trPr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Подпрограмма 5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 расходное обязательство по программе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53 993,16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52 671,54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52 671,54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159 336,24   </w:t>
            </w:r>
          </w:p>
        </w:tc>
        <w:tc>
          <w:tcPr>
            <w:tcW w:w="60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8" w:hRule="atLeast"/>
        </w:trPr>
        <w:tc>
          <w:tcPr>
            <w:tcW w:w="13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 том числе по ГРБС: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60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1133" w:hRule="atLeast"/>
        </w:trPr>
        <w:tc>
          <w:tcPr>
            <w:tcW w:w="13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53 993,16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52 671,54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52 671,54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159 336,24   </w:t>
            </w:r>
          </w:p>
        </w:tc>
        <w:tc>
          <w:tcPr>
            <w:tcW w:w="60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lineRule="auto" w:line="240" w:before="0" w:after="0"/>
        <w:rPr/>
      </w:pPr>
      <w:r>
        <w:rPr/>
      </w:r>
    </w:p>
    <w:tbl>
      <w:tblPr>
        <w:tblW w:w="9669" w:type="dxa"/>
        <w:jc w:val="left"/>
        <w:tblInd w:w="-3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1" w:noVBand="1" w:lastRow="0" w:firstColumn="1" w:lastColumn="0" w:noHBand="0" w:val="04a0"/>
      </w:tblPr>
      <w:tblGrid>
        <w:gridCol w:w="1088"/>
        <w:gridCol w:w="2060"/>
        <w:gridCol w:w="1274"/>
        <w:gridCol w:w="142"/>
        <w:gridCol w:w="1134"/>
        <w:gridCol w:w="1137"/>
        <w:gridCol w:w="141"/>
        <w:gridCol w:w="1224"/>
        <w:gridCol w:w="50"/>
        <w:gridCol w:w="1372"/>
        <w:gridCol w:w="10"/>
        <w:gridCol w:w="36"/>
      </w:tblGrid>
      <w:tr>
        <w:trPr>
          <w:trHeight w:val="1104" w:hRule="atLeast"/>
        </w:trPr>
        <w:tc>
          <w:tcPr>
            <w:tcW w:w="9632" w:type="dxa"/>
            <w:gridSpan w:val="11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Приложение № 3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 постановлению Администрации города Шарыпово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от 29.10.2021 года № 220</w:t>
            </w:r>
            <w:bookmarkStart w:id="3" w:name="_GoBack_Копия_3"/>
            <w:bookmarkEnd w:id="3"/>
          </w:p>
        </w:tc>
        <w:tc>
          <w:tcPr>
            <w:tcW w:w="36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92" w:hRule="atLeast"/>
        </w:trPr>
        <w:tc>
          <w:tcPr>
            <w:tcW w:w="9632" w:type="dxa"/>
            <w:gridSpan w:val="11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Приложение № 7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 Муниципальной программе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"Развитие образования"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"город Шарыпово Красноярского края"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6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7" w:hRule="atLeast"/>
        </w:trPr>
        <w:tc>
          <w:tcPr>
            <w:tcW w:w="108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6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6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365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22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36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66" w:hRule="atLeast"/>
        </w:trPr>
        <w:tc>
          <w:tcPr>
            <w:tcW w:w="9668" w:type="dxa"/>
            <w:gridSpan w:val="1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b/>
                <w:bCs/>
                <w:color w:val="000000"/>
                <w:sz w:val="24"/>
                <w:szCs w:val="24"/>
              </w:rPr>
              <w:t>Информация об источниках финансирования подпрограмм, отдельных мероприятий муниципальной программы "Развитие образования" муниципального образования города Шарыпово Красноярского края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 (тыс. рублей)</w:t>
            </w:r>
          </w:p>
        </w:tc>
      </w:tr>
      <w:tr>
        <w:trPr>
          <w:trHeight w:val="182" w:hRule="atLeast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Наименование муниципальной программы , подпрограммы муниципальной программы</w:t>
            </w:r>
          </w:p>
        </w:tc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001" w:hRule="atLeast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Итого на период      2021-2023 годы</w:t>
            </w:r>
          </w:p>
        </w:tc>
      </w:tr>
      <w:tr>
        <w:trPr>
          <w:trHeight w:val="182" w:hRule="atLeast"/>
        </w:trPr>
        <w:tc>
          <w:tcPr>
            <w:tcW w:w="1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Муниципальная  программа</w:t>
            </w:r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«Развитие образования" муниципального образования "город Шарыпово Красноярского края"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1 013 616,72   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937 873,69  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943 419,85  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2 894 910,26   </w:t>
            </w:r>
          </w:p>
        </w:tc>
      </w:tr>
      <w:tr>
        <w:trPr>
          <w:trHeight w:val="182" w:hRule="atLeast"/>
        </w:trPr>
        <w:tc>
          <w:tcPr>
            <w:tcW w:w="10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-    </w:t>
            </w:r>
          </w:p>
        </w:tc>
      </w:tr>
      <w:tr>
        <w:trPr>
          <w:trHeight w:val="365" w:hRule="atLeast"/>
        </w:trPr>
        <w:tc>
          <w:tcPr>
            <w:tcW w:w="10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44 831,21   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45 671,97  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48 198,05  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138 701,23   </w:t>
            </w:r>
          </w:p>
        </w:tc>
      </w:tr>
      <w:tr>
        <w:trPr>
          <w:trHeight w:val="182" w:hRule="atLeast"/>
        </w:trPr>
        <w:tc>
          <w:tcPr>
            <w:tcW w:w="10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краевой бюджет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578 890,51   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540 923,91  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543 943,99  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1 663 758,41   </w:t>
            </w:r>
          </w:p>
        </w:tc>
      </w:tr>
      <w:tr>
        <w:trPr>
          <w:trHeight w:val="365" w:hRule="atLeast"/>
        </w:trPr>
        <w:tc>
          <w:tcPr>
            <w:tcW w:w="10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69 697,33   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55 163,01  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55 163,01  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180 023,35   </w:t>
            </w:r>
          </w:p>
        </w:tc>
      </w:tr>
      <w:tr>
        <w:trPr>
          <w:trHeight w:val="252" w:hRule="atLeast"/>
        </w:trPr>
        <w:tc>
          <w:tcPr>
            <w:tcW w:w="10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бюджет города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320 197,67   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296 114,80  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296 114,80  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912 427,27   </w:t>
            </w:r>
          </w:p>
        </w:tc>
      </w:tr>
      <w:tr>
        <w:trPr>
          <w:trHeight w:val="182" w:hRule="atLeast"/>
        </w:trPr>
        <w:tc>
          <w:tcPr>
            <w:tcW w:w="1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Подпрограмма 1 </w:t>
            </w:r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«Развитие дошкольного, общего и дополнительного образования»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931 921,59   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860 651,65  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866 197,81  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2 658 771,05   </w:t>
            </w:r>
          </w:p>
        </w:tc>
      </w:tr>
      <w:tr>
        <w:trPr>
          <w:trHeight w:val="182" w:hRule="atLeast"/>
        </w:trPr>
        <w:tc>
          <w:tcPr>
            <w:tcW w:w="10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-    </w:t>
            </w:r>
          </w:p>
        </w:tc>
      </w:tr>
      <w:tr>
        <w:trPr>
          <w:trHeight w:val="365" w:hRule="atLeast"/>
        </w:trPr>
        <w:tc>
          <w:tcPr>
            <w:tcW w:w="10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44 831,21   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45 671,97  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48 198,05  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138 701,23   </w:t>
            </w:r>
          </w:p>
        </w:tc>
      </w:tr>
      <w:tr>
        <w:trPr>
          <w:trHeight w:val="182" w:hRule="atLeast"/>
        </w:trPr>
        <w:tc>
          <w:tcPr>
            <w:tcW w:w="10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краевой бюджет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556 562,93   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521 914,41  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524 934,49  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1 603 411,83   </w:t>
            </w:r>
          </w:p>
        </w:tc>
      </w:tr>
      <w:tr>
        <w:trPr>
          <w:trHeight w:val="365" w:hRule="atLeast"/>
        </w:trPr>
        <w:tc>
          <w:tcPr>
            <w:tcW w:w="10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61 162,50   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48 570,21  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48 570,21  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158 302,92   </w:t>
            </w:r>
          </w:p>
        </w:tc>
      </w:tr>
      <w:tr>
        <w:trPr>
          <w:trHeight w:val="322" w:hRule="atLeast"/>
        </w:trPr>
        <w:tc>
          <w:tcPr>
            <w:tcW w:w="10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бюджет города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269 364,95   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244 495,06  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244 495,06  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758 355,07   </w:t>
            </w:r>
          </w:p>
        </w:tc>
      </w:tr>
      <w:tr>
        <w:trPr>
          <w:trHeight w:val="185" w:hRule="atLeast"/>
        </w:trPr>
        <w:tc>
          <w:tcPr>
            <w:tcW w:w="1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Подпрограмма 2 </w:t>
            </w:r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«Выявление и сопровождение одаренных детей»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50,0   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50,0  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50,0  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150,00   </w:t>
            </w:r>
          </w:p>
        </w:tc>
      </w:tr>
      <w:tr>
        <w:trPr>
          <w:trHeight w:val="182" w:hRule="atLeast"/>
        </w:trPr>
        <w:tc>
          <w:tcPr>
            <w:tcW w:w="10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-    </w:t>
            </w:r>
          </w:p>
        </w:tc>
      </w:tr>
      <w:tr>
        <w:trPr>
          <w:trHeight w:val="365" w:hRule="atLeast"/>
        </w:trPr>
        <w:tc>
          <w:tcPr>
            <w:tcW w:w="10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-    </w:t>
            </w:r>
          </w:p>
        </w:tc>
      </w:tr>
      <w:tr>
        <w:trPr>
          <w:trHeight w:val="182" w:hRule="atLeast"/>
        </w:trPr>
        <w:tc>
          <w:tcPr>
            <w:tcW w:w="10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-    </w:t>
            </w:r>
          </w:p>
        </w:tc>
      </w:tr>
      <w:tr>
        <w:trPr>
          <w:trHeight w:val="365" w:hRule="atLeast"/>
        </w:trPr>
        <w:tc>
          <w:tcPr>
            <w:tcW w:w="10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-    </w:t>
            </w:r>
          </w:p>
        </w:tc>
      </w:tr>
      <w:tr>
        <w:trPr>
          <w:trHeight w:val="295" w:hRule="atLeast"/>
        </w:trPr>
        <w:tc>
          <w:tcPr>
            <w:tcW w:w="10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бюджет города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50,0   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50,0  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50,0  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150,00   </w:t>
            </w:r>
          </w:p>
        </w:tc>
      </w:tr>
      <w:tr>
        <w:trPr>
          <w:trHeight w:val="185" w:hRule="atLeast"/>
        </w:trPr>
        <w:tc>
          <w:tcPr>
            <w:tcW w:w="1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Подпрограмма 3</w:t>
            </w:r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«Развитие в городе Шарыпово системы отдыха, оздоровления и занятости детей»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27 631,97   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24 480,50  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24 480,50  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76 592,97   </w:t>
            </w:r>
          </w:p>
        </w:tc>
      </w:tr>
      <w:tr>
        <w:trPr>
          <w:trHeight w:val="182" w:hRule="atLeast"/>
        </w:trPr>
        <w:tc>
          <w:tcPr>
            <w:tcW w:w="10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-    </w:t>
            </w:r>
          </w:p>
        </w:tc>
      </w:tr>
      <w:tr>
        <w:trPr>
          <w:trHeight w:val="365" w:hRule="atLeast"/>
        </w:trPr>
        <w:tc>
          <w:tcPr>
            <w:tcW w:w="10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-    </w:t>
            </w:r>
          </w:p>
        </w:tc>
      </w:tr>
      <w:tr>
        <w:trPr>
          <w:trHeight w:val="182" w:hRule="atLeast"/>
        </w:trPr>
        <w:tc>
          <w:tcPr>
            <w:tcW w:w="10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краевой бюджет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18 058,86   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14 979,30  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14 979,30  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48 017,46   </w:t>
            </w:r>
          </w:p>
        </w:tc>
      </w:tr>
      <w:tr>
        <w:trPr>
          <w:trHeight w:val="365" w:hRule="atLeast"/>
        </w:trPr>
        <w:tc>
          <w:tcPr>
            <w:tcW w:w="10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8 034,36   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6 269,00  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6 269,00  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20 572,36   </w:t>
            </w:r>
          </w:p>
        </w:tc>
      </w:tr>
      <w:tr>
        <w:trPr>
          <w:trHeight w:val="252" w:hRule="atLeast"/>
        </w:trPr>
        <w:tc>
          <w:tcPr>
            <w:tcW w:w="10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бюджет города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1 538,75   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3 232,20  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3 232,20  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8 003,15   </w:t>
            </w:r>
          </w:p>
        </w:tc>
      </w:tr>
      <w:tr>
        <w:trPr>
          <w:trHeight w:val="182" w:hRule="atLeast"/>
        </w:trPr>
        <w:tc>
          <w:tcPr>
            <w:tcW w:w="1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Подпрограмма 4</w:t>
            </w:r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«Профилактика безнадзорности и правонарушений несовершеннолетних, алкоголизма, наркомании, табакокурения и потребления психоактивных веществ"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20,00   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20,00  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20,00  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60,00   </w:t>
            </w:r>
          </w:p>
        </w:tc>
      </w:tr>
      <w:tr>
        <w:trPr>
          <w:trHeight w:val="182" w:hRule="atLeast"/>
        </w:trPr>
        <w:tc>
          <w:tcPr>
            <w:tcW w:w="10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-    </w:t>
            </w:r>
          </w:p>
        </w:tc>
      </w:tr>
      <w:tr>
        <w:trPr>
          <w:trHeight w:val="365" w:hRule="atLeast"/>
        </w:trPr>
        <w:tc>
          <w:tcPr>
            <w:tcW w:w="10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-    </w:t>
            </w:r>
          </w:p>
        </w:tc>
      </w:tr>
      <w:tr>
        <w:trPr>
          <w:trHeight w:val="252" w:hRule="atLeast"/>
        </w:trPr>
        <w:tc>
          <w:tcPr>
            <w:tcW w:w="10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-    </w:t>
            </w:r>
          </w:p>
        </w:tc>
      </w:tr>
      <w:tr>
        <w:trPr>
          <w:trHeight w:val="362" w:hRule="atLeast"/>
        </w:trPr>
        <w:tc>
          <w:tcPr>
            <w:tcW w:w="10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-    </w:t>
            </w:r>
          </w:p>
        </w:tc>
      </w:tr>
      <w:tr>
        <w:trPr>
          <w:trHeight w:val="557" w:hRule="atLeast"/>
        </w:trPr>
        <w:tc>
          <w:tcPr>
            <w:tcW w:w="10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бюджет города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20,0   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20,0  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20,0  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60,00   </w:t>
            </w:r>
          </w:p>
        </w:tc>
      </w:tr>
      <w:tr>
        <w:trPr>
          <w:trHeight w:val="182" w:hRule="atLeast"/>
        </w:trPr>
        <w:tc>
          <w:tcPr>
            <w:tcW w:w="1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Подпрограмма 5</w:t>
            </w:r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53 993,16   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52 671,54  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52 671,54  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159 336,24   </w:t>
            </w:r>
          </w:p>
        </w:tc>
      </w:tr>
      <w:tr>
        <w:trPr>
          <w:trHeight w:val="182" w:hRule="atLeast"/>
        </w:trPr>
        <w:tc>
          <w:tcPr>
            <w:tcW w:w="10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-    </w:t>
            </w:r>
          </w:p>
        </w:tc>
      </w:tr>
      <w:tr>
        <w:trPr>
          <w:trHeight w:val="365" w:hRule="atLeast"/>
        </w:trPr>
        <w:tc>
          <w:tcPr>
            <w:tcW w:w="10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-    </w:t>
            </w:r>
          </w:p>
        </w:tc>
      </w:tr>
      <w:tr>
        <w:trPr>
          <w:trHeight w:val="214" w:hRule="atLeast"/>
        </w:trPr>
        <w:tc>
          <w:tcPr>
            <w:tcW w:w="10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краевой бюджет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4 268,72   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4 030,20  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4 030,20  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12 329,12   </w:t>
            </w:r>
          </w:p>
        </w:tc>
      </w:tr>
      <w:tr>
        <w:trPr>
          <w:trHeight w:val="384" w:hRule="atLeast"/>
        </w:trPr>
        <w:tc>
          <w:tcPr>
            <w:tcW w:w="10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 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500,47   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 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323,80  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 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323,80  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1 148,07   </w:t>
            </w:r>
          </w:p>
        </w:tc>
      </w:tr>
      <w:tr>
        <w:trPr>
          <w:trHeight w:val="262" w:hRule="atLeast"/>
        </w:trPr>
        <w:tc>
          <w:tcPr>
            <w:tcW w:w="10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бюджет города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49 223,97   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48 317,54  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48 317,54  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145 859,05   </w:t>
            </w:r>
          </w:p>
        </w:tc>
      </w:tr>
    </w:tbl>
    <w:p>
      <w:pPr>
        <w:pStyle w:val="Normal"/>
        <w:spacing w:before="0" w:after="16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5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113" w:hanging="40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eastAsia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428" w:hanging="72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6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4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2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0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48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56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24" w:hanging="2160"/>
      </w:pPr>
      <w:rPr>
        <w:rFonts w:eastAsia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  <w:num w:numId="5">
    <w:abstractNumId w:val="3"/>
    <w:lvlOverride w:ilvl="0">
      <w:startOverride w:val="1"/>
    </w:lvlOverride>
    <w:lvlOverride w:ilvl="1">
      <w:startOverride w:val="2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8511e0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8511e0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f04200"/>
    <w:rPr>
      <w:rFonts w:ascii="Segoe UI" w:hAnsi="Segoe UI" w:eastAsia="Calibri" w:cs="Segoe UI"/>
      <w:sz w:val="18"/>
      <w:szCs w:val="18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8511e0"/>
    <w:pPr>
      <w:spacing w:before="0" w:after="160"/>
      <w:ind w:hanging="0" w:left="720"/>
      <w:contextualSpacing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f0420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Application>LibreOffice/7.6.4.1$Windows_X86_64 LibreOffice_project/e19e193f88cd6c0525a17fb7a176ed8e6a3e2aa1</Application>
  <AppVersion>15.0000</AppVersion>
  <Pages>13</Pages>
  <Words>3386</Words>
  <Characters>23242</Characters>
  <CharactersWithSpaces>30451</CharactersWithSpaces>
  <Paragraphs>951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2021-10-15T02:38:00Z</dcterms:created>
  <dc:creator>Пользователь Windows</dc:creator>
  <dc:description/>
  <dc:language>ru-RU</dc:language>
  <cp:lastModifiedBy/>
  <cp:lastPrinted>2021-10-15T09:07:00Z</cp:lastPrinted>
  <dcterms:modified xsi:type="dcterms:W3CDTF">2024-01-29T16:25:21Z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