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91"/>
        <w:pBdr/>
        <w:spacing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85140" cy="739775"/>
                <wp:effectExtent l="0" t="0" r="0" b="317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rcRect l="-2264" t="-1538" r="-2263" b="-1537"/>
                        <a:stretch/>
                      </pic:blipFill>
                      <pic:spPr bwMode="auto">
                        <a:xfrm>
                          <a:off x="0" y="0"/>
                          <a:ext cx="485140" cy="739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38.20pt;height:58.25pt;mso-wrap-distance-left:0.00pt;mso-wrap-distance-top:0.00pt;mso-wrap-distance-right:0.00pt;mso-wrap-distance-bottom:0.00pt;z-index:1;" stroked="f">
                <v:imagedata r:id="rId10" o:title="" croptop="-1007f" cropleft="-1483f" cropbottom="-1006f" cropright="-1482f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ГОРОДА ШАРЫПОВО КРАСНОЯРСКОГО КРАЯ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91"/>
        <w:pBdr/>
        <w:spacing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91"/>
        <w:pBdr/>
        <w:spacing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91"/>
        <w:pBdr/>
        <w:spacing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91"/>
        <w:pBdr/>
        <w:tabs>
          <w:tab w:val="left" w:leader="none" w:pos="7938"/>
        </w:tabs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22.04.2025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112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right="26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</w:t>
      </w:r>
      <w:r>
        <w:rPr>
          <w:rFonts w:ascii="Times New Roman" w:hAnsi="Times New Roman" w:cs="Times New Roman"/>
          <w:sz w:val="28"/>
          <w:szCs w:val="28"/>
        </w:rPr>
        <w:t xml:space="preserve">по проекту решения о предоставлении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условно разрешенного вида использования земельного участка с кадаст</w:t>
      </w:r>
      <w:r>
        <w:rPr>
          <w:rFonts w:ascii="Times New Roman" w:hAnsi="Times New Roman" w:cs="Times New Roman"/>
          <w:sz w:val="28"/>
          <w:szCs w:val="28"/>
        </w:rPr>
        <w:t xml:space="preserve">ровым номером </w:t>
      </w:r>
      <w:r>
        <w:rPr>
          <w:rFonts w:ascii="Times New Roman" w:hAnsi="Times New Roman" w:cs="Times New Roman"/>
          <w:sz w:val="28"/>
          <w:szCs w:val="28"/>
        </w:rPr>
        <w:t xml:space="preserve">24:57:0000045:2522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статьями </w:t>
      </w:r>
      <w:r>
        <w:rPr>
          <w:rFonts w:ascii="Times New Roman" w:hAnsi="Times New Roman" w:cs="Times New Roman"/>
          <w:sz w:val="28"/>
          <w:szCs w:val="28"/>
        </w:rPr>
        <w:t xml:space="preserve">5.1, </w:t>
      </w:r>
      <w:r>
        <w:rPr>
          <w:rFonts w:ascii="Times New Roman" w:hAnsi="Times New Roman" w:cs="Times New Roman"/>
          <w:sz w:val="28"/>
          <w:szCs w:val="28"/>
        </w:rPr>
        <w:t xml:space="preserve">8, 39 Градостроительного</w:t>
      </w:r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р</w:t>
      </w:r>
      <w:r>
        <w:rPr>
          <w:rFonts w:ascii="Times New Roman" w:hAnsi="Times New Roman" w:cs="Times New Roman"/>
          <w:sz w:val="28"/>
          <w:szCs w:val="28"/>
        </w:rPr>
        <w:t xml:space="preserve">ешением Шарыповского городского Совета депутатов Красноярского края от </w:t>
      </w:r>
      <w:r>
        <w:rPr>
          <w:rFonts w:ascii="Times New Roman" w:hAnsi="Times New Roman" w:cs="Times New Roman"/>
          <w:sz w:val="28"/>
          <w:szCs w:val="28"/>
        </w:rPr>
        <w:t xml:space="preserve">26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08.2022 №24-86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bookmarkStart w:id="0" w:name="_Hlk32219724"/>
      <w:r>
        <w:rPr>
          <w:rFonts w:ascii="Times New Roman" w:hAnsi="Times New Roman" w:cs="Times New Roman"/>
          <w:sz w:val="28"/>
          <w:szCs w:val="28"/>
        </w:rPr>
        <w:t xml:space="preserve">Положения об организации и проведении публичных слушаний по проектам в области градостроительной деятельности на территории городского округа города Шарыпово Красноярского края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ешением Шарыповского городского Совета депутатов Красноярского края от 28.02.2023 №33-117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Правил землепользования и застройки городского округа город Шарыпово Красноярского края»,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ст. 34, 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Устава</w:t>
      </w:r>
      <w:r>
        <w:rPr>
          <w:rFonts w:ascii="Times New Roman" w:hAnsi="Times New Roman" w:cs="Times New Roman"/>
          <w:sz w:val="28"/>
          <w:szCs w:val="28"/>
        </w:rPr>
        <w:t xml:space="preserve"> города Шарыпово</w:t>
      </w:r>
      <w:r>
        <w:rPr>
          <w:rFonts w:ascii="Times New Roman" w:hAnsi="Times New Roman" w:cs="Times New Roman"/>
          <w:sz w:val="28"/>
          <w:szCs w:val="28"/>
        </w:rPr>
        <w:t xml:space="preserve"> Красноярского края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ПОСТАНОВЛЯЮ: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Провести публичные слушания по проекту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Вальтер Сергею Николаевичу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разрешения на условно разрешенный вид использования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Общественное питание</w:t>
      </w:r>
      <w:r>
        <w:rPr>
          <w:rFonts w:ascii="Times New Roman" w:hAnsi="Times New Roman" w:cs="Times New Roman"/>
          <w:sz w:val="28"/>
          <w:szCs w:val="28"/>
        </w:rPr>
        <w:t xml:space="preserve"> (код </w:t>
      </w:r>
      <w:r>
        <w:rPr>
          <w:rFonts w:ascii="Times New Roman" w:hAnsi="Times New Roman" w:cs="Times New Roman"/>
          <w:sz w:val="28"/>
          <w:szCs w:val="28"/>
        </w:rPr>
        <w:t xml:space="preserve">4.6</w:t>
      </w:r>
      <w:r>
        <w:rPr>
          <w:rFonts w:ascii="Times New Roman" w:hAnsi="Times New Roman" w:cs="Times New Roman"/>
          <w:sz w:val="28"/>
          <w:szCs w:val="28"/>
        </w:rPr>
        <w:t xml:space="preserve">)»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отношении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</w:rPr>
        <w:t xml:space="preserve">24:57:0000045:2522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расположенного 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территориальной зоне</w:t>
      </w:r>
      <w:r>
        <w:rPr>
          <w:rFonts w:ascii="Times New Roman" w:hAnsi="Times New Roman" w:cs="Times New Roman"/>
          <w:sz w:val="28"/>
          <w:szCs w:val="28"/>
        </w:rPr>
        <w:t xml:space="preserve"> застройки среднеэтажными жилыми домами (Ж3)</w:t>
      </w:r>
      <w:r>
        <w:rPr>
          <w:rFonts w:ascii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Красноярский край, г. Шарыпово, 7 </w:t>
      </w:r>
      <w:r>
        <w:rPr>
          <w:rFonts w:ascii="Times New Roman" w:hAnsi="Times New Roman" w:cs="Times New Roman"/>
          <w:sz w:val="28"/>
          <w:szCs w:val="28"/>
        </w:rPr>
        <w:t xml:space="preserve">мкр</w:t>
      </w:r>
      <w:r>
        <w:rPr>
          <w:rFonts w:ascii="Times New Roman" w:hAnsi="Times New Roman" w:cs="Times New Roman"/>
          <w:sz w:val="28"/>
          <w:szCs w:val="28"/>
        </w:rPr>
        <w:t xml:space="preserve">., №12-1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с целью </w:t>
      </w:r>
      <w:r>
        <w:rPr>
          <w:rFonts w:ascii="Times New Roman" w:hAnsi="Times New Roman" w:cs="Times New Roman"/>
          <w:sz w:val="28"/>
          <w:szCs w:val="28"/>
        </w:rPr>
        <w:t xml:space="preserve">размещение </w:t>
      </w:r>
      <w:r>
        <w:rPr>
          <w:rFonts w:ascii="Times New Roman" w:hAnsi="Times New Roman" w:cs="Times New Roman"/>
          <w:sz w:val="28"/>
          <w:szCs w:val="28"/>
        </w:rPr>
        <w:t xml:space="preserve">объекта общественного питания (пиццерия)</w:t>
      </w:r>
      <w:r>
        <w:rPr>
          <w:rFonts w:ascii="Times New Roman" w:hAnsi="Times New Roman" w:cs="Times New Roman"/>
          <w:sz w:val="28"/>
          <w:szCs w:val="28"/>
        </w:rPr>
        <w:t xml:space="preserve">, в срок не превышающий</w:t>
      </w:r>
      <w:r>
        <w:rPr>
          <w:rFonts w:ascii="Times New Roman" w:hAnsi="Times New Roman" w:cs="Times New Roman"/>
          <w:sz w:val="28"/>
          <w:szCs w:val="28"/>
        </w:rPr>
        <w:t xml:space="preserve"> один</w:t>
      </w:r>
      <w:r>
        <w:rPr>
          <w:rFonts w:ascii="Times New Roman" w:hAnsi="Times New Roman" w:cs="Times New Roman"/>
          <w:sz w:val="28"/>
          <w:szCs w:val="28"/>
        </w:rPr>
        <w:t xml:space="preserve"> месяц с даты опубликования оповещения о начале пу</w:t>
      </w:r>
      <w:r>
        <w:rPr>
          <w:rFonts w:ascii="Times New Roman" w:hAnsi="Times New Roman" w:cs="Times New Roman"/>
          <w:sz w:val="28"/>
          <w:szCs w:val="28"/>
        </w:rPr>
        <w:t xml:space="preserve">бличных слушаний в период</w:t>
      </w:r>
      <w:r>
        <w:rPr>
          <w:rFonts w:ascii="Times New Roman" w:hAnsi="Times New Roman" w:cs="Times New Roman"/>
          <w:sz w:val="28"/>
          <w:szCs w:val="28"/>
        </w:rPr>
        <w:t xml:space="preserve">ическом печатном издании</w:t>
      </w:r>
      <w:r>
        <w:rPr>
          <w:rFonts w:ascii="Times New Roman" w:hAnsi="Times New Roman" w:cs="Times New Roman"/>
          <w:sz w:val="28"/>
          <w:szCs w:val="28"/>
        </w:rPr>
        <w:t xml:space="preserve">, и на официальном сайте муниципального образования города Шарыпово Красноярского края (https://sharypovo.gosuslugi.ru)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Комиссии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подготовке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Правил землепользования и застройки городского округа город Шарыпово Красноярского края, действующей на основании постановления Администрации города Шарыпово 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17.10.2022 №333 (в ред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22.12.2023 №336)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2.1. Провести публичные слушания по проекту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 предоставлении разрешения на условно разрешенного вида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</w:rPr>
        <w:t xml:space="preserve">24:57:0000045:2522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(далее – Проект).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Организовать размещение Проекта и информационных материалов </w:t>
      </w:r>
      <w:r>
        <w:rPr>
          <w:rFonts w:ascii="Times New Roman" w:hAnsi="Times New Roman" w:cs="Times New Roman"/>
          <w:sz w:val="28"/>
          <w:szCs w:val="28"/>
        </w:rPr>
        <w:t xml:space="preserve">к нему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муниципального образования города Шарыпово Красноярского края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https://sharypovo.gosuslugi.ru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Организоват</w:t>
      </w:r>
      <w:r>
        <w:rPr>
          <w:rFonts w:ascii="Times New Roman" w:hAnsi="Times New Roman" w:cs="Times New Roman"/>
          <w:sz w:val="28"/>
          <w:szCs w:val="28"/>
        </w:rPr>
        <w:t xml:space="preserve">ь проведение экспозиции Проекта.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О</w:t>
      </w:r>
      <w:r>
        <w:rPr>
          <w:rFonts w:ascii="Times New Roman" w:hAnsi="Times New Roman" w:cs="Times New Roman"/>
          <w:sz w:val="28"/>
          <w:szCs w:val="28"/>
        </w:rPr>
        <w:t xml:space="preserve">рганизовать</w:t>
      </w:r>
      <w:r>
        <w:rPr>
          <w:rFonts w:ascii="Times New Roman" w:hAnsi="Times New Roman" w:cs="Times New Roman"/>
          <w:sz w:val="28"/>
          <w:szCs w:val="28"/>
        </w:rPr>
        <w:t xml:space="preserve"> консультирование посетителей экспозиции П</w:t>
      </w:r>
      <w:r>
        <w:rPr>
          <w:rFonts w:ascii="Times New Roman" w:hAnsi="Times New Roman" w:cs="Times New Roman"/>
          <w:sz w:val="28"/>
          <w:szCs w:val="28"/>
        </w:rPr>
        <w:t xml:space="preserve">роекта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Организовать подготовку и проведение собрания или собрани</w:t>
      </w:r>
      <w:r>
        <w:rPr>
          <w:rFonts w:ascii="Times New Roman" w:hAnsi="Times New Roman" w:cs="Times New Roman"/>
          <w:sz w:val="28"/>
          <w:szCs w:val="28"/>
        </w:rPr>
        <w:t xml:space="preserve">й участников публичных слушаний.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>
        <w:rPr>
          <w:rFonts w:ascii="Times New Roman" w:hAnsi="Times New Roman" w:cs="Times New Roman"/>
          <w:sz w:val="28"/>
          <w:szCs w:val="28"/>
        </w:rPr>
        <w:t xml:space="preserve">Рассмотреть</w:t>
      </w:r>
      <w:r>
        <w:rPr>
          <w:rFonts w:ascii="Times New Roman" w:hAnsi="Times New Roman" w:cs="Times New Roman"/>
          <w:sz w:val="28"/>
          <w:szCs w:val="28"/>
        </w:rPr>
        <w:t xml:space="preserve"> предложения и замечания по Проекту, внесенные</w:t>
      </w:r>
      <w:r>
        <w:rPr>
          <w:rFonts w:ascii="Times New Roman" w:hAnsi="Times New Roman" w:cs="Times New Roman"/>
          <w:sz w:val="28"/>
          <w:szCs w:val="28"/>
        </w:rPr>
        <w:t xml:space="preserve"> участниками публичных слушаний.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r>
        <w:rPr>
          <w:rFonts w:ascii="Times New Roman" w:hAnsi="Times New Roman" w:cs="Times New Roman"/>
          <w:sz w:val="28"/>
          <w:szCs w:val="28"/>
        </w:rPr>
        <w:t xml:space="preserve">Осуществить и оформить</w:t>
      </w:r>
      <w:r>
        <w:rPr>
          <w:rFonts w:ascii="Times New Roman" w:hAnsi="Times New Roman" w:cs="Times New Roman"/>
          <w:sz w:val="28"/>
          <w:szCs w:val="28"/>
        </w:rPr>
        <w:t xml:space="preserve"> протокол публичных слушаний.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</w:t>
      </w:r>
      <w:r>
        <w:rPr>
          <w:rFonts w:ascii="Times New Roman" w:hAnsi="Times New Roman" w:cs="Times New Roman"/>
          <w:sz w:val="28"/>
          <w:szCs w:val="28"/>
        </w:rPr>
        <w:t xml:space="preserve">Осуществить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заключение о</w:t>
      </w:r>
      <w:r>
        <w:rPr>
          <w:rFonts w:ascii="Times New Roman" w:hAnsi="Times New Roman" w:cs="Times New Roman"/>
          <w:sz w:val="28"/>
          <w:szCs w:val="28"/>
        </w:rPr>
        <w:t xml:space="preserve"> результатах публичных слушаний.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 Осуществ</w:t>
      </w:r>
      <w:r>
        <w:rPr>
          <w:rFonts w:ascii="Times New Roman" w:hAnsi="Times New Roman" w:cs="Times New Roman"/>
          <w:sz w:val="28"/>
          <w:szCs w:val="28"/>
        </w:rPr>
        <w:t xml:space="preserve">ить</w:t>
      </w:r>
      <w:r>
        <w:rPr>
          <w:rFonts w:ascii="Times New Roman" w:hAnsi="Times New Roman" w:cs="Times New Roman"/>
          <w:sz w:val="28"/>
          <w:szCs w:val="28"/>
        </w:rPr>
        <w:t xml:space="preserve"> иные полномочия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беспечить подготовку оповещения о начале публичных слуша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ний по Проекту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(ответственное лицо Сухинин Н.Н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.).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25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0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.202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опубликовать оповещен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ие о начале публичных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слушаний по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роект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периодическом печатном издании «Официа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льный вестник города Шарыпово»,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 официальном сайте муниципального образования город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Шарыпово Красноярского края (</w:t>
      </w:r>
      <w:r>
        <w:rPr>
          <w:rFonts w:ascii="Times New Roman" w:hAnsi="Times New Roman" w:cs="Times New Roman"/>
          <w:sz w:val="28"/>
          <w:szCs w:val="28"/>
        </w:rPr>
        <w:t xml:space="preserve">https://sharypovo.gosuslugi.ru)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 также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(ответственное лицо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color w:val="000000"/>
          <w:spacing w:val="-4"/>
          <w:sz w:val="28"/>
          <w:szCs w:val="28"/>
        </w:rPr>
        <w:t xml:space="preserve">Могилюк</w:t>
      </w:r>
      <w:r>
        <w:rPr>
          <w:rFonts w:ascii="Times New Roman" w:hAnsi="Times New Roman" w:eastAsia="Calibri" w:cs="Times New Roman"/>
          <w:color w:val="000000"/>
          <w:spacing w:val="-4"/>
          <w:sz w:val="28"/>
          <w:szCs w:val="28"/>
        </w:rPr>
        <w:t xml:space="preserve"> И.Г.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организовать размещение Проекта и информационных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материалов к нему на официальном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сайте муниципального образования город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Шарыпово Красноярского края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https://sharypovo.gosuslugi.ru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(ответственное лицо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color w:val="000000"/>
          <w:spacing w:val="-4"/>
          <w:sz w:val="28"/>
          <w:szCs w:val="28"/>
        </w:rPr>
        <w:t xml:space="preserve">Могилюк</w:t>
      </w:r>
      <w:r>
        <w:rPr>
          <w:rFonts w:ascii="Times New Roman" w:hAnsi="Times New Roman" w:eastAsia="Calibri" w:cs="Times New Roman"/>
          <w:color w:val="000000"/>
          <w:spacing w:val="-4"/>
          <w:sz w:val="28"/>
          <w:szCs w:val="28"/>
        </w:rPr>
        <w:t xml:space="preserve"> И.Г.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На стене здания организовать информационный стенд по адресу: </w:t>
      </w:r>
      <w:r>
        <w:rPr>
          <w:rFonts w:ascii="Times New Roman" w:hAnsi="Times New Roman" w:cs="Times New Roman"/>
          <w:sz w:val="28"/>
          <w:szCs w:val="28"/>
        </w:rPr>
        <w:t xml:space="preserve">Красноярский край, Городской округ </w:t>
      </w:r>
      <w:r>
        <w:rPr>
          <w:rFonts w:ascii="Times New Roman" w:hAnsi="Times New Roman" w:cs="Times New Roman"/>
          <w:sz w:val="28"/>
          <w:szCs w:val="28"/>
        </w:rPr>
        <w:t xml:space="preserve">город Шарыпово, город Шарыпово,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eastAsia="Calibri" w:cs="Times New Roman"/>
          <w:sz w:val="28"/>
          <w:szCs w:val="28"/>
        </w:rPr>
        <w:t xml:space="preserve">пл.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Революции, 13</w:t>
      </w:r>
      <w:r>
        <w:rPr>
          <w:rStyle w:val="901"/>
          <w:rFonts w:ascii="Times New Roman" w:hAnsi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Городской Дом культуры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(ответственное лицо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Гроза С.Н.).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азместить на информационных стендах оповещение о начале публичных слушаний по Проекту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(ответственн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ое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 лиц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Сухинин Н.Н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рганизовать проведение экспозиции Проекта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.202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0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.202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., в будние дни с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:00 до 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:00 и с 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:00 до 17: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 по адрес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Красноярский край, Городской округ город Шарыпово, город Шарыпов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о, ул. Горького, д. 12, 2 этаж;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обеспечения равного доступа к Проекту, для участников публичных слушаний обеспечить доступ к официальному сайту по адресам: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Красноярский край, Городской округ город Шарыпово, город Шарыпово, 2 м-он, д. 8/3, пом. 5. (Центральная городская библиотека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им. А. Грина)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рганизовать консультирование посетителей экспозиции Проекта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периода времени, в которое возможно посещение э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кспозиции Проекта (ответственн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Сухинин Н.Н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.).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рганизовать прием индивидуальных и коллективных письменных предложений и замечаний по Проекту по адресу: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Красноярский край, Городской округ город Шарыпово, город Шарыпово, </w:t>
      </w:r>
      <w:r>
        <w:rPr>
          <w:rFonts w:ascii="Times New Roman" w:hAnsi="Times New Roman" w:cs="Times New Roman"/>
          <w:sz w:val="28"/>
          <w:szCs w:val="28"/>
        </w:rPr>
        <w:t xml:space="preserve">ул. Горького, д. 14а, </w:t>
      </w:r>
      <w:r>
        <w:rPr>
          <w:rFonts w:ascii="Times New Roman" w:hAnsi="Times New Roman" w:cs="Times New Roman"/>
          <w:sz w:val="28"/>
          <w:szCs w:val="28"/>
        </w:rPr>
        <w:br/>
        <w:t xml:space="preserve">E-mail: adm@57.krskcit.ru; тел.: 8 (39153) 34-0-93, 8 (39153) 2-11-90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 помощью федеральной государственной информационной системе «Единый портал государственных и муниципальных услуг (функций)»</w:t>
      </w:r>
      <w:r>
        <w:rPr>
          <w:rFonts w:ascii="Times New Roman" w:hAnsi="Times New Roman" w:cs="Times New Roman"/>
          <w:sz w:val="28"/>
          <w:szCs w:val="28"/>
        </w:rPr>
        <w:t xml:space="preserve">. Прием </w:t>
      </w:r>
      <w:r>
        <w:rPr>
          <w:rFonts w:ascii="Times New Roman" w:hAnsi="Times New Roman" w:cs="Times New Roman"/>
          <w:sz w:val="28"/>
          <w:szCs w:val="28"/>
        </w:rPr>
        <w:t xml:space="preserve">предложений и замечаний прекращается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12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  <w:t xml:space="preserve">0</w:t>
      </w:r>
      <w:r>
        <w:rPr>
          <w:rFonts w:ascii="Times New Roman" w:hAnsi="Times New Roman" w:eastAsia="Calibri" w:cs="Times New Roman"/>
          <w:sz w:val="28"/>
          <w:szCs w:val="28"/>
        </w:rPr>
        <w:t xml:space="preserve">5</w:t>
      </w:r>
      <w:r>
        <w:rPr>
          <w:rFonts w:ascii="Times New Roman" w:hAnsi="Times New Roman" w:eastAsia="Calibri" w:cs="Times New Roman"/>
          <w:sz w:val="28"/>
          <w:szCs w:val="28"/>
        </w:rPr>
        <w:t xml:space="preserve">.202</w:t>
      </w:r>
      <w:r>
        <w:rPr>
          <w:rFonts w:ascii="Times New Roman" w:hAnsi="Times New Roman" w:eastAsia="Calibri" w:cs="Times New Roman"/>
          <w:sz w:val="28"/>
          <w:szCs w:val="28"/>
        </w:rPr>
        <w:t xml:space="preserve">5</w:t>
      </w:r>
      <w:r>
        <w:rPr>
          <w:rFonts w:ascii="Times New Roman" w:hAnsi="Times New Roman" w:eastAsia="Calibri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. в 1</w:t>
      </w:r>
      <w:r>
        <w:rPr>
          <w:rFonts w:ascii="Times New Roman" w:hAnsi="Times New Roman" w:eastAsia="Calibri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часов 00 мин.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 П</w:t>
      </w:r>
      <w:r>
        <w:rPr>
          <w:rFonts w:ascii="Times New Roman" w:hAnsi="Times New Roman" w:cs="Times New Roman"/>
          <w:sz w:val="28"/>
          <w:szCs w:val="28"/>
        </w:rPr>
        <w:t xml:space="preserve">ри обращении заинтересованных лиц разъяснять порядок проведения публичных слушаний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(ответственн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Сухинин Н.Н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1</w:t>
      </w:r>
      <w:r>
        <w:rPr>
          <w:rFonts w:ascii="Times New Roman" w:hAnsi="Times New Roman" w:eastAsia="Calibri" w:cs="Times New Roman"/>
          <w:sz w:val="28"/>
          <w:szCs w:val="28"/>
        </w:rPr>
        <w:t xml:space="preserve">3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У</w:t>
      </w:r>
      <w:r>
        <w:rPr>
          <w:rFonts w:ascii="Times New Roman" w:hAnsi="Times New Roman" w:eastAsia="Calibri" w:cs="Times New Roman"/>
          <w:sz w:val="28"/>
          <w:szCs w:val="28"/>
        </w:rPr>
        <w:t xml:space="preserve">твердить</w:t>
      </w:r>
      <w:r>
        <w:rPr>
          <w:rFonts w:ascii="Times New Roman" w:hAnsi="Times New Roman" w:cs="Times New Roman"/>
          <w:sz w:val="28"/>
          <w:szCs w:val="28"/>
        </w:rPr>
        <w:t xml:space="preserve"> Дату</w:t>
      </w:r>
      <w:r>
        <w:rPr>
          <w:rFonts w:ascii="Times New Roman" w:hAnsi="Times New Roman" w:cs="Times New Roman"/>
          <w:sz w:val="28"/>
          <w:szCs w:val="28"/>
        </w:rPr>
        <w:t xml:space="preserve"> проведения публичных слушаний, согласно приложению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начальника отдела архитектуры и градостроительства Администрации города Шарыпово – главного архитектора Н.Н. Сухинина.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Постановл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ение вступает в силу в день, следующий за днем его официального опубликования в периодическом печатном издании «Официальный вестник города Шарыпово», и подлежит размещению на официальном сайте муниципального образования города Шарыпово Красноярского края (</w:t>
      </w:r>
      <w:r>
        <w:rPr>
          <w:rFonts w:ascii="Times New Roman" w:hAnsi="Times New Roman" w:cs="Times New Roman"/>
          <w:sz w:val="28"/>
          <w:szCs w:val="28"/>
        </w:rPr>
        <w:t xml:space="preserve">https://sharypovo.gosuslugi.ru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>
        <w:rPr>
          <w:rFonts w:ascii="Times New Roman" w:hAnsi="Times New Roman" w:cs="Times New Roman"/>
          <w:sz w:val="28"/>
          <w:szCs w:val="28"/>
        </w:rPr>
        <w:t xml:space="preserve">Глав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 города Шарыпово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tabs>
          <w:tab w:val="left" w:leader="none" w:pos="7371"/>
        </w:tabs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общественно-политической работе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И.А. Син</w:t>
      </w:r>
      <w:r>
        <w:rPr>
          <w:rFonts w:ascii="Times New Roman" w:hAnsi="Times New Roman" w:cs="Times New Roman"/>
          <w:sz w:val="28"/>
          <w:szCs w:val="28"/>
        </w:rPr>
        <w:t xml:space="preserve">ь</w:t>
      </w:r>
      <w:r>
        <w:rPr>
          <w:rFonts w:ascii="Times New Roman" w:hAnsi="Times New Roman" w:cs="Times New Roman"/>
          <w:sz w:val="28"/>
          <w:szCs w:val="28"/>
        </w:rPr>
        <w:t xml:space="preserve">кевич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left="623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</w:t>
      </w:r>
      <w:r>
        <w:rPr>
          <w:rFonts w:ascii="Times New Roman" w:hAnsi="Times New Roman" w:cs="Times New Roman"/>
          <w:sz w:val="20"/>
          <w:szCs w:val="20"/>
        </w:rPr>
        <w:t xml:space="preserve">риложение №1</w:t>
      </w:r>
      <w:r>
        <w:rPr>
          <w:rFonts w:ascii="Times New Roman" w:hAnsi="Times New Roman" w:cs="Times New Roman"/>
          <w:sz w:val="20"/>
          <w:szCs w:val="20"/>
        </w:rPr>
        <w:t xml:space="preserve"> к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Постановлению </w:t>
      </w:r>
      <w:r>
        <w:rPr>
          <w:rFonts w:ascii="Times New Roman" w:hAnsi="Times New Roman" w:cs="Times New Roman"/>
          <w:sz w:val="20"/>
          <w:szCs w:val="20"/>
        </w:rPr>
        <w:t xml:space="preserve">Администрации города Шарыпово от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22.04.2025   №112</w:t>
      </w:r>
      <w:r>
        <w:rPr>
          <w:rFonts w:ascii="Times New Roman" w:hAnsi="Times New Roman" w:cs="Times New Roman"/>
          <w:sz w:val="2"/>
          <w:szCs w:val="2"/>
        </w:rPr>
        <w:t xml:space="preserve">.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1"/>
        <w:pBdr/>
        <w:spacing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Дата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проведения публичных слушаний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pStyle w:val="891"/>
        <w:pBdr/>
        <w:spacing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13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0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.202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г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1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:00 </w:t>
      </w:r>
      <w:r>
        <w:rPr>
          <w:rFonts w:ascii="Times New Roman" w:hAnsi="Times New Roman" w:cs="Times New Roman"/>
          <w:sz w:val="28"/>
          <w:szCs w:val="28"/>
        </w:rPr>
        <w:t xml:space="preserve">часов</w:t>
      </w:r>
      <w:r>
        <w:rPr>
          <w:rFonts w:ascii="Times New Roman" w:hAnsi="Times New Roman" w:cs="Times New Roman"/>
          <w:sz w:val="28"/>
          <w:szCs w:val="28"/>
        </w:rPr>
        <w:t xml:space="preserve"> в актовом зале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городского Дома культуры</w:t>
      </w:r>
      <w:r>
        <w:rPr>
          <w:rFonts w:ascii="Times New Roman" w:hAnsi="Times New Roman" w:cs="Times New Roman"/>
          <w:sz w:val="28"/>
          <w:szCs w:val="28"/>
        </w:rPr>
        <w:t xml:space="preserve"> по адресу: Красноярский край, Городской округ город Шарыпово, город Шарыпово,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пл. Революции, 13</w:t>
      </w:r>
      <w:r>
        <w:rPr>
          <w:rFonts w:ascii="Times New Roman" w:hAnsi="Times New Roman" w:cs="Times New Roman"/>
          <w:sz w:val="28"/>
          <w:szCs w:val="28"/>
        </w:rPr>
        <w:t xml:space="preserve">. Регистрация участников публичных слушаний начинается с 1</w:t>
      </w:r>
      <w:r>
        <w:rPr>
          <w:rFonts w:ascii="Times New Roman" w:hAnsi="Times New Roman" w:eastAsia="Calibri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:00.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h="16838" w:orient="portrait" w:w="11906"/>
      <w:pgMar w:top="709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50102010706020507"/>
  </w:font>
  <w:font w:name="Courier New">
    <w:panose1 w:val="020703090202050204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1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  <w:sz w:val="20"/>
      </w:rPr>
      <w:start w:val="1"/>
      <w:suff w:val="tab"/>
    </w:lvl>
    <w:lvl w:ilvl="2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Symbol" w:hAnsi="Symbol"/>
        <w:sz w:val="20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  <w:sz w:val="20"/>
      </w:rPr>
      <w:start w:val="1"/>
      <w:suff w:val="tab"/>
    </w:lvl>
    <w:lvl w:ilvl="4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Symbol" w:hAnsi="Symbol"/>
        <w:sz w:val="20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Symbol" w:hAnsi="Symbol"/>
        <w:sz w:val="20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  <w:sz w:val="20"/>
      </w:rPr>
      <w:start w:val="1"/>
      <w:suff w:val="tab"/>
    </w:lvl>
    <w:lvl w:ilvl="7">
      <w:isLgl w:val="false"/>
      <w:lvlJc w:val="left"/>
      <w:lvlText w:val="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Symbol" w:hAnsi="Symbol"/>
        <w:sz w:val="20"/>
      </w:rPr>
      <w:start w:val="1"/>
      <w:suff w:val="tab"/>
    </w:lvl>
    <w:lvl w:ilvl="8">
      <w:isLgl w:val="false"/>
      <w:lvlJc w:val="left"/>
      <w:lvlText w:val="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Symbol" w:hAnsi="Symbol"/>
        <w:sz w:val="20"/>
      </w:rPr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3">
    <w:name w:val="Table Grid Light"/>
    <w:basedOn w:val="88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1"/>
    <w:basedOn w:val="88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2"/>
    <w:basedOn w:val="88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1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2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3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4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5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6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1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2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3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4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5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6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1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2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3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4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5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6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8">
    <w:name w:val="Heading 2"/>
    <w:basedOn w:val="881"/>
    <w:next w:val="881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4"/>
    <w:basedOn w:val="881"/>
    <w:next w:val="881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0">
    <w:name w:val="Heading 5"/>
    <w:basedOn w:val="881"/>
    <w:next w:val="881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1">
    <w:name w:val="Heading 6"/>
    <w:basedOn w:val="881"/>
    <w:next w:val="881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2">
    <w:name w:val="Heading 7"/>
    <w:basedOn w:val="881"/>
    <w:next w:val="881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3">
    <w:name w:val="Heading 8"/>
    <w:basedOn w:val="881"/>
    <w:next w:val="881"/>
    <w:link w:val="84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4">
    <w:name w:val="Heading 9"/>
    <w:basedOn w:val="881"/>
    <w:next w:val="881"/>
    <w:link w:val="84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5">
    <w:name w:val="Heading 1 Char"/>
    <w:basedOn w:val="884"/>
    <w:link w:val="88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6">
    <w:name w:val="Heading 2 Char"/>
    <w:basedOn w:val="884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7">
    <w:name w:val="Heading 3 Char"/>
    <w:basedOn w:val="884"/>
    <w:link w:val="88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8">
    <w:name w:val="Heading 4 Char"/>
    <w:basedOn w:val="884"/>
    <w:link w:val="82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9">
    <w:name w:val="Heading 5 Char"/>
    <w:basedOn w:val="884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0">
    <w:name w:val="Heading 6 Char"/>
    <w:basedOn w:val="884"/>
    <w:link w:val="83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1">
    <w:name w:val="Heading 7 Char"/>
    <w:basedOn w:val="884"/>
    <w:link w:val="83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2">
    <w:name w:val="Heading 8 Char"/>
    <w:basedOn w:val="884"/>
    <w:link w:val="8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3">
    <w:name w:val="Heading 9 Char"/>
    <w:basedOn w:val="884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4">
    <w:name w:val="Title"/>
    <w:basedOn w:val="881"/>
    <w:next w:val="881"/>
    <w:link w:val="84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5">
    <w:name w:val="Title Char"/>
    <w:basedOn w:val="884"/>
    <w:link w:val="84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6">
    <w:name w:val="Subtitle"/>
    <w:basedOn w:val="881"/>
    <w:next w:val="881"/>
    <w:link w:val="84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7">
    <w:name w:val="Subtitle Char"/>
    <w:basedOn w:val="884"/>
    <w:link w:val="84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8">
    <w:name w:val="Quote"/>
    <w:basedOn w:val="881"/>
    <w:next w:val="881"/>
    <w:link w:val="84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9">
    <w:name w:val="Quote Char"/>
    <w:basedOn w:val="884"/>
    <w:link w:val="84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0">
    <w:name w:val="Intense Emphasis"/>
    <w:basedOn w:val="88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1">
    <w:name w:val="Intense Quote"/>
    <w:basedOn w:val="881"/>
    <w:next w:val="881"/>
    <w:link w:val="85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2">
    <w:name w:val="Intense Quote Char"/>
    <w:basedOn w:val="884"/>
    <w:link w:val="85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3">
    <w:name w:val="Intense Reference"/>
    <w:basedOn w:val="88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4">
    <w:name w:val="Subtle Emphasis"/>
    <w:basedOn w:val="88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5">
    <w:name w:val="Emphasis"/>
    <w:basedOn w:val="884"/>
    <w:uiPriority w:val="20"/>
    <w:qFormat/>
    <w:pPr>
      <w:pBdr/>
      <w:spacing/>
      <w:ind/>
    </w:pPr>
    <w:rPr>
      <w:i/>
      <w:iCs/>
    </w:rPr>
  </w:style>
  <w:style w:type="character" w:styleId="856">
    <w:name w:val="Subtle Reference"/>
    <w:basedOn w:val="88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7">
    <w:name w:val="Book Title"/>
    <w:basedOn w:val="88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8">
    <w:name w:val="Header"/>
    <w:basedOn w:val="881"/>
    <w:link w:val="85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9">
    <w:name w:val="Header Char"/>
    <w:basedOn w:val="884"/>
    <w:link w:val="858"/>
    <w:uiPriority w:val="99"/>
    <w:pPr>
      <w:pBdr/>
      <w:spacing/>
      <w:ind/>
    </w:pPr>
  </w:style>
  <w:style w:type="paragraph" w:styleId="860">
    <w:name w:val="Footer"/>
    <w:basedOn w:val="881"/>
    <w:link w:val="86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1">
    <w:name w:val="Footer Char"/>
    <w:basedOn w:val="884"/>
    <w:link w:val="860"/>
    <w:uiPriority w:val="99"/>
    <w:pPr>
      <w:pBdr/>
      <w:spacing/>
      <w:ind/>
    </w:pPr>
  </w:style>
  <w:style w:type="paragraph" w:styleId="862">
    <w:name w:val="Caption"/>
    <w:basedOn w:val="881"/>
    <w:next w:val="88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3">
    <w:name w:val="footnote text"/>
    <w:basedOn w:val="881"/>
    <w:link w:val="86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4">
    <w:name w:val="Footnote Text Char"/>
    <w:basedOn w:val="884"/>
    <w:link w:val="863"/>
    <w:uiPriority w:val="99"/>
    <w:semiHidden/>
    <w:pPr>
      <w:pBdr/>
      <w:spacing/>
      <w:ind/>
    </w:pPr>
    <w:rPr>
      <w:sz w:val="20"/>
      <w:szCs w:val="20"/>
    </w:rPr>
  </w:style>
  <w:style w:type="character" w:styleId="865">
    <w:name w:val="footnote reference"/>
    <w:basedOn w:val="884"/>
    <w:uiPriority w:val="99"/>
    <w:semiHidden/>
    <w:unhideWhenUsed/>
    <w:pPr>
      <w:pBdr/>
      <w:spacing/>
      <w:ind/>
    </w:pPr>
    <w:rPr>
      <w:vertAlign w:val="superscript"/>
    </w:rPr>
  </w:style>
  <w:style w:type="paragraph" w:styleId="866">
    <w:name w:val="endnote text"/>
    <w:basedOn w:val="881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Endnote Text Char"/>
    <w:basedOn w:val="884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endnote reference"/>
    <w:basedOn w:val="884"/>
    <w:uiPriority w:val="99"/>
    <w:semiHidden/>
    <w:unhideWhenUsed/>
    <w:pPr>
      <w:pBdr/>
      <w:spacing/>
      <w:ind/>
    </w:pPr>
    <w:rPr>
      <w:vertAlign w:val="superscript"/>
    </w:rPr>
  </w:style>
  <w:style w:type="character" w:styleId="869">
    <w:name w:val="FollowedHyperlink"/>
    <w:basedOn w:val="88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0">
    <w:name w:val="toc 1"/>
    <w:basedOn w:val="881"/>
    <w:next w:val="881"/>
    <w:uiPriority w:val="39"/>
    <w:unhideWhenUsed/>
    <w:pPr>
      <w:pBdr/>
      <w:spacing w:after="100"/>
      <w:ind/>
    </w:pPr>
  </w:style>
  <w:style w:type="paragraph" w:styleId="871">
    <w:name w:val="toc 2"/>
    <w:basedOn w:val="881"/>
    <w:next w:val="881"/>
    <w:uiPriority w:val="39"/>
    <w:unhideWhenUsed/>
    <w:pPr>
      <w:pBdr/>
      <w:spacing w:after="100"/>
      <w:ind w:left="220"/>
    </w:pPr>
  </w:style>
  <w:style w:type="paragraph" w:styleId="872">
    <w:name w:val="toc 3"/>
    <w:basedOn w:val="881"/>
    <w:next w:val="881"/>
    <w:uiPriority w:val="39"/>
    <w:unhideWhenUsed/>
    <w:pPr>
      <w:pBdr/>
      <w:spacing w:after="100"/>
      <w:ind w:left="440"/>
    </w:pPr>
  </w:style>
  <w:style w:type="paragraph" w:styleId="873">
    <w:name w:val="toc 4"/>
    <w:basedOn w:val="881"/>
    <w:next w:val="881"/>
    <w:uiPriority w:val="39"/>
    <w:unhideWhenUsed/>
    <w:pPr>
      <w:pBdr/>
      <w:spacing w:after="100"/>
      <w:ind w:left="660"/>
    </w:pPr>
  </w:style>
  <w:style w:type="paragraph" w:styleId="874">
    <w:name w:val="toc 5"/>
    <w:basedOn w:val="881"/>
    <w:next w:val="881"/>
    <w:uiPriority w:val="39"/>
    <w:unhideWhenUsed/>
    <w:pPr>
      <w:pBdr/>
      <w:spacing w:after="100"/>
      <w:ind w:left="880"/>
    </w:pPr>
  </w:style>
  <w:style w:type="paragraph" w:styleId="875">
    <w:name w:val="toc 6"/>
    <w:basedOn w:val="881"/>
    <w:next w:val="881"/>
    <w:uiPriority w:val="39"/>
    <w:unhideWhenUsed/>
    <w:pPr>
      <w:pBdr/>
      <w:spacing w:after="100"/>
      <w:ind w:left="1100"/>
    </w:pPr>
  </w:style>
  <w:style w:type="paragraph" w:styleId="876">
    <w:name w:val="toc 7"/>
    <w:basedOn w:val="881"/>
    <w:next w:val="881"/>
    <w:uiPriority w:val="39"/>
    <w:unhideWhenUsed/>
    <w:pPr>
      <w:pBdr/>
      <w:spacing w:after="100"/>
      <w:ind w:left="1320"/>
    </w:pPr>
  </w:style>
  <w:style w:type="paragraph" w:styleId="877">
    <w:name w:val="toc 8"/>
    <w:basedOn w:val="881"/>
    <w:next w:val="881"/>
    <w:uiPriority w:val="39"/>
    <w:unhideWhenUsed/>
    <w:pPr>
      <w:pBdr/>
      <w:spacing w:after="100"/>
      <w:ind w:left="1540"/>
    </w:pPr>
  </w:style>
  <w:style w:type="paragraph" w:styleId="878">
    <w:name w:val="toc 9"/>
    <w:basedOn w:val="881"/>
    <w:next w:val="881"/>
    <w:uiPriority w:val="39"/>
    <w:unhideWhenUsed/>
    <w:pPr>
      <w:pBdr/>
      <w:spacing w:after="100"/>
      <w:ind w:left="1760"/>
    </w:pPr>
  </w:style>
  <w:style w:type="paragraph" w:styleId="879">
    <w:name w:val="TOC Heading"/>
    <w:uiPriority w:val="39"/>
    <w:unhideWhenUsed/>
    <w:pPr>
      <w:pBdr/>
      <w:spacing/>
      <w:ind/>
    </w:pPr>
  </w:style>
  <w:style w:type="paragraph" w:styleId="880">
    <w:name w:val="table of figures"/>
    <w:basedOn w:val="881"/>
    <w:next w:val="881"/>
    <w:uiPriority w:val="99"/>
    <w:unhideWhenUsed/>
    <w:pPr>
      <w:pBdr/>
      <w:spacing w:after="0" w:afterAutospacing="0"/>
      <w:ind/>
    </w:pPr>
  </w:style>
  <w:style w:type="paragraph" w:styleId="881" w:default="1">
    <w:name w:val="Normal"/>
    <w:qFormat/>
    <w:pPr>
      <w:pBdr/>
      <w:spacing/>
      <w:ind/>
    </w:pPr>
  </w:style>
  <w:style w:type="paragraph" w:styleId="882">
    <w:name w:val="Heading 1"/>
    <w:basedOn w:val="881"/>
    <w:next w:val="881"/>
    <w:link w:val="905"/>
    <w:uiPriority w:val="9"/>
    <w:qFormat/>
    <w:pPr>
      <w:keepNext w:val="true"/>
      <w:keepLines w:val="true"/>
      <w:pBdr/>
      <w:spacing w:after="0" w:before="240"/>
      <w:ind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883">
    <w:name w:val="Heading 3"/>
    <w:basedOn w:val="881"/>
    <w:link w:val="892"/>
    <w:uiPriority w:val="9"/>
    <w:qFormat/>
    <w:pPr>
      <w:pBdr/>
      <w:spacing w:after="100" w:afterAutospacing="1" w:before="100" w:beforeAutospacing="1" w:line="240" w:lineRule="auto"/>
      <w:ind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884" w:default="1">
    <w:name w:val="Default Paragraph Font"/>
    <w:uiPriority w:val="1"/>
    <w:semiHidden/>
    <w:unhideWhenUsed/>
    <w:pPr>
      <w:pBdr/>
      <w:spacing/>
      <w:ind/>
    </w:pPr>
  </w:style>
  <w:style w:type="table" w:styleId="885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6" w:default="1">
    <w:name w:val="No List"/>
    <w:uiPriority w:val="99"/>
    <w:semiHidden/>
    <w:unhideWhenUsed/>
    <w:pPr>
      <w:pBdr/>
      <w:spacing/>
      <w:ind/>
    </w:pPr>
  </w:style>
  <w:style w:type="character" w:styleId="887" w:customStyle="1">
    <w:name w:val="blk"/>
    <w:basedOn w:val="884"/>
    <w:pPr>
      <w:pBdr/>
      <w:spacing/>
      <w:ind/>
    </w:pPr>
  </w:style>
  <w:style w:type="character" w:styleId="888">
    <w:name w:val="Hyperlink"/>
    <w:basedOn w:val="884"/>
    <w:unhideWhenUsed/>
    <w:pPr>
      <w:pBdr/>
      <w:spacing/>
      <w:ind/>
    </w:pPr>
    <w:rPr>
      <w:color w:val="0000ff"/>
      <w:u w:val="single"/>
    </w:rPr>
  </w:style>
  <w:style w:type="paragraph" w:styleId="889">
    <w:name w:val="List Paragraph"/>
    <w:basedOn w:val="881"/>
    <w:uiPriority w:val="34"/>
    <w:qFormat/>
    <w:pPr>
      <w:pBdr/>
      <w:spacing/>
      <w:ind w:left="720"/>
      <w:contextualSpacing w:val="true"/>
    </w:pPr>
  </w:style>
  <w:style w:type="table" w:styleId="890">
    <w:name w:val="Table Grid"/>
    <w:basedOn w:val="885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1">
    <w:name w:val="No Spacing"/>
    <w:qFormat/>
    <w:pPr>
      <w:pBdr/>
      <w:spacing w:after="0" w:line="240" w:lineRule="auto"/>
      <w:ind/>
    </w:pPr>
  </w:style>
  <w:style w:type="character" w:styleId="892" w:customStyle="1">
    <w:name w:val="Заголовок 3 Знак"/>
    <w:basedOn w:val="884"/>
    <w:link w:val="883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893" w:customStyle="1">
    <w:name w:val="ez-toc-section"/>
    <w:basedOn w:val="884"/>
    <w:pPr>
      <w:pBdr/>
      <w:spacing/>
      <w:ind/>
    </w:pPr>
  </w:style>
  <w:style w:type="paragraph" w:styleId="894">
    <w:name w:val="Normal (Web)"/>
    <w:basedOn w:val="881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5">
    <w:name w:val="Body Text"/>
    <w:basedOn w:val="881"/>
    <w:link w:val="896"/>
    <w:pPr>
      <w:pBdr/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bCs/>
      <w:sz w:val="28"/>
      <w:szCs w:val="24"/>
    </w:rPr>
  </w:style>
  <w:style w:type="character" w:styleId="896" w:customStyle="1">
    <w:name w:val="Основной текст Знак"/>
    <w:basedOn w:val="884"/>
    <w:link w:val="895"/>
    <w:pPr>
      <w:pBdr/>
      <w:spacing/>
      <w:ind/>
    </w:pPr>
    <w:rPr>
      <w:rFonts w:ascii="Times New Roman" w:hAnsi="Times New Roman" w:eastAsia="Times New Roman" w:cs="Times New Roman"/>
      <w:bCs/>
      <w:sz w:val="28"/>
      <w:szCs w:val="24"/>
    </w:rPr>
  </w:style>
  <w:style w:type="paragraph" w:styleId="897">
    <w:name w:val="List Bullet"/>
    <w:basedOn w:val="881"/>
    <w:pPr>
      <w:pBdr/>
      <w:spacing w:after="0" w:line="240" w:lineRule="auto"/>
      <w:ind w:firstLine="510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98" w:customStyle="1">
    <w:name w:val="ConsPlusNormal"/>
    <w:qFormat/>
    <w:pPr>
      <w:widowControl w:val="false"/>
      <w:pBdr/>
      <w:spacing w:after="0" w:line="240" w:lineRule="auto"/>
      <w:ind/>
    </w:pPr>
    <w:rPr>
      <w:rFonts w:ascii="Arial" w:hAnsi="Arial" w:cs="Arial" w:eastAsiaTheme="minorEastAsia"/>
      <w:sz w:val="20"/>
      <w:szCs w:val="20"/>
      <w:lang w:eastAsia="ru-RU"/>
    </w:rPr>
  </w:style>
  <w:style w:type="paragraph" w:styleId="899">
    <w:name w:val="Balloon Text"/>
    <w:basedOn w:val="881"/>
    <w:link w:val="900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900" w:customStyle="1">
    <w:name w:val="Текст выноски Знак"/>
    <w:basedOn w:val="884"/>
    <w:link w:val="899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01">
    <w:name w:val="Strong"/>
    <w:basedOn w:val="884"/>
    <w:qFormat/>
    <w:pPr>
      <w:pBdr/>
      <w:spacing/>
      <w:ind/>
    </w:pPr>
    <w:rPr>
      <w:b/>
      <w:bCs/>
    </w:rPr>
  </w:style>
  <w:style w:type="paragraph" w:styleId="902" w:customStyle="1">
    <w:name w:val="ConsPlusNonformat"/>
    <w:qFormat/>
    <w:pPr>
      <w:widowControl w:val="false"/>
      <w:pBdr/>
      <w:spacing w:after="0" w:line="240" w:lineRule="auto"/>
      <w:ind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903" w:customStyle="1">
    <w:name w:val="WW8Num1z4"/>
    <w:pPr>
      <w:pBdr/>
      <w:spacing/>
      <w:ind/>
    </w:pPr>
  </w:style>
  <w:style w:type="paragraph" w:styleId="904" w:customStyle="1">
    <w:name w:val="Без интервала1"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905" w:customStyle="1">
    <w:name w:val="Заголовок 1 Знак"/>
    <w:basedOn w:val="884"/>
    <w:link w:val="882"/>
    <w:uiPriority w:val="9"/>
    <w:pPr>
      <w:pBdr/>
      <w:spacing/>
      <w:ind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CB689-7750-4F8D-808A-426531536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ONLYOFFICE/8.3.2.19</Application>
  <DocSecurity>0</DocSecurity>
  <ScaleCrop>0</ScaleCrop>
  <HeadingPairs>
    <vt:vector size="0" baseType="variant"/>
  </HeadingPairs>
  <TitlesOfParts>
    <vt:vector size="0" baseType="lpstr"/>
  </TitlesOfParts>
  <Company>Microsoft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52</cp:revision>
  <dcterms:created xsi:type="dcterms:W3CDTF">2019-06-11T07:26:00Z</dcterms:created>
  <dcterms:modified xsi:type="dcterms:W3CDTF">2025-04-22T09:54:52Z</dcterms:modified>
</cp:coreProperties>
</file>