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/>
              <w:drawing>
                <wp:inline distT="0" distB="0" distL="0" distR="0">
                  <wp:extent cx="485775" cy="742950"/>
                  <wp:effectExtent l="0" t="0" r="0" b="0"/>
                  <wp:docPr id="1" name="Рисунок 39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39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  <w:t>АДМИНИСТРАЦИЯ ГОРОДА ШАРЫПОВО КРАСНОЯРСКОГО КРАЯ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</w:tr>
    </w:tbl>
    <w:p>
      <w:pPr>
        <w:pStyle w:val="Normal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widowControl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ПОСТАНОВЛЕНИЕ</w:t>
      </w:r>
    </w:p>
    <w:p>
      <w:pPr>
        <w:pStyle w:val="Normal"/>
        <w:widowControl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  <w:lang w:val="en-US"/>
        </w:rPr>
        <w:t>18.12.20</w:t>
      </w:r>
      <w:r>
        <w:rPr>
          <w:rFonts w:cs="Times New Roman" w:ascii="Times New Roman" w:hAnsi="Times New Roman"/>
          <w:bCs/>
          <w:sz w:val="26"/>
          <w:szCs w:val="26"/>
          <w:lang w:val="en-US"/>
        </w:rPr>
        <w:t>2</w:t>
      </w:r>
      <w:r>
        <w:rPr>
          <w:rFonts w:cs="Times New Roman" w:ascii="Times New Roman" w:hAnsi="Times New Roman"/>
          <w:bCs/>
          <w:sz w:val="26"/>
          <w:szCs w:val="26"/>
          <w:lang w:val="en-US"/>
        </w:rPr>
        <w:t>3</w:t>
      </w:r>
      <w:r>
        <w:rPr>
          <w:rFonts w:cs="Times New Roman" w:ascii="Times New Roman" w:hAnsi="Times New Roman"/>
          <w:bCs/>
          <w:sz w:val="26"/>
          <w:szCs w:val="26"/>
        </w:rPr>
        <w:t xml:space="preserve">                                                                                                                 №  328</w:t>
      </w:r>
    </w:p>
    <w:p>
      <w:pPr>
        <w:pStyle w:val="Normal"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</w:r>
    </w:p>
    <w:p>
      <w:pPr>
        <w:pStyle w:val="Normal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О признании утратившим силу постановления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14.06.2023 № 168)</w:t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ConsPlusNormal1"/>
        <w:widowControl/>
        <w:ind w:hanging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spacing w:lineRule="atLeast" w:line="283" w:before="0" w:after="0"/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cs="Times New Roman" w:ascii="Times New Roman" w:hAnsi="Times New Roman"/>
          <w:bCs/>
          <w:sz w:val="26"/>
          <w:szCs w:val="26"/>
        </w:rPr>
        <w:t xml:space="preserve">В соответствии со статьей 20 </w:t>
      </w:r>
      <w:r>
        <w:rPr>
          <w:rFonts w:cs="Times New Roman" w:ascii="Times New Roman" w:hAnsi="Times New Roman"/>
          <w:sz w:val="26"/>
          <w:szCs w:val="26"/>
        </w:rPr>
        <w:t xml:space="preserve">Федерального закона от 02.03.2007 N 25-ФЗ «О муниципальной службе в Российской Федерации», частью 2 статьей 7 </w:t>
      </w:r>
      <w:r>
        <w:rPr>
          <w:rFonts w:cs="Times New Roman" w:ascii="Times New Roman" w:hAnsi="Times New Roman"/>
          <w:bCs/>
          <w:sz w:val="26"/>
          <w:szCs w:val="26"/>
        </w:rPr>
        <w:t xml:space="preserve">Закона Красноярского края от 24.04.2008 N 5-1565 «Об особенностях правового регулирования муниципальной службы в Красноярском крае» </w:t>
      </w:r>
      <w:r>
        <w:rPr>
          <w:rFonts w:cs="Times New Roman" w:ascii="Times New Roman" w:hAnsi="Times New Roman"/>
          <w:sz w:val="26"/>
          <w:szCs w:val="26"/>
        </w:rPr>
        <w:t>Решением Шарыповского городского Совета депутатов от 27.11.2012 г. № 33-230 «Об утверждении Положения о системе оплаты труда выборных должностных лиц местного самоуправления, осуществляющих свои полномочия на постоянной основе, лиц, замещающих иные муниципальные должности, и муниципальных служащих в органах местного самоуправления муниципального образования города Шарыпово, органов Администрации города Шарыпово» ( в ред. реш. от 12.12.2023 № 42-163)</w:t>
      </w:r>
      <w:r>
        <w:rPr>
          <w:rFonts w:cs="Times New Roman" w:ascii="Times New Roman" w:hAnsi="Times New Roman"/>
          <w:bCs/>
          <w:sz w:val="26"/>
          <w:szCs w:val="26"/>
        </w:rPr>
        <w:t>, руководствуясь статьей 34 Устава города Шарыпово,</w:t>
      </w:r>
    </w:p>
    <w:p>
      <w:pPr>
        <w:pStyle w:val="Normal"/>
        <w:tabs>
          <w:tab w:val="left" w:pos="709" w:leader="none"/>
        </w:tabs>
        <w:spacing w:before="0" w:after="0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ПОСТАНОВЛЯЮ:</w:t>
      </w:r>
    </w:p>
    <w:p>
      <w:pPr>
        <w:pStyle w:val="ConsPlusNormal1"/>
        <w:widowControl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0" w:name="sub_5"/>
      <w:r>
        <w:rPr>
          <w:rFonts w:cs="Times New Roman" w:ascii="Times New Roman" w:hAnsi="Times New Roman"/>
          <w:sz w:val="26"/>
          <w:szCs w:val="26"/>
        </w:rPr>
        <w:t>1. Признать утратившим силу постановление Администрации города Шарыпово от 25.03.2022 № 87 «Об утверждении положения о премировании муниципальных служащих Администрации города Шарыпово и органов Администрации города Шарыпово» (в редакции от 09.06.2022 № 190, от 08.12.2022 № 405, от 18.01.2023 № 22, от 31.03.2023 № 80, от 14.06.2023 № 168).</w:t>
      </w:r>
    </w:p>
    <w:p>
      <w:pPr>
        <w:pStyle w:val="ConsPlusNormal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2. Контроль за исполнением настоящего постановления возложить на Первого заместителя Главы города Шарыпово Д.В. Саюшева. </w:t>
      </w:r>
    </w:p>
    <w:p>
      <w:pPr>
        <w:pStyle w:val="PlainText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3. Постановление вступает в силу в день, следующий за днём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</w:t>
      </w:r>
      <w:r>
        <w:rPr>
          <w:rFonts w:eastAsia="Times New Roman" w:ascii="Times New Roman" w:hAnsi="Times New Roman"/>
          <w:sz w:val="26"/>
          <w:szCs w:val="26"/>
          <w:lang w:eastAsia="ru-RU"/>
        </w:rPr>
        <w:t>(</w:t>
      </w:r>
      <w:hyperlink r:id="rId3">
        <w:r>
          <w:rPr>
            <w:rStyle w:val="-"/>
            <w:rFonts w:ascii="Times New Roman" w:hAnsi="Times New Roman"/>
            <w:sz w:val="26"/>
            <w:szCs w:val="26"/>
          </w:rPr>
          <w:t>https://sharypovo.gosuslugi.ru</w:t>
        </w:r>
      </w:hyperlink>
      <w:r>
        <w:rPr>
          <w:rFonts w:ascii="Times New Roman" w:hAnsi="Times New Roman"/>
          <w:color w:val="000000"/>
          <w:sz w:val="26"/>
          <w:szCs w:val="26"/>
        </w:rPr>
        <w:t>).</w:t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</w:r>
    </w:p>
    <w:p>
      <w:pPr>
        <w:pStyle w:val="ListParagraph"/>
        <w:ind w:left="0" w:hanging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5"/>
      <w:r>
        <w:rPr>
          <w:rFonts w:cs="Times New Roman" w:ascii="Times New Roman" w:hAnsi="Times New Roman"/>
          <w:sz w:val="26"/>
          <w:szCs w:val="26"/>
        </w:rPr>
        <w:t xml:space="preserve">Глава города Шарыпово </w:t>
        <w:tab/>
        <w:tab/>
        <w:tab/>
        <w:t xml:space="preserve">                                                         В.Г. Хохлов </w:t>
      </w:r>
      <w:bookmarkEnd w:id="1"/>
    </w:p>
    <w:sectPr>
      <w:type w:val="nextPage"/>
      <w:pgSz w:w="11906" w:h="16838"/>
      <w:pgMar w:left="1701" w:right="851" w:gutter="0" w:header="0" w:top="1134" w:footer="0" w:bottom="1134"/>
      <w:pgNumType w:fmt="decimal"/>
      <w:formProt w:val="false"/>
      <w:titlePg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Segoe UI">
    <w:charset w:val="cc"/>
    <w:family w:val="roman"/>
    <w:pitch w:val="variable"/>
  </w:font>
  <w:font w:name="Times New Roman">
    <w:charset w:val="cc"/>
    <w:family w:val="roman"/>
    <w:pitch w:val="variable"/>
  </w:font>
  <w:font w:name="Consola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Mono">
    <w:altName w:val="Courier New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 w:cstheme="minorBidi"/>
      <w:color w:val="auto"/>
      <w:kern w:val="0"/>
      <w:sz w:val="24"/>
      <w:szCs w:val="24"/>
      <w:lang w:eastAsia="ru-RU" w:val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keepLines/>
      <w:spacing w:before="480" w:after="200"/>
      <w:outlineLvl w:val="0"/>
    </w:pPr>
    <w:rPr>
      <w:rFonts w:eastAsia="Arial"/>
      <w:sz w:val="40"/>
      <w:szCs w:val="40"/>
    </w:rPr>
  </w:style>
  <w:style w:type="paragraph" w:styleId="2">
    <w:name w:val="Heading 2"/>
    <w:basedOn w:val="Normal"/>
    <w:next w:val="Normal"/>
    <w:link w:val="21"/>
    <w:uiPriority w:val="9"/>
    <w:unhideWhenUsed/>
    <w:qFormat/>
    <w:pPr>
      <w:keepNext w:val="true"/>
      <w:keepLines/>
      <w:spacing w:before="360" w:after="200"/>
      <w:outlineLvl w:val="1"/>
    </w:pPr>
    <w:rPr>
      <w:rFonts w:eastAsia="Arial"/>
      <w:sz w:val="34"/>
    </w:rPr>
  </w:style>
  <w:style w:type="paragraph" w:styleId="3">
    <w:name w:val="Heading 3"/>
    <w:basedOn w:val="Normal"/>
    <w:next w:val="Normal"/>
    <w:link w:val="31"/>
    <w:uiPriority w:val="9"/>
    <w:unhideWhenUsed/>
    <w:qFormat/>
    <w:pPr>
      <w:keepNext w:val="true"/>
      <w:keepLines/>
      <w:spacing w:before="320" w:after="200"/>
      <w:outlineLvl w:val="2"/>
    </w:pPr>
    <w:rPr>
      <w:rFonts w:eastAsia="Arial"/>
      <w:sz w:val="30"/>
      <w:szCs w:val="30"/>
    </w:rPr>
  </w:style>
  <w:style w:type="paragraph" w:styleId="4">
    <w:name w:val="Heading 4"/>
    <w:basedOn w:val="Normal"/>
    <w:next w:val="Normal"/>
    <w:link w:val="41"/>
    <w:uiPriority w:val="9"/>
    <w:unhideWhenUsed/>
    <w:qFormat/>
    <w:pPr>
      <w:keepNext w:val="true"/>
      <w:keepLines/>
      <w:spacing w:before="320" w:after="200"/>
      <w:outlineLvl w:val="3"/>
    </w:pPr>
    <w:rPr>
      <w:rFonts w:eastAsia="Arial"/>
      <w:b/>
      <w:bCs/>
      <w:sz w:val="26"/>
      <w:szCs w:val="26"/>
    </w:rPr>
  </w:style>
  <w:style w:type="paragraph" w:styleId="5">
    <w:name w:val="Heading 5"/>
    <w:basedOn w:val="Normal"/>
    <w:next w:val="Normal"/>
    <w:link w:val="51"/>
    <w:uiPriority w:val="9"/>
    <w:unhideWhenUsed/>
    <w:qFormat/>
    <w:pPr>
      <w:keepNext w:val="true"/>
      <w:keepLines/>
      <w:spacing w:before="320" w:after="200"/>
      <w:outlineLvl w:val="4"/>
    </w:pPr>
    <w:rPr>
      <w:rFonts w:eastAsia="Arial"/>
      <w:b/>
      <w:bCs/>
    </w:rPr>
  </w:style>
  <w:style w:type="paragraph" w:styleId="6">
    <w:name w:val="Heading 6"/>
    <w:basedOn w:val="Normal"/>
    <w:next w:val="Normal"/>
    <w:link w:val="61"/>
    <w:uiPriority w:val="9"/>
    <w:unhideWhenUsed/>
    <w:qFormat/>
    <w:pPr>
      <w:keepNext w:val="true"/>
      <w:keepLines/>
      <w:spacing w:before="320" w:after="200"/>
      <w:outlineLvl w:val="5"/>
    </w:pPr>
    <w:rPr>
      <w:rFonts w:eastAsia="Arial"/>
      <w:b/>
      <w:bCs/>
      <w:sz w:val="22"/>
      <w:szCs w:val="22"/>
    </w:rPr>
  </w:style>
  <w:style w:type="paragraph" w:styleId="7">
    <w:name w:val="Heading 7"/>
    <w:basedOn w:val="Normal"/>
    <w:next w:val="Normal"/>
    <w:link w:val="71"/>
    <w:uiPriority w:val="9"/>
    <w:unhideWhenUsed/>
    <w:qFormat/>
    <w:pPr>
      <w:keepNext w:val="true"/>
      <w:keepLines/>
      <w:spacing w:before="320" w:after="200"/>
      <w:outlineLvl w:val="6"/>
    </w:pPr>
    <w:rPr>
      <w:rFonts w:eastAsia="Arial"/>
      <w:b/>
      <w:bCs/>
      <w:i/>
      <w:iCs/>
      <w:sz w:val="22"/>
      <w:szCs w:val="22"/>
    </w:rPr>
  </w:style>
  <w:style w:type="paragraph" w:styleId="8">
    <w:name w:val="Heading 8"/>
    <w:basedOn w:val="Normal"/>
    <w:next w:val="Normal"/>
    <w:link w:val="81"/>
    <w:uiPriority w:val="9"/>
    <w:unhideWhenUsed/>
    <w:qFormat/>
    <w:pPr>
      <w:keepNext w:val="true"/>
      <w:keepLines/>
      <w:spacing w:before="320" w:after="200"/>
      <w:outlineLvl w:val="7"/>
    </w:pPr>
    <w:rPr>
      <w:rFonts w:eastAsia="Arial"/>
      <w:i/>
      <w:iCs/>
      <w:sz w:val="22"/>
      <w:szCs w:val="22"/>
    </w:rPr>
  </w:style>
  <w:style w:type="paragraph" w:styleId="9">
    <w:name w:val="Heading 9"/>
    <w:basedOn w:val="Normal"/>
    <w:next w:val="Normal"/>
    <w:link w:val="91"/>
    <w:uiPriority w:val="9"/>
    <w:unhideWhenUsed/>
    <w:qFormat/>
    <w:pPr>
      <w:keepNext w:val="true"/>
      <w:keepLines/>
      <w:spacing w:before="320" w:after="200"/>
      <w:outlineLvl w:val="8"/>
    </w:pPr>
    <w:rPr>
      <w:rFonts w:eastAsia="Arial"/>
      <w:i/>
      <w:iCs/>
      <w:sz w:val="21"/>
      <w:szCs w:val="21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CaptionChar" w:customStyle="1">
    <w:name w:val="Caption Char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11" w:customStyle="1">
    <w:name w:val="Заголовок 1 Знак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21" w:customStyle="1">
    <w:name w:val="Заголовок 2 Знак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31" w:customStyle="1">
    <w:name w:val="Заголовок 3 Знак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41" w:customStyle="1">
    <w:name w:val="Заголовок 4 Знак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51" w:customStyle="1">
    <w:name w:val="Заголовок 5 Знак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61" w:customStyle="1">
    <w:name w:val="Заголовок 6 Знак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71" w:customStyle="1">
    <w:name w:val="Заголовок 7 Знак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81" w:customStyle="1">
    <w:name w:val="Заголовок 8 Знак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91" w:customStyle="1">
    <w:name w:val="Заголовок 9 Знак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Style5" w:customStyle="1">
    <w:name w:val="Подзаголовок Знак"/>
    <w:basedOn w:val="DefaultParagraphFont"/>
    <w:uiPriority w:val="11"/>
    <w:qFormat/>
    <w:rPr>
      <w:sz w:val="24"/>
      <w:szCs w:val="24"/>
    </w:rPr>
  </w:style>
  <w:style w:type="character" w:styleId="22" w:customStyle="1">
    <w:name w:val="Цитата 2 Знак"/>
    <w:link w:val="Quote"/>
    <w:uiPriority w:val="29"/>
    <w:qFormat/>
    <w:rPr>
      <w:i/>
    </w:rPr>
  </w:style>
  <w:style w:type="character" w:styleId="Style6" w:customStyle="1">
    <w:name w:val="Выделенная цитата Знак"/>
    <w:link w:val="IntenseQuote"/>
    <w:uiPriority w:val="30"/>
    <w:qFormat/>
    <w:rPr>
      <w:i/>
    </w:rPr>
  </w:style>
  <w:style w:type="character" w:styleId="Style7" w:customStyle="1">
    <w:name w:val="Верхний колонтитул Знак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8" w:customStyle="1">
    <w:name w:val="Нижний колонтитул Знак"/>
    <w:uiPriority w:val="99"/>
    <w:qFormat/>
    <w:rPr/>
  </w:style>
  <w:style w:type="character" w:styleId="Style9" w:customStyle="1">
    <w:name w:val="Текст сноски Знак"/>
    <w:uiPriority w:val="99"/>
    <w:qFormat/>
    <w:rPr>
      <w:sz w:val="18"/>
    </w:rPr>
  </w:style>
  <w:style w:type="character" w:styleId="Style10">
    <w:name w:val="Символ сноски"/>
    <w:basedOn w:val="DefaultParagraphFont"/>
    <w:uiPriority w:val="99"/>
    <w:unhideWhenUsed/>
    <w:qFormat/>
    <w:rPr>
      <w:vertAlign w:val="superscript"/>
    </w:rPr>
  </w:style>
  <w:style w:type="character" w:styleId="Style11">
    <w:name w:val="Footnote Reference"/>
    <w:rPr>
      <w:vertAlign w:val="superscript"/>
    </w:rPr>
  </w:style>
  <w:style w:type="character" w:styleId="Style12" w:customStyle="1">
    <w:name w:val="Текст концевой сноски Знак"/>
    <w:uiPriority w:val="99"/>
    <w:qFormat/>
    <w:rPr>
      <w:sz w:val="20"/>
    </w:rPr>
  </w:style>
  <w:style w:type="character" w:styleId="Style13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Style14">
    <w:name w:val="Endnote Reference"/>
    <w:rPr>
      <w:vertAlign w:val="superscript"/>
    </w:rPr>
  </w:style>
  <w:style w:type="character" w:styleId="Style15" w:customStyle="1">
    <w:name w:val="Гипертекстовая ссылка"/>
    <w:basedOn w:val="DefaultParagraphFont"/>
    <w:qFormat/>
    <w:rPr>
      <w:color w:val="00800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Pr>
      <w:rFonts w:ascii="Segoe UI" w:hAnsi="Segoe UI" w:eastAsia="Times New Roman" w:cs="Segoe UI"/>
      <w:sz w:val="18"/>
      <w:szCs w:val="18"/>
      <w:lang w:eastAsia="ru-RU"/>
    </w:rPr>
  </w:style>
  <w:style w:type="character" w:styleId="32" w:customStyle="1">
    <w:name w:val="Основной текст (3)_"/>
    <w:basedOn w:val="DefaultParagraphFont"/>
    <w:link w:val="34"/>
    <w:uiPriority w:val="99"/>
    <w:qFormat/>
    <w:rPr>
      <w:rFonts w:ascii="Times New Roman" w:hAnsi="Times New Roman"/>
      <w:b/>
      <w:bCs/>
      <w:sz w:val="28"/>
      <w:szCs w:val="28"/>
      <w:shd w:fill="FFFFFF" w:val="clear"/>
    </w:rPr>
  </w:style>
  <w:style w:type="character" w:styleId="23" w:customStyle="1">
    <w:name w:val="Основной текст (2)"/>
    <w:basedOn w:val="DefaultParagraphFont"/>
    <w:uiPriority w:val="99"/>
    <w:qFormat/>
    <w:rPr>
      <w:rFonts w:ascii="Times New Roman" w:hAnsi="Times New Roman" w:cs="Times New Roman"/>
      <w:color w:val="000000"/>
      <w:spacing w:val="0"/>
      <w:sz w:val="28"/>
      <w:szCs w:val="28"/>
      <w:u w:val="none"/>
      <w:lang w:val="ru-RU" w:eastAsia="ru-RU"/>
    </w:rPr>
  </w:style>
  <w:style w:type="character" w:styleId="24" w:customStyle="1">
    <w:name w:val="Основной текст (2) + Полужирный"/>
    <w:basedOn w:val="DefaultParagraphFont"/>
    <w:uiPriority w:val="99"/>
    <w:qFormat/>
    <w:rPr>
      <w:rFonts w:ascii="Times New Roman" w:hAnsi="Times New Roman" w:cs="Times New Roman"/>
      <w:b/>
      <w:bCs/>
      <w:color w:val="000000"/>
      <w:spacing w:val="0"/>
      <w:sz w:val="28"/>
      <w:szCs w:val="28"/>
      <w:u w:val="none"/>
      <w:lang w:val="ru-RU" w:eastAsia="ru-RU"/>
    </w:rPr>
  </w:style>
  <w:style w:type="character" w:styleId="25" w:customStyle="1">
    <w:name w:val="Подпись к таблице (2)_"/>
    <w:basedOn w:val="DefaultParagraphFont"/>
    <w:link w:val="27"/>
    <w:uiPriority w:val="99"/>
    <w:qFormat/>
    <w:rPr>
      <w:rFonts w:ascii="Times New Roman" w:hAnsi="Times New Roman"/>
      <w:sz w:val="28"/>
      <w:szCs w:val="28"/>
      <w:shd w:fill="FFFFFF" w:val="clear"/>
    </w:rPr>
  </w:style>
  <w:style w:type="character" w:styleId="ConsPlusNormal" w:customStyle="1">
    <w:name w:val="ConsPlusNormal Знак"/>
    <w:link w:val="ConsPlusNormal1"/>
    <w:qFormat/>
    <w:rPr>
      <w:rFonts w:ascii="Arial" w:hAnsi="Arial" w:eastAsia="Times New Roman" w:cs="Arial"/>
      <w:sz w:val="20"/>
      <w:szCs w:val="20"/>
      <w:lang w:eastAsia="ru-RU"/>
    </w:rPr>
  </w:style>
  <w:style w:type="character" w:styleId="Style17" w:customStyle="1">
    <w:name w:val="Заголовок Знак"/>
    <w:basedOn w:val="DefaultParagraphFont"/>
    <w:qFormat/>
    <w:rPr>
      <w:rFonts w:ascii="Times New Roman" w:hAnsi="Times New Roman" w:eastAsia="Times New Roman" w:cs="Times New Roman"/>
      <w:sz w:val="28"/>
      <w:szCs w:val="24"/>
      <w:lang w:eastAsia="ru-RU"/>
    </w:rPr>
  </w:style>
  <w:style w:type="character" w:styleId="-">
    <w:name w:val="Hyperlink"/>
    <w:uiPriority w:val="99"/>
    <w:unhideWhenUsed/>
    <w:rPr>
      <w:color w:val="0000FF"/>
      <w:u w:val="single"/>
    </w:rPr>
  </w:style>
  <w:style w:type="character" w:styleId="Blk" w:customStyle="1">
    <w:name w:val="blk"/>
    <w:basedOn w:val="DefaultParagraphFont"/>
    <w:qFormat/>
    <w:rPr/>
  </w:style>
  <w:style w:type="character" w:styleId="Apple-converted-space" w:customStyle="1">
    <w:name w:val="apple-converted-space"/>
    <w:basedOn w:val="DefaultParagraphFont"/>
    <w:qFormat/>
    <w:rPr/>
  </w:style>
  <w:style w:type="character" w:styleId="UnresolvedMention">
    <w:name w:val="Unresolved Mention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FontStyle11" w:customStyle="1">
    <w:name w:val="Font Style11"/>
    <w:qFormat/>
    <w:rPr>
      <w:rFonts w:ascii="Times New Roman" w:hAnsi="Times New Roman" w:cs="Times New Roman"/>
      <w:sz w:val="26"/>
      <w:szCs w:val="26"/>
    </w:rPr>
  </w:style>
  <w:style w:type="character" w:styleId="Style18" w:customStyle="1">
    <w:name w:val="Выделение жирным"/>
    <w:qFormat/>
    <w:rPr>
      <w:b/>
      <w:bCs/>
    </w:rPr>
  </w:style>
  <w:style w:type="character" w:styleId="Style19" w:customStyle="1">
    <w:name w:val="Текст Знак"/>
    <w:basedOn w:val="DefaultParagraphFont"/>
    <w:link w:val="PlainText"/>
    <w:uiPriority w:val="99"/>
    <w:qFormat/>
    <w:rsid w:val="00a672d7"/>
    <w:rPr>
      <w:rFonts w:ascii="Consolas" w:hAnsi="Consolas" w:eastAsia="Calibri" w:cs="Times New Roman"/>
      <w:sz w:val="21"/>
      <w:szCs w:val="21"/>
    </w:rPr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1">
    <w:name w:val="Body Text"/>
    <w:basedOn w:val="Normal"/>
    <w:pPr>
      <w:spacing w:lineRule="auto" w:line="276" w:before="0" w:after="140"/>
    </w:pPr>
    <w:rPr/>
  </w:style>
  <w:style w:type="paragraph" w:styleId="Style22">
    <w:name w:val="List"/>
    <w:basedOn w:val="Style21"/>
    <w:pPr/>
    <w:rPr>
      <w:rFonts w:cs="Arial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pPr>
      <w:widowControl/>
      <w:bidi w:val="0"/>
      <w:spacing w:lineRule="auto" w:line="240"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25">
    <w:name w:val="Subtitle"/>
    <w:basedOn w:val="Normal"/>
    <w:next w:val="Normal"/>
    <w:link w:val="Style5"/>
    <w:uiPriority w:val="11"/>
    <w:qFormat/>
    <w:pPr>
      <w:spacing w:before="200" w:after="200"/>
    </w:pPr>
    <w:rPr/>
  </w:style>
  <w:style w:type="paragraph" w:styleId="Quote">
    <w:name w:val="Quote"/>
    <w:basedOn w:val="Normal"/>
    <w:next w:val="Normal"/>
    <w:link w:val="22"/>
    <w:uiPriority w:val="29"/>
    <w:qFormat/>
    <w:pPr>
      <w:ind w:left="720" w:right="720" w:hanging="0"/>
    </w:pPr>
    <w:rPr>
      <w:i/>
    </w:rPr>
  </w:style>
  <w:style w:type="paragraph" w:styleId="IntenseQuote">
    <w:name w:val="Intense Quote"/>
    <w:basedOn w:val="Normal"/>
    <w:next w:val="Normal"/>
    <w:link w:val="Style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 w:hanging="0"/>
    </w:pPr>
    <w:rPr>
      <w:i/>
    </w:rPr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link w:val="Style7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Style28">
    <w:name w:val="Footer"/>
    <w:basedOn w:val="Normal"/>
    <w:link w:val="Style8"/>
    <w:uiPriority w:val="99"/>
    <w:unhideWhenUsed/>
    <w:pPr>
      <w:tabs>
        <w:tab w:val="clear" w:pos="709"/>
        <w:tab w:val="center" w:pos="7143" w:leader="none"/>
        <w:tab w:val="right" w:pos="14287" w:leader="none"/>
      </w:tabs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lineRule="auto" w:line="276"/>
    </w:pPr>
    <w:rPr>
      <w:b/>
      <w:bCs/>
      <w:color w:val="4F81BD" w:themeColor="accent1"/>
      <w:sz w:val="18"/>
      <w:szCs w:val="18"/>
    </w:rPr>
  </w:style>
  <w:style w:type="paragraph" w:styleId="Style29">
    <w:name w:val="Footnote Text"/>
    <w:basedOn w:val="Normal"/>
    <w:link w:val="Style9"/>
    <w:uiPriority w:val="99"/>
    <w:semiHidden/>
    <w:unhideWhenUsed/>
    <w:pPr>
      <w:spacing w:before="0" w:after="40"/>
    </w:pPr>
    <w:rPr>
      <w:sz w:val="18"/>
    </w:rPr>
  </w:style>
  <w:style w:type="paragraph" w:styleId="Style30">
    <w:name w:val="Endnote Text"/>
    <w:basedOn w:val="Normal"/>
    <w:link w:val="Style12"/>
    <w:uiPriority w:val="99"/>
    <w:semiHidden/>
    <w:unhideWhenUsed/>
    <w:pPr/>
    <w:rPr>
      <w:sz w:val="20"/>
    </w:rPr>
  </w:style>
  <w:style w:type="paragraph" w:styleId="12">
    <w:name w:val="TOC 1"/>
    <w:basedOn w:val="Normal"/>
    <w:next w:val="Normal"/>
    <w:uiPriority w:val="39"/>
    <w:unhideWhenUsed/>
    <w:pPr>
      <w:spacing w:before="0" w:after="57"/>
    </w:pPr>
    <w:rPr/>
  </w:style>
  <w:style w:type="paragraph" w:styleId="26">
    <w:name w:val="TOC 2"/>
    <w:basedOn w:val="Normal"/>
    <w:next w:val="Normal"/>
    <w:uiPriority w:val="39"/>
    <w:unhideWhenUsed/>
    <w:pPr>
      <w:spacing w:before="0" w:after="57"/>
      <w:ind w:left="283" w:hanging="0"/>
    </w:pPr>
    <w:rPr/>
  </w:style>
  <w:style w:type="paragraph" w:styleId="33">
    <w:name w:val="TOC 3"/>
    <w:basedOn w:val="Normal"/>
    <w:next w:val="Normal"/>
    <w:uiPriority w:val="39"/>
    <w:unhideWhenUsed/>
    <w:pPr>
      <w:spacing w:before="0" w:after="57"/>
      <w:ind w:left="567" w:hanging="0"/>
    </w:pPr>
    <w:rPr/>
  </w:style>
  <w:style w:type="paragraph" w:styleId="42">
    <w:name w:val="TOC 4"/>
    <w:basedOn w:val="Normal"/>
    <w:next w:val="Normal"/>
    <w:uiPriority w:val="39"/>
    <w:unhideWhenUsed/>
    <w:pPr>
      <w:spacing w:before="0" w:after="57"/>
      <w:ind w:left="850" w:hanging="0"/>
    </w:pPr>
    <w:rPr/>
  </w:style>
  <w:style w:type="paragraph" w:styleId="52">
    <w:name w:val="TOC 5"/>
    <w:basedOn w:val="Normal"/>
    <w:next w:val="Normal"/>
    <w:uiPriority w:val="39"/>
    <w:unhideWhenUsed/>
    <w:pPr>
      <w:spacing w:before="0" w:after="57"/>
      <w:ind w:left="1134" w:hanging="0"/>
    </w:pPr>
    <w:rPr/>
  </w:style>
  <w:style w:type="paragraph" w:styleId="62">
    <w:name w:val="TOC 6"/>
    <w:basedOn w:val="Normal"/>
    <w:next w:val="Normal"/>
    <w:uiPriority w:val="39"/>
    <w:unhideWhenUsed/>
    <w:pPr>
      <w:spacing w:before="0" w:after="57"/>
      <w:ind w:left="1417" w:hanging="0"/>
    </w:pPr>
    <w:rPr/>
  </w:style>
  <w:style w:type="paragraph" w:styleId="72">
    <w:name w:val="TOC 7"/>
    <w:basedOn w:val="Normal"/>
    <w:next w:val="Normal"/>
    <w:uiPriority w:val="39"/>
    <w:unhideWhenUsed/>
    <w:pPr>
      <w:spacing w:before="0" w:after="57"/>
      <w:ind w:left="1701" w:hanging="0"/>
    </w:pPr>
    <w:rPr/>
  </w:style>
  <w:style w:type="paragraph" w:styleId="82">
    <w:name w:val="TOC 8"/>
    <w:basedOn w:val="Normal"/>
    <w:next w:val="Normal"/>
    <w:uiPriority w:val="39"/>
    <w:unhideWhenUsed/>
    <w:pPr>
      <w:spacing w:before="0" w:after="57"/>
      <w:ind w:left="1984" w:hanging="0"/>
    </w:pPr>
    <w:rPr/>
  </w:style>
  <w:style w:type="paragraph" w:styleId="92">
    <w:name w:val="TOC 9"/>
    <w:basedOn w:val="Normal"/>
    <w:next w:val="Normal"/>
    <w:uiPriority w:val="39"/>
    <w:unhideWhenUsed/>
    <w:pPr>
      <w:spacing w:before="0" w:after="57"/>
      <w:ind w:left="2268" w:hanging="0"/>
    </w:pPr>
    <w:rPr/>
  </w:style>
  <w:style w:type="paragraph" w:styleId="Style31">
    <w:name w:val="Index Heading"/>
    <w:basedOn w:val="Style20"/>
    <w:pPr/>
    <w:rPr/>
  </w:style>
  <w:style w:type="paragraph" w:styleId="Style32">
    <w:name w:val="TOC Heading"/>
    <w:uiPriority w:val="39"/>
    <w:unhideWhenUsed/>
    <w:pPr>
      <w:widowControl/>
      <w:bidi w:val="0"/>
      <w:spacing w:lineRule="auto" w:line="276" w:before="0" w:after="20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ConsPlusNormal1" w:customStyle="1">
    <w:name w:val="ConsPlusNormal"/>
    <w:link w:val="ConsPlu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Arial" w:hAnsi="Arial" w:eastAsia="Times New Roman" w:cs="Arial" w:cstheme="minorBidi"/>
      <w:color w:val="auto"/>
      <w:kern w:val="0"/>
      <w:sz w:val="20"/>
      <w:szCs w:val="20"/>
      <w:lang w:eastAsia="ru-RU" w:val="ru-RU" w:bidi="ar-SA"/>
    </w:rPr>
  </w:style>
  <w:style w:type="paragraph" w:styleId="ConsPlusTitle" w:customStyle="1">
    <w:name w:val="ConsPlusTitle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8"/>
      <w:szCs w:val="28"/>
      <w:lang w:eastAsia="ru-RU" w:val="ru-RU" w:bidi="ar-SA"/>
    </w:rPr>
  </w:style>
  <w:style w:type="paragraph" w:styleId="ListParagraph">
    <w:name w:val="List Paragraph"/>
    <w:basedOn w:val="Normal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16"/>
    <w:uiPriority w:val="99"/>
    <w:semiHidden/>
    <w:unhideWhenUsed/>
    <w:qFormat/>
    <w:pPr/>
    <w:rPr>
      <w:rFonts w:ascii="Segoe UI" w:hAnsi="Segoe UI" w:cs="Segoe UI"/>
      <w:sz w:val="18"/>
      <w:szCs w:val="18"/>
    </w:rPr>
  </w:style>
  <w:style w:type="paragraph" w:styleId="34" w:customStyle="1">
    <w:name w:val="Основной текст (3)"/>
    <w:basedOn w:val="Normal"/>
    <w:link w:val="32"/>
    <w:uiPriority w:val="99"/>
    <w:qFormat/>
    <w:pPr>
      <w:shd w:val="clear" w:color="auto" w:fill="FFFFFF"/>
      <w:spacing w:lineRule="exact" w:line="322" w:before="240" w:after="240"/>
      <w:jc w:val="center"/>
    </w:pPr>
    <w:rPr>
      <w:rFonts w:ascii="Times New Roman" w:hAnsi="Times New Roman" w:eastAsia="Calibri" w:cs="Arial" w:cstheme="minorBidi" w:eastAsiaTheme="minorHAnsi"/>
      <w:b/>
      <w:bCs/>
      <w:sz w:val="28"/>
      <w:szCs w:val="28"/>
      <w:lang w:eastAsia="en-US"/>
    </w:rPr>
  </w:style>
  <w:style w:type="paragraph" w:styleId="27" w:customStyle="1">
    <w:name w:val="Подпись к таблице (2)"/>
    <w:basedOn w:val="Normal"/>
    <w:link w:val="25"/>
    <w:uiPriority w:val="99"/>
    <w:qFormat/>
    <w:pPr>
      <w:shd w:val="clear" w:color="auto" w:fill="FFFFFF"/>
      <w:spacing w:lineRule="atLeast" w:line="240" w:before="0" w:after="60"/>
      <w:jc w:val="both"/>
    </w:pPr>
    <w:rPr>
      <w:rFonts w:ascii="Times New Roman" w:hAnsi="Times New Roman" w:eastAsia="Calibri" w:cs="Arial" w:cstheme="minorBidi" w:eastAsiaTheme="minorHAnsi"/>
      <w:sz w:val="28"/>
      <w:szCs w:val="28"/>
      <w:lang w:eastAsia="en-US"/>
    </w:rPr>
  </w:style>
  <w:style w:type="paragraph" w:styleId="Default" w:customStyle="1">
    <w:name w:val="Default"/>
    <w:qFormat/>
    <w:pPr>
      <w:widowControl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eastAsia="ru-RU" w:val="ru-RU" w:bidi="ar-SA"/>
    </w:rPr>
  </w:style>
  <w:style w:type="paragraph" w:styleId="StGen0" w:customStyle="1">
    <w:name w:val="StGen0"/>
    <w:basedOn w:val="Normal"/>
    <w:next w:val="NormalWeb"/>
    <w:unhideWhenUsed/>
    <w:qFormat/>
    <w:pPr>
      <w:widowControl/>
      <w:spacing w:before="0" w:after="75"/>
    </w:pPr>
    <w:rPr>
      <w:rFonts w:ascii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qFormat/>
    <w:pPr/>
    <w:rPr>
      <w:rFonts w:ascii="Times New Roman" w:hAnsi="Times New Roman" w:cs="Times New Roman"/>
    </w:rPr>
  </w:style>
  <w:style w:type="paragraph" w:styleId="Style33">
    <w:name w:val="Title"/>
    <w:basedOn w:val="Normal"/>
    <w:link w:val="Style17"/>
    <w:qFormat/>
    <w:pPr>
      <w:widowControl/>
      <w:jc w:val="center"/>
    </w:pPr>
    <w:rPr>
      <w:rFonts w:ascii="Times New Roman" w:hAnsi="Times New Roman" w:cs="Times New Roman"/>
      <w:sz w:val="28"/>
    </w:rPr>
  </w:style>
  <w:style w:type="paragraph" w:styleId="Style34" w:customStyle="1">
    <w:name w:val="Знак"/>
    <w:basedOn w:val="Normal"/>
    <w:qFormat/>
    <w:pPr>
      <w:widowControl/>
      <w:spacing w:beforeAutospacing="1" w:afterAutospacing="1"/>
    </w:pPr>
    <w:rPr>
      <w:rFonts w:ascii="Tahoma" w:hAnsi="Tahoma" w:cs="Times New Roman"/>
      <w:sz w:val="20"/>
      <w:szCs w:val="20"/>
      <w:lang w:val="en-US" w:eastAsia="en-US"/>
    </w:rPr>
  </w:style>
  <w:style w:type="paragraph" w:styleId="ConsPlusNonformat" w:customStyle="1">
    <w:name w:val="ConsPlusNonformat"/>
    <w:qFormat/>
    <w:pPr>
      <w:widowControl w:val="false"/>
      <w:bidi w:val="0"/>
      <w:spacing w:lineRule="auto" w:line="240"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zh-CN" w:val="ru-RU" w:bidi="ar-SA"/>
    </w:rPr>
  </w:style>
  <w:style w:type="paragraph" w:styleId="Style210" w:customStyle="1">
    <w:name w:val="Style2"/>
    <w:basedOn w:val="Normal"/>
    <w:qFormat/>
    <w:pPr>
      <w:spacing w:lineRule="exact" w:line="322"/>
      <w:jc w:val="center"/>
    </w:pPr>
    <w:rPr>
      <w:rFonts w:ascii="Times New Roman" w:hAnsi="Times New Roman" w:cs="Times New Roman"/>
    </w:rPr>
  </w:style>
  <w:style w:type="paragraph" w:styleId="Style41" w:customStyle="1">
    <w:name w:val="Style4"/>
    <w:basedOn w:val="Normal"/>
    <w:qFormat/>
    <w:pPr/>
    <w:rPr>
      <w:rFonts w:ascii="Times New Roman" w:hAnsi="Times New Roman" w:cs="Times New Roman"/>
    </w:rPr>
  </w:style>
  <w:style w:type="paragraph" w:styleId="Style35" w:customStyle="1">
    <w:name w:val="Текст в заданном формате"/>
    <w:basedOn w:val="Normal"/>
    <w:qFormat/>
    <w:pPr/>
    <w:rPr>
      <w:rFonts w:ascii="Liberation Mono" w:hAnsi="Liberation Mono" w:eastAsia="NSimSun" w:cs="Liberation Mono"/>
      <w:sz w:val="20"/>
      <w:szCs w:val="20"/>
      <w:lang w:eastAsia="zh-CN" w:bidi="hi-IN"/>
    </w:rPr>
  </w:style>
  <w:style w:type="paragraph" w:styleId="311" w:customStyle="1">
    <w:name w:val="Основной текст (3)1"/>
    <w:basedOn w:val="Normal"/>
    <w:qFormat/>
    <w:pPr>
      <w:widowControl/>
      <w:shd w:val="clear" w:color="auto" w:fill="FFFFFF"/>
      <w:spacing w:lineRule="exact" w:line="274"/>
      <w:jc w:val="both"/>
    </w:pPr>
    <w:rPr>
      <w:rFonts w:ascii="Times New Roman" w:hAnsi="Times New Roman" w:eastAsia="NSimSun" w:cs="Times New Roman"/>
      <w:lang w:eastAsia="zh-CN" w:bidi="hi-IN"/>
    </w:rPr>
  </w:style>
  <w:style w:type="paragraph" w:styleId="LO-normal" w:customStyle="1">
    <w:name w:val="LO-normal"/>
    <w:qFormat/>
    <w:pPr>
      <w:widowControl/>
      <w:bidi w:val="0"/>
      <w:spacing w:lineRule="auto" w:line="240" w:before="0" w:after="0"/>
      <w:jc w:val="left"/>
    </w:pPr>
    <w:rPr>
      <w:rFonts w:ascii="Liberation Serif" w:hAnsi="Liberation Serif" w:eastAsia="Liberation Serif" w:cs="Liberation Serif"/>
      <w:color w:val="auto"/>
      <w:kern w:val="0"/>
      <w:sz w:val="24"/>
      <w:szCs w:val="24"/>
      <w:lang w:eastAsia="zh-CN" w:bidi="hi-IN" w:val="ru-RU"/>
    </w:rPr>
  </w:style>
  <w:style w:type="paragraph" w:styleId="ConsNormal" w:customStyle="1">
    <w:name w:val="ConsNormal"/>
    <w:qFormat/>
    <w:pPr>
      <w:widowControl w:val="false"/>
      <w:bidi w:val="0"/>
      <w:spacing w:lineRule="auto" w:line="240" w:before="0" w:after="0"/>
      <w:ind w:firstLine="720"/>
      <w:jc w:val="left"/>
    </w:pPr>
    <w:rPr>
      <w:rFonts w:ascii="Courier New" w:hAnsi="Courier New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PlainText">
    <w:name w:val="Plain Text"/>
    <w:basedOn w:val="Normal"/>
    <w:link w:val="Style19"/>
    <w:uiPriority w:val="99"/>
    <w:unhideWhenUsed/>
    <w:qFormat/>
    <w:rsid w:val="00a672d7"/>
    <w:pPr>
      <w:widowControl/>
    </w:pPr>
    <w:rPr>
      <w:rFonts w:ascii="Consolas" w:hAnsi="Consolas" w:eastAsia="Calibri" w:cs="Times New Roman"/>
      <w:sz w:val="21"/>
      <w:szCs w:val="21"/>
      <w:lang w:eastAsia="en-U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6A6A6A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989898" w:themeColor="text1" w:sz="4" w:space="0"/>
          <w:left w:val="single" w:color="989898" w:themeColor="text1" w:sz="4" w:space="0"/>
          <w:bottom w:val="single" w:color="989898" w:themeColor="text1" w:sz="4" w:space="0"/>
          <w:right w:val="single" w:color="989898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7B4D8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DA9896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C4D79D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B4A4C8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95CEDD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b/>
        <w:color w:val="404040"/>
      </w:rPr>
      <w:tblPr/>
      <w:tcPr>
        <w:tcBorders>
          <w:bottom w:val="single" w:color="FAC192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6A6A6A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6A6A6A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D8AC2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D99695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ABB59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B2A1C6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5D8AC2" w:themeColor="accent1" w:sz="4" w:space="0"/>
          <w:left w:val="single" w:color="5D8AC2" w:themeColor="accent1" w:sz="4" w:space="0"/>
          <w:bottom w:val="single" w:color="5D8AC2" w:themeColor="accent1" w:sz="4" w:space="0"/>
          <w:right w:val="single" w:color="5D8AC2" w:themeColor="accent1" w:sz="4" w:space="0"/>
        </w:tcBorders>
        <w:shd w:val="clear" w:color="5D8AC2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5D8AC2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D99695" w:themeColor="accent2" w:sz="4" w:space="0"/>
          <w:left w:val="single" w:color="D99695" w:themeColor="accent2" w:sz="4" w:space="0"/>
          <w:bottom w:val="single" w:color="D99695" w:themeColor="accent2" w:sz="4" w:space="0"/>
          <w:right w:val="single" w:color="D99695" w:themeColor="accent2" w:sz="4" w:space="0"/>
        </w:tcBorders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9ABB59" w:themeColor="accent3" w:sz="4" w:space="0"/>
          <w:left w:val="single" w:color="9ABB59" w:themeColor="accent3" w:sz="4" w:space="0"/>
          <w:bottom w:val="single" w:color="9ABB59" w:themeColor="accent3" w:sz="4" w:space="0"/>
          <w:right w:val="single" w:color="9ABB59" w:themeColor="accent3" w:sz="4" w:space="0"/>
        </w:tcBorders>
        <w:shd w:val="clear" w:color="9ABB59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9ABB59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B2A1C6" w:themeColor="accent4" w:sz="4" w:space="0"/>
          <w:left w:val="single" w:color="B2A1C6" w:themeColor="accent4" w:sz="4" w:space="0"/>
          <w:bottom w:val="single" w:color="B2A1C6" w:themeColor="accent4" w:sz="4" w:space="0"/>
          <w:right w:val="single" w:color="B2A1C6" w:themeColor="accent4" w:sz="4" w:space="0"/>
        </w:tcBorders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  <w:shd w:val="clear" w:color="4BACC6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  <w:shd w:val="clear" w:color="F7964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F81BD" w:fill="4F81BD" w:themeFill="accent1"/>
      </w:tcPr>
    </w:tblStylePr>
    <w:tblStylePr w:type="fir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C0504D" w:fill="C0504D" w:themeFill="accent2"/>
      </w:tcPr>
    </w:tblStylePr>
    <w:tblStylePr w:type="fir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9BBB59" w:fill="9BBB59" w:themeFill="accent3"/>
      </w:tcPr>
    </w:tblStylePr>
    <w:tblStylePr w:type="fir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8064A2" w:fill="8064A2" w:themeFill="accent4"/>
      </w:tcPr>
    </w:tblStylePr>
    <w:tblStylePr w:type="fir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BACC6" w:fill="4BACC6" w:themeFill="accent5"/>
      </w:tcPr>
    </w:tblStylePr>
    <w:tblStylePr w:type="fir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79646" w:fill="F79646" w:themeFill="accent6"/>
      </w:tcPr>
    </w:tblStylePr>
    <w:tblStylePr w:type="fir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color="A6BFDD" w:themeColor="accent1" w:sz="12" w:space="0"/>
        </w:tcBorders>
      </w:tcPr>
    </w:tblStylePr>
    <w:tblStylePr w:type="lastRow">
      <w:rPr>
        <w:b/>
        <w:color w:val="A6BFDD" w:themeColor="accent1" w:themeTint="80" w:themeShade="95"/>
      </w:rPr>
      <w:tblPr/>
    </w:tblStylePr>
    <w:tblStylePr w:type="firstCol">
      <w:rPr>
        <w:b/>
        <w:color w:val="A6BFDD" w:themeColor="accent1" w:themeTint="80" w:themeShade="95"/>
      </w:rPr>
      <w:tblPr/>
    </w:tblStylePr>
    <w:tblStylePr w:type="lastCol">
      <w:rPr>
        <w:b/>
        <w:color w:val="A6BFDD" w:themeColor="accent1" w:themeTint="80" w:themeShade="95"/>
      </w:rPr>
      <w:tblPr/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b/>
        <w:color w:val="D99695" w:themeColor="accent2" w:themeTint="97" w:themeShade="95"/>
      </w:rPr>
      <w:tblPr/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color="9ABB59" w:themeColor="accent3" w:sz="12" w:space="0"/>
        </w:tcBorders>
      </w:tcPr>
    </w:tblStylePr>
    <w:tblStylePr w:type="lastRow">
      <w:rPr>
        <w:b/>
        <w:color w:val="9ABB59" w:themeColor="accent3" w:themeTint="fe" w:themeShade="95"/>
      </w:rPr>
      <w:tblPr/>
    </w:tblStylePr>
    <w:tblStylePr w:type="firstCol">
      <w:rPr>
        <w:b/>
        <w:color w:val="9ABB59" w:themeColor="accent3" w:themeTint="fe" w:themeShade="95"/>
      </w:rPr>
      <w:tblPr/>
    </w:tblStylePr>
    <w:tblStylePr w:type="lastCol">
      <w:rPr>
        <w:b/>
        <w:color w:val="9ABB59" w:themeColor="accent3" w:themeTint="fe" w:themeShade="95"/>
      </w:rPr>
      <w:tblPr/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b/>
        <w:color w:val="B2A1C6" w:themeColor="accent4" w:themeTint="9a" w:themeShade="95"/>
      </w:rPr>
      <w:tblPr/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4BACC6" w:themeColor="accent5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color="F79646" w:themeColor="accent6" w:sz="12" w:space="0"/>
        </w:tcBorders>
      </w:tcPr>
    </w:tblStylePr>
    <w:tblStylePr w:type="lastRow">
      <w:rPr>
        <w:b/>
        <w:color w:val="266779" w:themeColor="accent5" w:themeShade="95"/>
      </w:rPr>
      <w:tblPr/>
    </w:tblStylePr>
    <w:tblStylePr w:type="firstCol">
      <w:rPr>
        <w:b/>
        <w:color w:val="266779" w:themeColor="accent5" w:themeShade="95"/>
      </w:rPr>
      <w:tblPr/>
    </w:tblStylePr>
    <w:tblStylePr w:type="lastCol">
      <w:rPr>
        <w:b/>
        <w:color w:val="266779" w:themeColor="accent5" w:themeShade="95"/>
      </w:rPr>
      <w:tblPr/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A6BFD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color="A6BFD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A6BFDD" w:themeColor="accent1" w:sz="4" w:space="0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color="auto" w:sz="0" w:space="0"/>
          <w:left w:val="single" w:color="A6BFD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ABB59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color="9ABB59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ABB59" w:themeColor="accent3" w:sz="4" w:space="0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color="auto" w:sz="0" w:space="0"/>
          <w:left w:val="single" w:color="9ABB59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9D0DE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color="99D0DE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9D0DE" w:themeColor="accent5" w:sz="4" w:space="0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color="auto" w:sz="0" w:space="0"/>
          <w:left w:val="single" w:color="99D0DE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396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color="FAC396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396" w:themeColor="accent6" w:sz="4" w:space="0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color="auto" w:sz="0" w:space="0"/>
          <w:left w:val="single" w:color="FAC396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  <w:tblPr/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6F6F6F" w:themeColor="text1" w:sz="4" w:space="0"/>
          <w:left w:val="none" w:color="000000" w:sz="4" w:space="0"/>
          <w:bottom w:val="single" w:color="6F6F6F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BB7D9" w:themeColor="accent1" w:sz="4" w:space="0"/>
          <w:left w:val="none" w:color="000000" w:sz="4" w:space="0"/>
          <w:bottom w:val="single" w:color="9BB7D9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DB9B9A" w:themeColor="accent2" w:sz="4" w:space="0"/>
          <w:left w:val="none" w:color="000000" w:sz="4" w:space="0"/>
          <w:bottom w:val="single" w:color="DB9B9A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C6D8A1" w:themeColor="accent3" w:sz="4" w:space="0"/>
          <w:left w:val="none" w:color="000000" w:sz="4" w:space="0"/>
          <w:bottom w:val="single" w:color="C6D8A1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B7A7CA" w:themeColor="accent4" w:sz="4" w:space="0"/>
          <w:left w:val="none" w:color="000000" w:sz="4" w:space="0"/>
          <w:bottom w:val="single" w:color="B7A7CA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99D0DE" w:themeColor="accent5" w:sz="4" w:space="0"/>
          <w:left w:val="none" w:color="000000" w:sz="4" w:space="0"/>
          <w:bottom w:val="single" w:color="99D0DE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AC396" w:themeColor="accent6" w:sz="4" w:space="0"/>
          <w:left w:val="none" w:color="000000" w:sz="4" w:space="0"/>
          <w:bottom w:val="single" w:color="FAC396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blStylePr w:type="firstRow">
      <w:rPr>
        <w:b/>
        <w:color w:val="FFFFFF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D99695" w:themeColor="accent2" w:sz="4" w:space="0"/>
          <w:right w:val="single" w:color="D99695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9695" w:themeColor="accent2" w:sz="4" w:space="0"/>
          <w:bottom w:val="single" w:color="D99695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C3D69B" w:themeColor="accent3" w:sz="4" w:space="0"/>
          <w:right w:val="single" w:color="C3D69B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3D69B" w:themeColor="accent3" w:sz="4" w:space="0"/>
          <w:bottom w:val="single" w:color="C3D69B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B2A1C6" w:themeColor="accent4" w:sz="4" w:space="0"/>
          <w:right w:val="single" w:color="B2A1C6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2A1C6" w:themeColor="accent4" w:sz="4" w:space="0"/>
          <w:bottom w:val="single" w:color="B2A1C6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blStylePr w:type="firstRow">
      <w:rPr>
        <w:b/>
        <w:color w:val="FFFFFF"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92CCDC" w:themeColor="accent5" w:sz="4" w:space="0"/>
          <w:right w:val="single" w:color="92CCDC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92CCDC" w:themeColor="accent5" w:sz="4" w:space="0"/>
          <w:bottom w:val="single" w:color="92CCDC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blStylePr w:type="firstRow">
      <w:rPr>
        <w:b/>
        <w:color w:val="FFFFFF"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AC090" w:themeColor="accent6" w:sz="4" w:space="0"/>
          <w:right w:val="single" w:color="FAC090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AC090" w:themeColor="accent6" w:sz="4" w:space="0"/>
          <w:bottom w:val="single" w:color="FAC090" w:themeColor="accent6" w:sz="4" w:space="0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F81BD" w:fill="4F81BD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C0504D" w:fill="C0504D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9BBB59" w:fill="9BBB59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8064A2" w:fill="8064A2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4BACC6" w:fill="4BACC6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blStylePr w:type="firstRow">
      <w:rPr>
        <w:b/>
        <w:color w:val="FFFFFF"/>
        <w:sz w:val="22"/>
      </w:rPr>
      <w:tblPr/>
      <w:tcPr>
        <w:shd w:val="clear" w:color="F79646" w:fill="F79646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FDE4D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7F7F7F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F7F7F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F7F7F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4F81BD" w:themeColor="accent1" w:sz="32" w:space="0"/>
          <w:bottom w:val="single" w:color="FFFFFF" w:themeColor="light1" w:sz="12" w:space="0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F81BD" w:fill="4F81BD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D99695" w:themeColor="accent2" w:sz="32" w:space="0"/>
          <w:bottom w:val="single" w:color="FFFFFF" w:themeColor="light1" w:sz="12" w:space="0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D99695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D99695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C3D69B" w:themeColor="accent3" w:sz="32" w:space="0"/>
          <w:bottom w:val="single" w:color="FFFFFF" w:themeColor="light1" w:sz="12" w:space="0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C3D69B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C3D69B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B2A1C6" w:themeColor="accent4" w:sz="32" w:space="0"/>
          <w:bottom w:val="single" w:color="FFFFFF" w:themeColor="light1" w:sz="12" w:space="0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B2A1C6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B2A1C6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92CCDC" w:themeColor="accent5" w:sz="32" w:space="0"/>
          <w:bottom w:val="single" w:color="FFFFFF" w:themeColor="light1" w:sz="12" w:space="0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92CCDC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92CCDC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color="FAC090" w:themeColor="accent6" w:sz="32" w:space="0"/>
          <w:bottom w:val="single" w:color="FFFFFF" w:themeColor="light1" w:sz="12" w:space="0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AC090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AC090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AC090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color w:val="000000" w:themeColor="text1"/>
      </w:rPr>
      <w:tblPr/>
      <w:tcPr>
        <w:tcBorders>
          <w:bottom w:val="single" w:color="7F7F7F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7F7F7F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color="4F81BD" w:themeColor="accent1" w:sz="4" w:space="0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color="4F81BD" w:themeColor="accent1" w:sz="4" w:space="0"/>
        </w:tcBorders>
      </w:tcPr>
    </w:tblStylePr>
    <w:tblStylePr w:type="firstCol">
      <w:rPr>
        <w:b/>
        <w:color w:val="2A4A71" w:themeColor="accent1" w:themeShade="95"/>
      </w:rPr>
      <w:tblPr/>
    </w:tblStylePr>
    <w:tblStylePr w:type="lastCol">
      <w:rPr>
        <w:b/>
        <w:color w:val="2A4A71" w:themeColor="accent1" w:themeShade="95"/>
      </w:rPr>
      <w:tblPr/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color="D99695" w:themeColor="accent2" w:sz="4" w:space="0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color="D99695" w:themeColor="accent2" w:sz="4" w:space="0"/>
        </w:tcBorders>
      </w:tcPr>
    </w:tblStylePr>
    <w:tblStylePr w:type="firstCol">
      <w:rPr>
        <w:b/>
        <w:color w:val="D99695" w:themeColor="accent2" w:themeTint="97" w:themeShade="95"/>
      </w:rPr>
      <w:tblPr/>
    </w:tblStylePr>
    <w:tblStylePr w:type="lastCol">
      <w:rPr>
        <w:b/>
        <w:color w:val="D99695" w:themeColor="accent2" w:themeTint="97" w:themeShade="95"/>
      </w:rPr>
      <w:tblPr/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color="C3D69B" w:themeColor="accent3" w:sz="4" w:space="0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color="C3D69B" w:themeColor="accent3" w:sz="4" w:space="0"/>
        </w:tcBorders>
      </w:tcPr>
    </w:tblStylePr>
    <w:tblStylePr w:type="firstCol">
      <w:rPr>
        <w:b/>
        <w:color w:val="C3D69B" w:themeColor="accent3" w:themeTint="98" w:themeShade="95"/>
      </w:rPr>
      <w:tblPr/>
    </w:tblStylePr>
    <w:tblStylePr w:type="lastCol">
      <w:rPr>
        <w:b/>
        <w:color w:val="C3D69B" w:themeColor="accent3" w:themeTint="98" w:themeShade="95"/>
      </w:rPr>
      <w:tblPr/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color="B2A1C6" w:themeColor="accent4" w:sz="4" w:space="0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color="B2A1C6" w:themeColor="accent4" w:sz="4" w:space="0"/>
        </w:tcBorders>
      </w:tcPr>
    </w:tblStylePr>
    <w:tblStylePr w:type="firstCol">
      <w:rPr>
        <w:b/>
        <w:color w:val="B2A1C6" w:themeColor="accent4" w:themeTint="9a" w:themeShade="95"/>
      </w:rPr>
      <w:tblPr/>
    </w:tblStylePr>
    <w:tblStylePr w:type="lastCol">
      <w:rPr>
        <w:b/>
        <w:color w:val="B2A1C6" w:themeColor="accent4" w:themeTint="9a" w:themeShade="95"/>
      </w:rPr>
      <w:tblPr/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color="92CCDC" w:themeColor="accent5" w:sz="4" w:space="0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color="92CCDC" w:themeColor="accent5" w:sz="4" w:space="0"/>
        </w:tcBorders>
      </w:tcPr>
    </w:tblStylePr>
    <w:tblStylePr w:type="firstCol">
      <w:rPr>
        <w:b/>
        <w:color w:val="92CCDC" w:themeColor="accent5" w:themeTint="9a" w:themeShade="95"/>
      </w:rPr>
      <w:tblPr/>
    </w:tblStylePr>
    <w:tblStylePr w:type="lastCol">
      <w:rPr>
        <w:b/>
        <w:color w:val="92CCDC" w:themeColor="accent5" w:themeTint="9a" w:themeShade="95"/>
      </w:rPr>
      <w:tblPr/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color="FAC090" w:themeColor="accent6" w:sz="4" w:space="0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color="FAC090" w:themeColor="accent6" w:sz="4" w:space="0"/>
        </w:tcBorders>
      </w:tcPr>
    </w:tblStylePr>
    <w:tblStylePr w:type="firstCol">
      <w:rPr>
        <w:b/>
        <w:color w:val="FAC090" w:themeColor="accent6" w:themeTint="98" w:themeShade="95"/>
      </w:rPr>
      <w:tblPr/>
    </w:tblStylePr>
    <w:tblStylePr w:type="lastCol">
      <w:rPr>
        <w:b/>
        <w:color w:val="FAC090" w:themeColor="accent6" w:themeTint="98" w:themeShade="95"/>
      </w:rPr>
      <w:tblPr/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7F7F7F" w:themeColor="tex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7F7F7F" w:themeColor="tex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7F7F7F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auto" w:sz="0" w:space="0"/>
          <w:left w:val="single" w:color="7F7F7F" w:themeColor="tex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4F81BD" w:themeColor="accent1" w:sz="4" w:space="0"/>
      </w:tblBorders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4F81BD" w:themeColor="accent1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color="4F81BD" w:themeColor="accent1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4F81BD" w:themeColor="accent1" w:sz="4" w:space="0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color="auto" w:sz="0" w:space="0"/>
          <w:left w:val="single" w:color="4F81BD" w:themeColor="accent1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D99695" w:themeColor="accent2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color="D99695" w:themeColor="accent2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D99695" w:themeColor="accent2" w:sz="4" w:space="0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color="auto" w:sz="0" w:space="0"/>
          <w:left w:val="single" w:color="D99695" w:themeColor="accent2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C3D69B" w:themeColor="accent3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color="C3D69B" w:themeColor="accent3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C3D69B" w:themeColor="accent3" w:sz="4" w:space="0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color="auto" w:sz="0" w:space="0"/>
          <w:left w:val="single" w:color="C3D69B" w:themeColor="accent3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B2A1C6" w:themeColor="accent4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color="B2A1C6" w:themeColor="accent4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B2A1C6" w:themeColor="accent4" w:sz="4" w:space="0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color="auto" w:sz="0" w:space="0"/>
          <w:left w:val="single" w:color="B2A1C6" w:themeColor="accent4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92CCDC" w:themeColor="accent5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color="92CCDC" w:themeColor="accent5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92CCDC" w:themeColor="accent5" w:sz="4" w:space="0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color="auto" w:sz="0" w:space="0"/>
          <w:left w:val="single" w:color="92CCDC" w:themeColor="accent5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single" w:color="FAC090" w:themeColor="accent6" w:sz="4" w:space="0"/>
          <w:right w:val="none" w:color="auto" w:sz="0" w:space="0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color="FAC090" w:themeColor="accent6" w:sz="4" w:space="0"/>
          <w:left w:val="none" w:color="auto" w:sz="0" w:space="0"/>
          <w:bottom w:val="none" w:color="auto" w:sz="0" w:space="0"/>
          <w:right w:val="none" w:color="auto" w:sz="0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none" w:color="auto" w:sz="0" w:space="0"/>
          <w:bottom w:val="none" w:color="auto" w:sz="0" w:space="0"/>
          <w:right w:val="single" w:color="FAC090" w:themeColor="accent6" w:sz="4" w:space="0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color="auto" w:sz="0" w:space="0"/>
          <w:left w:val="single" w:color="FAC090" w:themeColor="accent6" w:sz="4" w:space="0"/>
          <w:bottom w:val="none" w:color="auto" w:sz="0" w:space="0"/>
          <w:right w:val="none" w:color="auto" w:sz="0" w:space="0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A4A71" w:themeColor="accent1" w:sz="4" w:space="0"/>
        <w:left w:val="single" w:color="2A4A71" w:themeColor="accent1" w:sz="4" w:space="0"/>
        <w:bottom w:val="single" w:color="2A4A71" w:themeColor="accent1" w:sz="4" w:space="0"/>
        <w:right w:val="single" w:color="2A4A71" w:themeColor="accent1" w:sz="4" w:space="0"/>
        <w:insideH w:val="single" w:color="2A4A71" w:themeColor="accent1" w:sz="4" w:space="0"/>
        <w:insideV w:val="single" w:color="2A4A71" w:themeColor="accent1" w:sz="4" w:space="0"/>
      </w:tblBorders>
    </w:tblPr>
    <w:tblStylePr w:type="fir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732A29" w:themeColor="accent2" w:sz="4" w:space="0"/>
        <w:left w:val="single" w:color="732A29" w:themeColor="accent2" w:sz="4" w:space="0"/>
        <w:bottom w:val="single" w:color="732A29" w:themeColor="accent2" w:sz="4" w:space="0"/>
        <w:right w:val="single" w:color="732A29" w:themeColor="accent2" w:sz="4" w:space="0"/>
        <w:insideH w:val="single" w:color="732A29" w:themeColor="accent2" w:sz="4" w:space="0"/>
        <w:insideV w:val="single" w:color="732A29" w:themeColor="accent2" w:sz="4" w:space="0"/>
      </w:tblBorders>
    </w:tblPr>
    <w:tblStylePr w:type="fir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color w:val="F2F2F2"/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5B722E" w:themeColor="accent3" w:sz="4" w:space="0"/>
        <w:left w:val="single" w:color="5B722E" w:themeColor="accent3" w:sz="4" w:space="0"/>
        <w:bottom w:val="single" w:color="5B722E" w:themeColor="accent3" w:sz="4" w:space="0"/>
        <w:right w:val="single" w:color="5B722E" w:themeColor="accent3" w:sz="4" w:space="0"/>
        <w:insideH w:val="single" w:color="5B722E" w:themeColor="accent3" w:sz="4" w:space="0"/>
        <w:insideV w:val="single" w:color="5B722E" w:themeColor="accent3" w:sz="4" w:space="0"/>
      </w:tblBorders>
    </w:tblPr>
    <w:tblStylePr w:type="fir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color w:val="F2F2F2"/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4A395F" w:themeColor="accent4" w:sz="4" w:space="0"/>
        <w:left w:val="single" w:color="4A395F" w:themeColor="accent4" w:sz="4" w:space="0"/>
        <w:bottom w:val="single" w:color="4A395F" w:themeColor="accent4" w:sz="4" w:space="0"/>
        <w:right w:val="single" w:color="4A395F" w:themeColor="accent4" w:sz="4" w:space="0"/>
        <w:insideH w:val="single" w:color="4A395F" w:themeColor="accent4" w:sz="4" w:space="0"/>
        <w:insideV w:val="single" w:color="4A395F" w:themeColor="accent4" w:sz="4" w:space="0"/>
      </w:tblBorders>
    </w:tblPr>
    <w:tblStylePr w:type="fir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color w:val="F2F2F2"/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266779" w:themeColor="accent5" w:sz="4" w:space="0"/>
        <w:left w:val="single" w:color="266779" w:themeColor="accent5" w:sz="4" w:space="0"/>
        <w:bottom w:val="single" w:color="266779" w:themeColor="accent5" w:sz="4" w:space="0"/>
        <w:right w:val="single" w:color="266779" w:themeColor="accent5" w:sz="4" w:space="0"/>
        <w:insideH w:val="single" w:color="266779" w:themeColor="accent5" w:sz="4" w:space="0"/>
        <w:insideV w:val="single" w:color="266779" w:themeColor="accent5" w:sz="4" w:space="0"/>
      </w:tblBorders>
    </w:tblPr>
    <w:tblStylePr w:type="firstRow">
      <w:rPr>
        <w:color w:val="F2F2F2"/>
        <w:sz w:val="22"/>
      </w:rPr>
      <w:tblPr/>
      <w:tcPr>
        <w:shd w:val="clear" w:color="4BACC6" w:fill="4BACC6" w:themeFill="accent5"/>
      </w:tcPr>
    </w:tblStylePr>
    <w:tblStylePr w:type="lastRow">
      <w:rPr>
        <w:color w:val="F2F2F2"/>
        <w:sz w:val="22"/>
      </w:rPr>
      <w:tblPr/>
      <w:tcPr>
        <w:shd w:val="clear" w:color="4BACC6" w:fill="4BACC6" w:themeFill="accent5"/>
      </w:tcPr>
    </w:tblStylePr>
    <w:tblStylePr w:type="firstCol">
      <w:rPr>
        <w:color w:val="F2F2F2"/>
        <w:sz w:val="22"/>
      </w:rPr>
      <w:tblPr/>
      <w:tcPr>
        <w:shd w:val="clear" w:color="4BACC6" w:fill="4BACC6" w:themeFill="accent5"/>
      </w:tcPr>
    </w:tblStylePr>
    <w:tblStylePr w:type="lastCol">
      <w:rPr>
        <w:color w:val="F2F2F2"/>
        <w:sz w:val="22"/>
      </w:rPr>
      <w:tblPr/>
      <w:tcPr>
        <w:shd w:val="clear" w:color="4BACC6" w:fill="4BACC6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lang w:eastAsia="ru-RU"/>
      <w:color w:val="404040"/>
      <w:sz w:val="20"/>
      <w:szCs w:val="20"/>
    </w:rPr>
    <w:tblPr>
      <w:tblStyleRowBandSize w:val="1"/>
      <w:tblStyleColBandSize w:val="1"/>
      <w:tblBorders>
        <w:top w:val="single" w:color="B15407" w:themeColor="accent6" w:sz="4" w:space="0"/>
        <w:left w:val="single" w:color="B15407" w:themeColor="accent6" w:sz="4" w:space="0"/>
        <w:bottom w:val="single" w:color="B15407" w:themeColor="accent6" w:sz="4" w:space="0"/>
        <w:right w:val="single" w:color="B15407" w:themeColor="accent6" w:sz="4" w:space="0"/>
        <w:insideH w:val="single" w:color="B15407" w:themeColor="accent6" w:sz="4" w:space="0"/>
        <w:insideV w:val="single" w:color="B15407" w:themeColor="accent6" w:sz="4" w:space="0"/>
      </w:tblBorders>
    </w:tblPr>
    <w:tblStylePr w:type="firstRow">
      <w:rPr>
        <w:color w:val="F2F2F2"/>
        <w:sz w:val="22"/>
      </w:rPr>
      <w:tblPr/>
      <w:tcPr>
        <w:shd w:val="clear" w:color="F79646" w:fill="F79646" w:themeFill="accent6"/>
      </w:tcPr>
    </w:tblStylePr>
    <w:tblStylePr w:type="lastRow">
      <w:rPr>
        <w:color w:val="F2F2F2"/>
        <w:sz w:val="22"/>
      </w:rPr>
      <w:tblPr/>
      <w:tcPr>
        <w:shd w:val="clear" w:color="F79646" w:fill="F79646" w:themeFill="accent6"/>
      </w:tcPr>
    </w:tblStylePr>
    <w:tblStylePr w:type="firstCol">
      <w:rPr>
        <w:color w:val="F2F2F2"/>
        <w:sz w:val="22"/>
      </w:rPr>
      <w:tblPr/>
      <w:tcPr>
        <w:shd w:val="clear" w:color="F79646" w:fill="F79646" w:themeFill="accent6"/>
      </w:tcPr>
    </w:tblStylePr>
    <w:tblStylePr w:type="lastCol">
      <w:rPr>
        <w:color w:val="F2F2F2"/>
        <w:sz w:val="22"/>
      </w:rPr>
      <w:tblPr/>
      <w:tcPr>
        <w:shd w:val="clear" w:color="F79646" w:fill="F79646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7F7F7F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F7F7F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F7F7F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9D9D9" w:themeColor="text1" w:sz="4" w:space="0"/>
          <w:left w:val="single" w:color="D9D9D9" w:themeColor="text1" w:sz="4" w:space="0"/>
          <w:bottom w:val="single" w:color="D9D9D9" w:themeColor="text1" w:sz="4" w:space="0"/>
          <w:right w:val="single" w:color="D9D9D9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4F81BD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F81BD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F81BD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7CBE4" w:themeColor="accent1" w:sz="4" w:space="0"/>
          <w:left w:val="single" w:color="B7CBE4" w:themeColor="accent1" w:sz="4" w:space="0"/>
          <w:bottom w:val="single" w:color="B7CBE4" w:themeColor="accent1" w:sz="4" w:space="0"/>
          <w:right w:val="single" w:color="B7CBE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D99695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D99695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D99695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5B7B6" w:themeColor="accent2" w:sz="4" w:space="0"/>
          <w:left w:val="single" w:color="E5B7B6" w:themeColor="accent2" w:sz="4" w:space="0"/>
          <w:bottom w:val="single" w:color="E5B7B6" w:themeColor="accent2" w:sz="4" w:space="0"/>
          <w:right w:val="single" w:color="E5B7B6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C3D69B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C3D69B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C3D69B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D6E3BB" w:themeColor="accent3" w:sz="4" w:space="0"/>
          <w:left w:val="single" w:color="D6E3BB" w:themeColor="accent3" w:sz="4" w:space="0"/>
          <w:bottom w:val="single" w:color="D6E3BB" w:themeColor="accent3" w:sz="4" w:space="0"/>
          <w:right w:val="single" w:color="D6E3BB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B2A1C6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B2A1C6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B2A1C6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CBC0D9" w:themeColor="accent4" w:sz="4" w:space="0"/>
          <w:left w:val="single" w:color="CBC0D9" w:themeColor="accent4" w:sz="4" w:space="0"/>
          <w:bottom w:val="single" w:color="CBC0D9" w:themeColor="accent4" w:sz="4" w:space="0"/>
          <w:right w:val="single" w:color="CBC0D9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92CCDC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92CCDC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92CCDC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B6DDE8" w:themeColor="accent5" w:sz="4" w:space="0"/>
          <w:left w:val="single" w:color="B6DDE8" w:themeColor="accent5" w:sz="4" w:space="0"/>
          <w:bottom w:val="single" w:color="B6DDE8" w:themeColor="accent5" w:sz="4" w:space="0"/>
          <w:right w:val="single" w:color="B6DDE8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blStylePr w:type="firstRow">
      <w:rPr>
        <w:color w:val="404040"/>
        <w:sz w:val="22"/>
      </w:rPr>
      <w:tblPr/>
      <w:tcPr>
        <w:tcBorders>
          <w:bottom w:val="single" w:color="FAC09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AC090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AC090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BD4B4" w:themeColor="accent6" w:sz="4" w:space="0"/>
          <w:left w:val="single" w:color="FBD4B4" w:themeColor="accent6" w:sz="4" w:space="0"/>
          <w:bottom w:val="single" w:color="FBD4B4" w:themeColor="accent6" w:sz="4" w:space="0"/>
          <w:right w:val="single" w:color="FBD4B4" w:themeColor="accent6" w:sz="4" w:space="0"/>
        </w:tcBorders>
      </w:tcPr>
    </w:tblStylePr>
  </w:style>
  <w:style w:type="table" w:styleId="afe">
    <w:name w:val="Table Grid"/>
    <w:basedOn w:val="a1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https://sharypovo.gosuslugi.ru/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Application>LibreOffice/7.5.5.2$Windows_X86_64 LibreOffice_project/ca8fe7424262805f223b9a2334bc7181abbcbf5e</Application>
  <AppVersion>15.0000</AppVersion>
  <Pages>1</Pages>
  <Words>243</Words>
  <Characters>1664</Characters>
  <CharactersWithSpaces>2072</CharactersWithSpaces>
  <Paragraphs>11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2020-12-01T04:38:00Z</dcterms:created>
  <dc:creator>user</dc:creator>
  <dc:description/>
  <dc:language>ru-RU</dc:language>
  <cp:lastModifiedBy/>
  <cp:lastPrinted>2023-12-08T01:53:00Z</cp:lastPrinted>
  <dcterms:modified xsi:type="dcterms:W3CDTF">2023-12-20T13:15:17Z</dcterms:modified>
  <cp:revision>1070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