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drawing>
          <wp:inline distT="0" distB="0" distL="0" distR="0">
            <wp:extent cx="428625" cy="72009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ПОСТАНОВЛЕНИЕ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23.10.2023</w:t>
        <w:tab/>
        <w:tab/>
        <w:tab/>
        <w:tab/>
        <w:tab/>
        <w:tab/>
        <w:tab/>
        <w:tab/>
        <w:tab/>
        <w:t xml:space="preserve">   </w:t>
        <w:tab/>
        <w:tab/>
        <w:t xml:space="preserve">    №267</w:t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(в редакции от 04.10 №233)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sz w:val="24"/>
          <w:szCs w:val="24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widowControl w:val="false"/>
        <w:autoSpaceDE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(в редакции от 10.10.2022 №310, от 11.11.2022 №370, от 24.01.2023 №34, от 18.04.2023 №96, от 01.06.2023 №143, от 06.07.2023 №190, от 04.10 №233) следующие изменения: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 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«85236,79; 12969,54; 6431,41» заменить цифрами «85894,89; 13627,64; 7089,51» соответственно.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Шарыпово», строки 1, 1.1, 1.2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30"/>
        <w:gridCol w:w="2810"/>
        <w:gridCol w:w="1592"/>
        <w:gridCol w:w="456"/>
        <w:gridCol w:w="684"/>
        <w:gridCol w:w="673"/>
        <w:gridCol w:w="673"/>
        <w:gridCol w:w="684"/>
      </w:tblGrid>
      <w:tr>
        <w:trPr>
          <w:trHeight w:val="136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13 627,64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7 052,93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7 164,83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27 845,41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5 298,90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12 006,10</w:t>
            </w:r>
          </w:p>
        </w:tc>
      </w:tr>
      <w:tr>
        <w:trPr>
          <w:trHeight w:val="57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3 678,79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2 839,83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2 951,73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9 470,36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1 334,60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3 009,80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389,00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2 926,35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2 970,15</w:t>
            </w:r>
          </w:p>
        </w:tc>
      </w:tr>
      <w:tr>
        <w:trPr>
          <w:trHeight w:val="523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8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  Шарыпово в чрезвычайных ситуациях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13 003,84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25 727,41</w:t>
            </w:r>
          </w:p>
        </w:tc>
      </w:tr>
      <w:tr>
        <w:trPr>
          <w:trHeight w:val="323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01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5 248,90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3 353,60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11 956,10</w:t>
            </w:r>
          </w:p>
        </w:tc>
      </w:tr>
      <w:tr>
        <w:trPr>
          <w:trHeight w:val="42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3 678,79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2 839,83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2 951,73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9 470,36</w:t>
            </w:r>
          </w:p>
        </w:tc>
      </w:tr>
      <w:tr>
        <w:trPr>
          <w:trHeight w:val="349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760,80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1 330,80</w:t>
            </w:r>
          </w:p>
        </w:tc>
      </w:tr>
      <w:tr>
        <w:trPr>
          <w:trHeight w:val="397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2 926,35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2 970,15</w:t>
            </w:r>
          </w:p>
        </w:tc>
      </w:tr>
      <w:tr>
        <w:trPr>
          <w:trHeight w:val="417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389,00</w:t>
            </w:r>
          </w:p>
        </w:tc>
      </w:tr>
      <w:tr>
        <w:trPr>
          <w:trHeight w:val="56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Обеспечение безопасности населения, профилактика угроз терроризма и экстремизма на территории  муниципального образования город Шарыпово </w:t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573,80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1 679,00</w:t>
            </w:r>
          </w:p>
        </w:tc>
      </w:tr>
      <w:tr>
        <w:trPr>
          <w:trHeight w:val="40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409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1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573,80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1 679,00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sz w:val="24"/>
          <w:szCs w:val="24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Шарыпово», строки 1, 1.1, 1.2 изложить в следующей редакции: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74"/>
        <w:gridCol w:w="3370"/>
        <w:gridCol w:w="1406"/>
        <w:gridCol w:w="696"/>
        <w:gridCol w:w="680"/>
        <w:gridCol w:w="680"/>
        <w:gridCol w:w="696"/>
      </w:tblGrid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13 627,64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7 052,93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7 164,83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27 845,41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6 538,13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4 837,03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4 837,03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16 212,20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7 089,51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2 215,90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2 327,80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11 633,21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  Шарыпово  в чрезвычайных ситуациях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13 003,84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26 116,41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5 914,33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4 284,43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4 284,43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14 483,20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7 089,51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2 215,90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2 327,80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11 633,21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4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Обеспечение безопасности населения, профилактика угроз терроризма и экстремизма на территории  муниципального образования город Шарыпово 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573,80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1 679,00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573,80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1 679,00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1.4. В Приложении №3 «Подпрограмма «Предупреждение, спасение, помощь населению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 1 «Паспорт подпрограммы» в строке «Информация по ресурсному обеспечению подпрограммы» цифры «81447,97; 12366,94; 5935,53, 6431,41» заменить цифрами «82084,87; 13003,84;</w:t>
      </w:r>
      <w:r>
        <w:rPr>
          <w:sz w:val="28"/>
          <w:szCs w:val="28"/>
          <w:lang w:eastAsia="zh-CN"/>
        </w:rPr>
        <w:t xml:space="preserve"> </w:t>
      </w:r>
      <w:r>
        <w:rPr>
          <w:color w:val="000000"/>
          <w:sz w:val="24"/>
          <w:szCs w:val="24"/>
        </w:rPr>
        <w:t>5914,33, 7089,51» соответственно.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1.5. Приложение № 2 «Перечень мероприятий подпрограммы» к подпрограмме «Предупреждение, спасение, помощь населению муниципального образования город Шарыпово» строки 1.5, 3.3, Итого по подпрограмме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2170"/>
        <w:gridCol w:w="1343"/>
        <w:gridCol w:w="456"/>
        <w:gridCol w:w="602"/>
        <w:gridCol w:w="1016"/>
        <w:gridCol w:w="518"/>
        <w:gridCol w:w="661"/>
        <w:gridCol w:w="659"/>
        <w:gridCol w:w="659"/>
        <w:gridCol w:w="661"/>
        <w:gridCol w:w="256"/>
      </w:tblGrid>
      <w:tr>
        <w:trPr>
          <w:trHeight w:val="2055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217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0410089080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48,80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188,80</w:t>
            </w:r>
          </w:p>
        </w:tc>
        <w:tc>
          <w:tcPr>
            <w:tcW w:w="25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535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"Предупреждение, спасение, помощь населению муниципального образования город Шарыпово в чрезвычайных ситуациях"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0412; 0603; 0113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0410075180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121; 129; 244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2 328,30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1 208,90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1 208,90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4 746,10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13 003,84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6 500,33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6 612,23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26 116,40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autoSpaceDE w:val="false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1.6. В Приложении №4 «Подпрограмма «Обеспечение безопасности населения, профилактика угроз терроризма и экстремизма на территории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 1 «Паспорт подпрограммы» в строке «Информация по ресурсному обеспечению подпрограммы» цифры «3738,82; 552,60; 552,60» заменить цифрами «3760,02; 573,80; 573,80» соответственно.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4"/>
          <w:szCs w:val="24"/>
        </w:rPr>
        <w:t>1.7</w:t>
      </w:r>
      <w:r>
        <w:rPr/>
        <w:t>. Приложение № 2 «Перечень мероприятий подпрограммы» к подпрограмме «Обеспечение безопасности населения, профилактика угроз терроризма и экстремизма на территории муниципального образования город Шарыпово» строки 1.1, Итого по подпрограмме изложить в следующей редакции:</w:t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634"/>
        <w:gridCol w:w="667"/>
        <w:gridCol w:w="456"/>
        <w:gridCol w:w="536"/>
        <w:gridCol w:w="1016"/>
        <w:gridCol w:w="456"/>
        <w:gridCol w:w="656"/>
        <w:gridCol w:w="656"/>
        <w:gridCol w:w="656"/>
        <w:gridCol w:w="657"/>
        <w:gridCol w:w="1612"/>
      </w:tblGrid>
      <w:tr>
        <w:trPr>
          <w:trHeight w:val="2370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6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город Шарыпово"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0420088020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573,80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1 679,00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услуги по объединению в единую сеть и обслуживанию камер наружного видеонаблюдения, с выходом на сервер, расположенный в отделе полиции и дублирование сигнала в ЕДДС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573,80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552,60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1 679,00</w:t>
            </w:r>
          </w:p>
        </w:tc>
        <w:tc>
          <w:tcPr>
            <w:tcW w:w="16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Контроль за исполнением настоящего постановления оставляю за собой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6"/>
          <w:szCs w:val="26"/>
          <w:lang w:val="en-US"/>
        </w:rPr>
        <w:t>https</w:t>
      </w:r>
      <w:r>
        <w:rPr>
          <w:color w:val="000000"/>
          <w:sz w:val="26"/>
          <w:szCs w:val="26"/>
        </w:rPr>
        <w:t>://</w:t>
      </w:r>
      <w:r>
        <w:rPr>
          <w:color w:val="000000"/>
          <w:sz w:val="26"/>
          <w:szCs w:val="26"/>
          <w:lang w:val="en-US"/>
        </w:rPr>
        <w:t>sharypovo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gosuslugi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ru</w:t>
      </w:r>
      <w:r>
        <w:rPr>
          <w:color w:val="000000"/>
          <w:sz w:val="26"/>
          <w:szCs w:val="26"/>
        </w:rPr>
        <w:t>).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color w:val="000000"/>
          <w:sz w:val="26"/>
          <w:szCs w:val="26"/>
        </w:rPr>
        <w:t>Глава города Шарыпово</w:t>
        <w:tab/>
        <w:tab/>
        <w:tab/>
        <w:tab/>
        <w:tab/>
        <w:tab/>
        <w:t xml:space="preserve">        </w:t>
        <w:tab/>
        <w:tab/>
        <w:t>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1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32">
    <w:name w:val="Body Text Indent"/>
    <w:basedOn w:val="Normal"/>
    <w:pPr>
      <w:spacing w:before="0" w:after="120"/>
      <w:ind w:left="283" w:hanging="0"/>
    </w:pPr>
    <w:rPr>
      <w:sz w:val="24"/>
      <w:szCs w:val="24"/>
      <w:lang w:val="ru-RU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2071</TotalTime>
  <Application>LibreOffice/7.5.5.2$Windows_X86_64 LibreOffice_project/ca8fe7424262805f223b9a2334bc7181abbcbf5e</Application>
  <AppVersion>15.0000</AppVersion>
  <Pages>4</Pages>
  <Words>1091</Words>
  <Characters>7306</Characters>
  <CharactersWithSpaces>8443</CharactersWithSpaces>
  <Paragraphs>288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/>
  <cp:lastPrinted>2023-01-18T13:01:00Z</cp:lastPrinted>
  <dcterms:modified xsi:type="dcterms:W3CDTF">2023-10-31T15:02:14Z</dcterms:modified>
  <cp:revision>176</cp:revision>
  <dc:subject/>
  <dc:title> </dc:title>
</cp:coreProperties>
</file>