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0"/>
          <w:szCs w:val="28"/>
        </w:rPr>
      </w:pPr>
      <w:r>
        <w:rPr>
          <w:rFonts w:eastAsia="Times New Roman" w:cs="Times New Roman" w:ascii="Times New Roman" w:hAnsi="Times New Roman"/>
          <w:b/>
          <w:sz w:val="20"/>
          <w:szCs w:val="28"/>
        </w:rPr>
        <w:drawing>
          <wp:inline distT="0" distB="0" distL="0" distR="0">
            <wp:extent cx="428625" cy="720090"/>
            <wp:effectExtent l="0" t="0" r="0" b="0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sz w:val="26"/>
          <w:szCs w:val="26"/>
        </w:rPr>
      </w:pPr>
      <w:r>
        <w:rPr>
          <w:rFonts w:eastAsia="Times New Roman" w:cs="Arial" w:ascii="Arial" w:hAnsi="Arial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8"/>
          <w:szCs w:val="28"/>
        </w:rPr>
      </w:pPr>
      <w:bookmarkStart w:id="0" w:name="_Hlk115176197"/>
      <w:r>
        <w:rPr>
          <w:rFonts w:eastAsia="Times New Roman" w:cs="Arial" w:ascii="Arial" w:hAnsi="Arial"/>
          <w:b/>
          <w:sz w:val="28"/>
          <w:szCs w:val="28"/>
        </w:rPr>
        <w:t>АДМИНИСТРАЦИЯ ГОРОДА ШАРЫПОВО КРАСНОЯРСКОГО КРАЯ</w:t>
      </w:r>
      <w:bookmarkEnd w:id="0"/>
    </w:p>
    <w:p>
      <w:pPr>
        <w:pStyle w:val="Normal"/>
        <w:spacing w:lineRule="auto" w:line="240" w:before="0" w:after="0"/>
        <w:ind w:left="-3402" w:firstLine="709"/>
        <w:jc w:val="center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ind w:left="-3402" w:firstLine="709"/>
        <w:jc w:val="center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ind w:left="-3402" w:firstLine="709"/>
        <w:jc w:val="center"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 xml:space="preserve">                                   </w:t>
      </w:r>
      <w:r>
        <w:rPr>
          <w:rFonts w:eastAsia="Times New Roman" w:cs="Arial" w:ascii="Arial" w:hAnsi="Arial"/>
          <w:b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ind w:left="-3402" w:firstLine="709"/>
        <w:jc w:val="center"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 xml:space="preserve">  </w:t>
      </w:r>
      <w:r>
        <w:rPr>
          <w:rFonts w:eastAsia="Times New Roman" w:cs="Arial" w:ascii="Arial" w:hAnsi="Arial"/>
          <w:b/>
          <w:sz w:val="28"/>
          <w:szCs w:val="28"/>
        </w:rPr>
        <w:t>11.10.2023                                                                                         № 259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left="-142" w:firstLine="851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О внесении изменений и дополнений в постановление Администрации города Шарыпово от 04.10.2013г. № 239 «Об утверждении муниципальной программы «Развитие физической культуры и спорта  в городе Шарыпово»»</w:t>
      </w:r>
    </w:p>
    <w:p>
      <w:pPr>
        <w:pStyle w:val="Normal"/>
        <w:widowControl w:val="false"/>
        <w:spacing w:lineRule="auto" w:line="240" w:before="0" w:after="0"/>
        <w:ind w:left="-142" w:hanging="0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ind w:left="-3402"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В соответствии со статьей 179 Бюджетного кодекса Российской Федерации,  постановлением Администрации города Шарыпово от 30.07.2013г.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ПОСТАНОВЛЯЮ: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1. Внести в постановление Администрации города Шарыпово от 04.10.2013 г. № 239 «Об утверждении муниципальной программы «Развитие физической культуры и спорта в городе Шарыпово»» следующие изменения: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1.1. Приложение к постановлению «Муниципальная программа «Развитие физической культуры и спорта в городе Шарыпово» изменить, изложить в новой редакции согласно приложению к настоящему Постановлению.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 xml:space="preserve">2. Контроль за исполнением настоящего постановления возложить на заместителя Главы города Шарыпово по социальным вопросам Ю.В. Рудь. </w:t>
      </w:r>
    </w:p>
    <w:p>
      <w:pPr>
        <w:pStyle w:val="Normal"/>
        <w:tabs>
          <w:tab w:val="clear" w:pos="708"/>
          <w:tab w:val="left" w:pos="-142" w:leader="none"/>
          <w:tab w:val="left" w:pos="1026" w:leader="none"/>
          <w:tab w:val="left" w:pos="1418" w:leader="none"/>
        </w:tabs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 xml:space="preserve">3. Постановление  вступает в силу  в день, следующий за днем его официального опубликования в периодическом печатном издании «Официальный вестник  города Шарыпово», но не ранее 01 января 2024 года и подлежит размещению на официальном сайте муниципального образования города Шарыпово Красноярского края </w:t>
      </w:r>
      <w:r>
        <w:rPr>
          <w:rFonts w:eastAsia="Times New Roman" w:cs="Arial" w:ascii="Arial" w:hAnsi="Arial"/>
          <w:sz w:val="20"/>
          <w:szCs w:val="20"/>
        </w:rPr>
        <w:t>(</w:t>
      </w:r>
      <w:hyperlink r:id="rId3">
        <w:r>
          <w:rPr>
            <w:rFonts w:eastAsia="Times New Roman" w:cs="Arial" w:ascii="Arial" w:hAnsi="Arial"/>
            <w:color w:val="0000FF"/>
            <w:sz w:val="28"/>
            <w:szCs w:val="28"/>
            <w:u w:val="single"/>
          </w:rPr>
          <w:t>https://sharypovo.gosuslugi.ru</w:t>
        </w:r>
      </w:hyperlink>
      <w:r>
        <w:rPr>
          <w:rFonts w:eastAsia="Times New Roman" w:cs="Arial" w:ascii="Arial" w:hAnsi="Arial"/>
          <w:sz w:val="20"/>
          <w:szCs w:val="20"/>
        </w:rPr>
        <w:t>)</w:t>
      </w:r>
    </w:p>
    <w:p>
      <w:pPr>
        <w:pStyle w:val="Normal"/>
        <w:tabs>
          <w:tab w:val="clear" w:pos="708"/>
          <w:tab w:val="left" w:pos="-142" w:leader="none"/>
          <w:tab w:val="left" w:pos="1026" w:leader="none"/>
          <w:tab w:val="left" w:pos="1418" w:leader="none"/>
        </w:tabs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tabs>
          <w:tab w:val="clear" w:pos="708"/>
          <w:tab w:val="left" w:pos="-142" w:leader="none"/>
          <w:tab w:val="left" w:pos="1026" w:leader="none"/>
          <w:tab w:val="left" w:pos="1418" w:leader="none"/>
        </w:tabs>
        <w:spacing w:lineRule="auto" w:line="240" w:before="0" w:after="0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tabs>
          <w:tab w:val="clear" w:pos="708"/>
          <w:tab w:val="left" w:pos="-3402" w:leader="none"/>
          <w:tab w:val="left" w:pos="1026" w:leader="none"/>
        </w:tabs>
        <w:spacing w:lineRule="auto" w:line="240" w:before="0" w:after="0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Глава города Шарыпово                                                             В.Г. Хохлов</w:t>
      </w:r>
    </w:p>
    <w:p>
      <w:pPr>
        <w:pStyle w:val="Normal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Приложение к постановлению</w:t>
      </w:r>
    </w:p>
    <w:p>
      <w:pPr>
        <w:pStyle w:val="Normal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Администрации города Шарыпово</w:t>
      </w:r>
    </w:p>
    <w:p>
      <w:pPr>
        <w:pStyle w:val="Normal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11.10.2023 г. № 259</w:t>
      </w:r>
    </w:p>
    <w:p>
      <w:pPr>
        <w:pStyle w:val="Normal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«Приложение к постановлению</w:t>
      </w:r>
    </w:p>
    <w:p>
      <w:pPr>
        <w:pStyle w:val="Normal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Администрации города Шарыпово</w:t>
      </w:r>
    </w:p>
    <w:p>
      <w:pPr>
        <w:pStyle w:val="Normal"/>
        <w:tabs>
          <w:tab w:val="clear" w:pos="708"/>
          <w:tab w:val="left" w:pos="7590" w:leader="none"/>
        </w:tabs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№ 239</w:t>
        <w:tab/>
      </w:r>
    </w:p>
    <w:p>
      <w:pPr>
        <w:pStyle w:val="Normal"/>
        <w:widowControl w:val="false"/>
        <w:spacing w:lineRule="auto" w:line="240" w:before="0" w:after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МУНИЦИПАЛЬНАЯ ПРОГРАММА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«РАЗВИТИЕ ФИЗИЧЕСКОЙ КУЛЬТУРЫ И СПОРТА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В ГОРОДЕ ШАРЫПОВО»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1. Паспорт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«Развитие физической культуры и спорта в городе Шарыпово»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разработки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hyperlink r:id="rId4">
              <w:r>
                <w:rPr>
                  <w:color w:val="0000FF"/>
                  <w:sz w:val="24"/>
                  <w:szCs w:val="24"/>
                </w:rPr>
                <w:t>Статья 179</w:t>
              </w:r>
            </w:hyperlink>
            <w:r>
              <w:rPr>
                <w:sz w:val="24"/>
                <w:szCs w:val="24"/>
              </w:rPr>
              <w:t xml:space="preserve"> Бюджетного кодекса Российской Федерации;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Шарыпово от 30.07.2013 г. №171 «Об утверждении  Порядка принятия решений о разработке муниципальных программ муниципального образования города Шарыпово Красноярского края, их формирования и реализации»;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Распоряжение Администрации города Шарыпово от 20.06.2023г. №846 «Об утверждении Перечня муниципальных программ муниципального образования города Шарыпово на 2024-2026 годы»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Нет</w:t>
            </w:r>
          </w:p>
          <w:p>
            <w:pPr>
              <w:pStyle w:val="ConsPlusNormal"/>
              <w:widowControl w:val="false"/>
              <w:ind w:firstLine="709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ConsPlusNormal"/>
              <w:widowControl w:val="false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подпрограмм и отдельных мероприятий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 «Формирование здорового образа жизни через развитие массовой физической культуры и спорта» приведена в приложении № 5 к муниципальной программе;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2 «Развитие детско-юношеского спорта и системы подготовки спортивного резерва» приведена в приложении № 6 к муниципальной программе;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3 «Развитие массовых видов спорта среди детей и подростков в системе подготовки спортивного резерва» приведена в приложении № 7 к муниципальной программе;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«Управление развитием отрасли физической культуры и спорта» приведена в приложении № 8 к муниципальной программе;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 «Развитие адаптивной физической культуры и спорта в городе Шарыпово»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конкурентоспособности городских сборных команд на спортивной арене Красноярского края, формирование системы подготовки спортивного резерва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Обеспечение развития массовой физической культуры на территории муниципального образования города Шарыпово;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Обеспечение условий для занятий физической культурой и спортом в рамках реализации программы спортивной подготовки на территории муниципального образования города Шарыпово;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Создание условий для развития массовых видов спорта и системы подготовки спортивного резерва;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Создание условий для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развития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2014 - 2026 годы (без деления на этапы)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целевых показателей муниципальной программы, с указанием планируемых к достижению значений в результате реализации муниципальной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приложением № 1 к паспорту муниципальной программы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муниципальной программы – 1 073 448,10 тыс. 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bookmarkStart w:id="1" w:name="OLE_LINK2"/>
            <w:r>
              <w:rPr>
                <w:sz w:val="24"/>
                <w:szCs w:val="24"/>
              </w:rPr>
              <w:t>2014 год – 55 708,77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59 309,57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61 426,25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61 965,16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77 398,92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91 652,94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80 305,98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93 906,84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107 156,41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111 667,18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90 983,36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90 983,36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90 983,36 тыс. рублей.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bookmarkStart w:id="2" w:name="OLE_LINK2"/>
            <w:r>
              <w:rPr>
                <w:sz w:val="24"/>
                <w:szCs w:val="24"/>
              </w:rPr>
              <w:t>из них:</w:t>
            </w:r>
            <w:bookmarkEnd w:id="2"/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федерального бюджета – 7 501,80 тыс.рублей,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7 501,80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тыс.рублей.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136 430,89 тыс. 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 </w:t>
            </w:r>
            <w:bookmarkStart w:id="3" w:name="OLE_LINK1"/>
            <w:r>
              <w:rPr>
                <w:sz w:val="24"/>
                <w:szCs w:val="24"/>
              </w:rPr>
              <w:t>год – 1 428,07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7 755,33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3 751,50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7 360,52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20 138,18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21 133,30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12 505,31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16 028,75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26 261,68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20 068,25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 рублей</w:t>
            </w:r>
            <w:bookmarkEnd w:id="3"/>
            <w:r>
              <w:rPr>
                <w:sz w:val="24"/>
                <w:szCs w:val="24"/>
              </w:rPr>
              <w:t>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 рублей.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городского округа города Шарыпово (далее – бюджет города Шарыпово) – 882 588,30 тыс. 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51 557,60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49 293,49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55 561,35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52 141,78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52 630,74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54 887,84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65 160,67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75 117,09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76 288,73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87 948,93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87 333,36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87 333,36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87 333,36 тыс. рублей.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 – 43 277,11 тыс. 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2 723,10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2 260,75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2 113,40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2 462,86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4 630,00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8 130,00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2 640,00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2 761,00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4 606,00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3 650,00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3 650,00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3 650,00 тыс. рублей;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3 650,00 тыс. рублей.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2. Характеристика текущего состояния физической культуры и спорта с указанием основных показателей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достижения цели государственной политики в сфере физической культуры и спорта к 2026 году необходимо увеличить численность граждан, систематически занимающихся физической культурой и спортом. Вместе с этим одной из приоритетных задач, которую необходимо решить, является подготовка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ходе реализации приоритетных направлений государственной политики в области развития физической культуры и спорта, на территории муниципального образования город Шарыпово Красноярского края (далее – г. Шарыпово) запланировано к концу 2026 года: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доля граждан муниципального образования, систематически занимающихся физической культурой и спортом к общей численности населения муниципального образования в возрасте от 3 до 79 лет – 61,99 %;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спортивных сооружений муниципального образования, находящихся в ведении Отдела спорта и молодежной политики Администрации города Шарыпово – 34 ед.;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численность населения в возрасте от 8 до 18 лет, занимающегося в муниципальных спортивных школах –1171 человек;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доля обучающихся, имеющих массовые спортивные разряды, от общего числа занимающихся в муниципальных спортивных школах – 32,02%;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доля граждан, выполнивших нормативы Всероссийского физкультурно-спортивного комплекса «Готов к труду и обороне» (ГТО), от общей численности населения, принявшего участие в сдаче нормативов Всероссийского физкультурно-спортивного комплекса «Готов к труду и обороне» (ГТО) – 60,3%.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Ежегодно в муниципальном образовании проводится более 182 физкультурных, спортивных мероприятия с общим количеством участников, превышающим 10000 человек.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городе Шарыпово систематически физической культурой и спортом по состоянию на 01 января 2023 года занимались 51,68% населения в возрасте от 3 до 79 лет (21 826 человек), что на 1,73% больше, чем по состоянию на 01.01.2022 (21 279 человек).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концу 2026 года численность занимающихся физкультурой и спортом вырастет до 61,99%. Это связано с тем, что в городе Шарыпово строятся спортивные площадки, бассейн, ремонтируются   спортивные   объекты,    открываются    спортивные    залы,   не     только муниципального уровня, но и коммерческие. Популяризуется здоровый образ жизни через СМИ и другие источники, проводятся соревнования, спартакиады и мероприятия спортивной направленности.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результате реализации федеральных, краевых, муниципальной программ, а также за счет средств внебюджетных источников в муниципальном образовании город Шарыпово Красноярского края, в период до конца 2026 года, увеличится количество спортивных сооружений муниципальной формы собственности на 1 единицу, что позволит увеличить единовременную пропускную способность объектов спорта, находящихся в ведении Отдела спорта и молодежной политики Администрации города Шарыпово до 1175 человек.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городе Шарыпово осуществляют свою деятельность 2 спортивные школы, реализующие программы спортивной подготовки. Численность детей, занимающихся в спортивных школах, на 1 января 2023 года составляет 1171 человек, из них адаптивной физической культурой и спортом – 70 человек.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3. Приоритеты и цели социально-экономического развития в сферах физической культуры и спорта, описание целей и задач муниципальной программы, прогноз развития физической культуры и спорта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 К приоритетным направлениям развития физической культуры и спорта относятся: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3.1.1. создание условий, обеспечивающих возможность гражданам систематически заниматься физической культурой и спортом;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3.1.2. развитие адаптивной физической культуры и спорта;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3.1.3. развитие системы подготовки спортивного резерва, повышение эффективности деятельности организаций физкультурно-спортивной направленности;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3.1.4. информационная поддержка и пропаганда физической культуры и спорта.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В рамках приоритетного направления «Создание условий, обеспечивающих возможность гражданам систематически заниматься физической культурой и спортом» будут обеспечены: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3.2.1. реализация календарного плана официальных физкультурных, спортивных мероприятий города Шарыпово;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3.2.2. организация межведомственного взаимодействия;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3.2.3. обеспечение деятельности спортивных клубов по месту жительства на территории муниципального образования город Шарыпово Красноярского края;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3.2.4. обеспечение деятельности на территории муниципального образования город Шарыпово Красноярского края Всероссийского физкультурно-спортивного комплекса «Готов к труду и обороне» (ГТО);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3.2.5. развитие материально-технической базы муниципальных учреждений.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В рамках приоритетного направления «Развитие адаптивной физической культуры и спорта» будет обеспечено: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3.3.1.  прирост доли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граждан, проживающих в муниципальном образовании город Шарыпово;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3.3.2. формирование кандидатов в спортивные сборные команды Красноярского края по адаптивным видам спорта;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3.3.3. предоставление людям с ограниченными возможностями здоровья (инвалидам) беспрепятственного доступа к городским физкультурно-спортивным объектам, создание и обеспечение комфортной, безбарьерной среды.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В рамках приоритетного направления «Развитие системы подготовки спортивного резерва, повышение эффективности деятельности образовательных организаций» будет обеспечено: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3.4.1. подготовка кандидатов в спортивные сборные команды Красноярского края;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3.4.2. участие организаций, учреждений в краевых и федеральных грантовых программах;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3.4.3. организация и проведение летней спортивно-оздоровительной кампании;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3.4.4. осуществление контроля за выполнением муниципальных заданий и программ спортивной подготовки в соответствии с требованиями федеральных стандартов спортивной подготовки по видам спорта муниципальных бюджетных учреждений, подведомственных Отделу спорта и молодежной политики Администрации города Шарыпово.</w:t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 В рамках приоритетного направления «Информационная поддержка и пропаганда физической культуры и спорта» будет обеспечено: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3.5.1. подготовка и проведение информационных кампаний всероссийских акций и крупных спортивных событий муниципального уровня (производство видео- и аудиороликов, прокат на ТВ и радио, подготовка полиграфической и баннерной продукции, разработка флеш-баннера для сайтов и др.);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3.5.2. подготовка и рассылка СМИ пресс-релизов о спортивных событиях и достижениях спортсменов города (анонсы и пост-релизы);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3.5.3. размещение информационных материалов на официальном сайте муниципального образования города Шарыпово https://sharypovo.gosuslugi.ru/ (новости и фотоматериалы).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3.5.4. размещение информации о развитии физкультуры и спорта на территории города Шарыпово на сайтах спортивных учреждений, в социальных группах «ВКонтакте», сети интернет и других информационных источниках.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3.6. В соответствии с приоритетами социально-экономического развития в сферах физической культуры и спорта целью муниципальной программы является создание условий, обеспечивающих возможность гражданам систематически заниматься физической культурой и спортом, повышение конкурентоспособности городских сборных команд на спортивной арене Красноярского края, формирование системы подготовки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3.7. Для достижения данной цели должны быть решены следующие задачи: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3.7.1. обеспечение развития массовой физической культуры на территории муниципального образования города Шарыпово;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3.7.2. обеспечение развития адаптивной физической культуры и спорта в городе Шарыпово;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3.7.3. обеспечение условий для занятий физической культурой и спортом в рамках реализации программы спортивной подготовки на территории муниципального образования города Шарыпово;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3.7.4. создание условий для развития массовых видов спорта и системы подготовки спортивного резерва;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3.7.5.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4. 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 в сферах физической культуры и спорта на территории муниципального образования город Шарыпово Красноярского края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Перечень целевых показателей программы, с указанием планируемых к достижению значений в результате реализации программы представлен в приложении № 1 к паспорту муниципальной программы.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Реализация муниципальной программы будет способствовать: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 формированию здорового образа жизни через развитие массовой физической культуры и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4.2.2. развитию детско-юношеского спорта и системы подготовки спортивного резерва;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</w:t>
      </w:r>
      <w:r>
        <w:rPr>
          <w:rFonts w:cs="Arial" w:ascii="Arial" w:hAnsi="Arial"/>
          <w:sz w:val="24"/>
          <w:szCs w:val="24"/>
        </w:rPr>
        <w:t>4.2.3. р</w:t>
      </w:r>
      <w:r>
        <w:rPr>
          <w:rFonts w:eastAsia="Times New Roman" w:cs="Arial" w:ascii="Arial" w:hAnsi="Arial"/>
          <w:color w:val="000000"/>
          <w:sz w:val="24"/>
          <w:szCs w:val="24"/>
        </w:rPr>
        <w:t>азвитию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5. Информация по подпрограммам, отдельным мероприятиям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 Подпрограмма «Формирование здорового образа жизни через развитие массовой физической культуры и спорта»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5.1.1. Описание общегородской проблемы, на решение которой направлено действие подпрограммы, отдельного мероприятия, содержащее объективные показатели, характеризующие уровень развития соответствующей сферы, качество жизни населения, тенденции развития, перечень и характеристика решаемых задач, анализ причин возникновения проблемы, включая правовое обоснование.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муниципальном образовании город Шарыпово Красноярского края наблюдается устойчивый рост показателей вовлеченности населения в физкультурно-спортивное движение. Так, доля граждан, систематически занимающихся физической культурой и спортом, на конец 2026 года составит 61,99 % от общей численности населения в возрасте от 3 до 79 лет.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Показатель «доля граждан, выполнивших нормативы Всероссийского физкультурно-спортивного комплекса «Готов к труду и обороне» (ГТО), от общей численности населения, приступивших к сдаче нормативов Всероссийского физкультурно-спортивного комплекса «Готов к труду и обороне» (ГТО)» на 01.01.2027 составит 60,3%.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городе Шарыпово осуществляют свою деятельность 8 спортивных клубов по месту жительства, в которых занимается 1163 человека. К концу 2026 года планируется увеличение по вовлечению горожан к занятиям физкультурой и спортом в спортивные клубы по месту жительства до 1283 человека.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и качество имеющихся в муниципальном образовании спортивных сооружений, их доступность недостаточны для реализации необходимого объема двигательной активности населения и организации качественной тренировочной работы учреждений спортивной направленности, при этом большая часть существующих спортивных залов находятся в зданиях образовательных учреждений либо приспособлены для проведения занятий физкультурой.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целях реализации мероприятий по развитию спортивной инфраструктуры ведется целенаправленная работа по устройству спортивных сооружений различного типа – хоккейных коробок, многофункциональных плоскостных площадок, футбольных полей с искусственным покрытием.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Жизнедеятельность спортивного учреждения обеспечивается состоянием жизненно важных объектов, зданий, сооружений, инженерных коммуникаций, наличием мероприятий по защищенности от чрезвычайных ситуаций природного и техногенного характера.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 состояния основных фондов зависит обеспечение безопасности объектов, соблюдение и выполнение санитарно-эпидемиологических правил и нормативов.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Среди различных видов безопасности для спортивных учреждений являются пожарная, электрическая и техническая безопасность.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непринятия мер по проведению ремонта зданий и сооружений спортивной направленности существенно сократится количество учреждений, занимающихся подготовкой спортивного резерва, спортивных сооружений для массового спорта, спортивных сооружений для высшего спортивного мастерства, так как их эксплуатация будет прекращена в соответствии с предписаниями надзорных органов.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Регламентами проведения спортивно-массовых мероприятий по видам спорта предусмотрено наличие системы видеонаблюдения и контроля доступа на спортивных сооружениях. Наличие системы видеонаблюдения является залогом охраны спортсменов и посетителей, своевременного предупреждения терроризма, продажи и употребления алкогольных напитков, кражи личных вещей, чрезвычайных происшествий природного и техногенного характера. Создание системы видеонаблюдения позволяет службам безопасности спортивных учреждений осуществлять видеонаблюдение в режиме реального времени, оперативно реагировать и предотвращать проблемы.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Совершенствуется система проведения официальных городских и краевых физкультурных, спортивных мероприятий. Ежегодно в муниципальном образовании проводится более 185 физкультурных, спортивных мероприятий с общим количеством участников, превышающим 10000 человек.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Наиболее массовыми календарными мероприятиями являются всероссийские акции Лыжня России и Кросс нации, Всероссийский день ходьбы, городская спартакиада среди трудовых коллективов и др.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Совершенствуется и нормативно-правовая база в сфере физической культуры и спорта.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Несмотря на позитивную динамику развития массовой физической культуры и спорта в муниципальном образовании город Шарыпово Красноярского края сохраняют актуальность следующие проблемные вопросы.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Недостаток спортивных сооружений (как крытых, так и плоскостных). Обеспеченность спортивными сооружениями муниципального образования город Шарыпово Красноярского края на невысоком уровне. Особенно остро проблема недостатка спортивных сооружений стоит в поселках Дубинино и Горячегорск, входящих в городской округ.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Недостаточная материально-техническая, методическая база, кадровое обеспечение спортивных клубов по месту жительства.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единой системы информирования граждан при проведении работы по пропаганде здорового образа жизни. В условиях высокой интенсивности жизни современного человека в вопросе его вовлечения в регулярные занятия физической культурой и спортом приоритетным становится вопрос о формировании у человека понимания о прямой взаимосвязи регулярных занятий физической культурой и спортом с процессами, происходящими в организме, положительно влияющими на уровень здоровья. Основная роль в этом принадлежит средствам массовой информации.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Неравномерность развития физической культуры и спорта в населенных пунктах, входящих в городской округ, обусловленная различным объемом финансирования, их обеспеченности спортивными сооружениями.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Недостаточное финансирование официальных физкультурных, спортивных мероприятий города.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подпрограммы позволит решить указанные проблемы при максимально эффективном управлении имеющимися финансовыми ресурсами.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Учитывая текущие вызовы, в подпрограмме запланирован комплекс мер по реализации календарного плана как городских, так и краевых официальных физкультурных, спортивных мероприятий, развитию спортивной инфраструктуры.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комплекса подпрограммных мероприятий приведет к росту интереса населения к занятиям физической культурой и спортом, ведению здорового образа жизни и позволит решить цели и задачи подпрограммы.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5.1.2. Цель и задачи подпрограммы, сроки реализации, планируемое изменение объективных показателей, характеризующих уровень развития соответствующей сферы, качество жизни населения и их влияние на достижение задач муниципальной программы, экономический эффект в результате реализации мероприятий подпрограммы, отдельных мероприятий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Цель подпрограммы: Создание условий для развития массовой физической культуры и спорта на территории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Задачи подпрограммы: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сети спортивных клубов по месту жительства граждан;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и проведение физкультурных и комплексных спортивных мероприятий среди различных групп населения муниципального образования;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материально-технической базы путем ремонта, строительства и ввода в эксплуатацию новых спортивных объектов;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информационное обеспечение физической культуры и спорта на территории муниципального образования города Шарыпово.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Выбор мероприятий подпрограммы обусловлен целями и задачами, которые призвана решить подпрограмма, сведениями о сложившейся ситуации в области развития физической культуры и спорта на территории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Этапы и сроки реализации подпрограммы: 2014 – 2026 годы (без деления на этапы).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целевых индикаторов, позволяющих измерить достижение цели подпрограммы, представлен в приложении № 1 к подпрограмме «Развитие массовой физической культуры и спорта».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обеспечению, в том числе по всем источникам финансирования представлена в приложении № 2 к подпрограмме «Развитие массовой физической культуры и спорта».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доходов, экономический эффект в результате реализации мероприятий программы отсутствуют.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 Подпрограмма «Развитие детско-юношеского спорта и системы подготовки спортивного резерва».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5.2.1. Описание общегородской проблемы, на решение которой направлено действие подпрограммы, отдельного мероприятия, содержащее объективные показатели, характеризующие уровень развития соответствующей сферы, качество жизни населения, тенденции развития, перечень и характеристика решаемых задач, анализ причин возникновения проблемы, включая правовое обоснование.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Направления развития физической культуры и спорта до 2026 года: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выявление, отбор и профессиональная подготовка наиболее одаренных молодых спортсменов;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стойкой мотивации человека в выборе профессионального спорта в качестве основной деятельности;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возможности современной, качественной спортивной подготовки.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Основной целью подготовки спортивного резерва муниципального образования города Шарыпово Красноярского края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зачисления в составы спортивных сборных команд Красноярского края и России.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протяжении последних пяти лет формирование системы подготовки спортивного резерва шло поступательными темпами. Результатами деятельности, стало увеличение численности детей в возрасте 8 - 18 лет, занимающихся в городских учреждениях дополнительного образования детей физкультурно-спортивной направленности.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Наряду с достижениями в подготовке спортивного резерва в городе Шарыпово еще немало проблем: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организационно-правовые проблемы управления системой подготовки спортивного резерва;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дефицит высококвалифицированных кадров, владеющих современными технологиями подготовки спортсменов;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недостаточное количество современных спортивных сооружений;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устаревшие подходы в информационном, медико-биологическом, научно-методическом сопровождении спортсменов;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достаточного финансирования системы подготовки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настоящее время в соответствии с Федеральным законом от 04.12.2007 № 329-ФЗ «О физической культуре и спорте в Российской Федерации» под спортивным резервом понимаются лица, проходящие спортивную подготовку в целях включения их в состав спортивных сборных команд, в том числе спортивных сборных команд Российской Федерации.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Спортивный резерв - это спортсмены, имеющие большой потенциал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Именно с учетом этого целью деятельности органов управления физической культуры и спорта муниципального образования город Шарыпово Красноярского края на ближайшую перспективу является повышение эффективности деятельности спортивных школ, в том числе школ олимпийского резерва как основных субъектов, осуществляющих работу со спортивным резервом, для достижения спортсменами наивысших спортивных результатов.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муниципальной политики в сфере физической культуры и спорта, позволит достичь комплексного социально-экономического развития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5.2.2. Цель и задачи подпрограммы, сроки реализации, планируемое изменение объективных показателей, характеризующих уровень развития соответствующей сферы, качество жизни населения и их влияние на достижение задач муниципальной программы, экономический эффект в результате реализации мероприятий подпрограммы, отдельных мероприятий.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Цель подпрограммы – формирование системы подготовки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Задачи подпрограммы: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единой системы поиска, выявления и поддержки одаренных детей, повышение качества управления подготовкой спортивного резерва;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кадровой политики подготовки спортивного резерва;</w:t>
      </w:r>
    </w:p>
    <w:p>
      <w:pPr>
        <w:pStyle w:val="ConsPlus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совершенствование системы мероприятий, направленных на развитие детско-юношеского спорта и на поиск и поддержку талантливых, одаренных детей.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Выбор мероприятий подпрограммы обусловлен целями и задачами, которые призвана решить подпрограмма, сведениями о сложившейся ситуации в области развития физической культуры и спорта на территории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Этапы и сроки реализации подпрограммы: 2014 – 2026 годы (без деления на этапы).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целевых индикаторов, позволяющих измерить достижение цели подпрограммы, представлен в приложении № 1 к подпрограмме «Развитие системы подготовки спортивного резерва».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обеспечению, в том числе по всем источникам финансирования представлена в приложении № 2 к подпрограмме «Развитие системы подготовки спортивного резерва».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доходов, экономический эффект в результате реализации мероприятий программы отсутствуют.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 Подпрограмма «Развитие массовых видов спорта среди детей и подростков в системе подготовки спортивного резерва»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5.3.1. Описание общегородской проблемы, на решение которой направлено действие подпрограммы, отдельного мероприятия, содержащее объективные показатели, характеризующие уровень развития соответствующей сферы, качество жизни населения, тенденции развития, перечень и характеристика решаемых задач, анализ причин возникновения проблемы, включая правовое обоснование.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обозначенными целями государственной политики по формированию системы подготовки спортивного резерва в городе Шарыпово возникла необходимость в стратегическом изменении подходов к подготовке спортсменов, усиления деятельности по нескольким направлениям:  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возможности  современной,  качественной спортивной подготовки молодых людей по массовым видам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выявление, отбор и профессиональная подготовка  наиболее одаренных молодых спортсменов;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стойкой мотивационной составляющей характера человека в части выбора профессионального спорта в качестве основной деятельности.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последние годы ключевым аспектом развития массовых видов спорта на территории муниципального образования стало вовлечение  максимального числа  юношей и девушек к регулярным занятиям физической культурой и спортом, повышенной интенсивности, своевременный отбор и подготовка наиболее одаренных детей.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5.3.2. Цель и задачи подпрограммы, сроки реализации, планируемое изменение объективных показателей, характеризующих уровень развития соответствующей сферы, качество жизни населения и их влияние на достижение задач муниципальной программы, экономический эффект в результате реализации мероприятий подпрограммы, отдельных мероприятий.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Цель подпрограммы – организация условий для занятий массовыми видами спорта детей и подростков.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Задачи подпрограммы: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развитие массовых видов спорта, формирование единой системы поиска, выявления и поддержки одаренных спортсменов, повышение качества управления подготовкой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совершенствование системы мероприятий, направленных на развитие спорта, поиск, поддержку талантливых и одаренных спортсменов.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развитие кадровой политики подготовки спортивного резерва.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Выбор мероприятий подпрограммы обусловлен целями и задачами, которые призвана решить подпрограмма, сведениями о сложившейся ситуации в области развития физической культуры и спорта на территории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Этапы и сроки реализации подпрограммы: 2014 – 2026 годы (без деления на этапы).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целевых индикаторов, позволяющих измерить достижение цели подпрограммы, представлен в приложении № 1 к подпрограмме «Развитие массовых видов спорта среди детей и подростков в системе подготовки спортивного резерва».</w:t>
      </w:r>
    </w:p>
    <w:p>
      <w:pPr>
        <w:pStyle w:val="ConsPlusNormal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обеспечению, в том числе по всем источникам финансирования представлена в приложении № 2 к подпрограмме «Развитие массовых видов спорта среди детей и подростков в системе подготовки спортивного резерва».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доходов, экономический эффект в результате реализации мероприятий программы отсутствуют.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 Подпрограмма «Управление развитием отрасли физической культуры и спорта»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5.4.1. Описание общегородской проблемы, на решение которой направлено действие подпрограммы, отдельного мероприятия, содержащее объективные показатели, характеризующие уровень развития соответствующей сферы, качество жизни населения, тенденции развития, перечень и характеристика решаемых задач, анализ причин возникновения проблемы, включая правовое обоснование.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Эффективность деятельности органов местного самоуправления муниципального образования город Шарыпово Красноярского края, в конечном счете, определяется жителями, проживающими на его территории. Осуществление эффективного общественного контроля является основным фактором, способствующим исполнению органами местного самоуправления закрепленных за ними задач и функций надлежащим образом.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подпрограммы и ее дальнейшая реализация позволит обеспечить устойчивое функционирование и развитие системы исполнения бюджета города Шарыпово и бюджетной отчетности, а также повышение эффективности использования средств.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подпрограммы предусматривается реализация следующих основных мероприятий: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обеспечению деятельности и выполнению функций Отдела спорта и молодежной политики Администрации города Шарыпово  по выработке и реализации муниципальной политики и нормативно-правовому регулированию в сфере физической культуры и спорта, а также по управлению муниципальным имуществом в сфере физической культуры и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реализации полномочий собственника в отношении муниципального имущества, в том числе имущества, переданного подведомственным муниципальным бюджетным и автономным учреждениям;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повышению эффективности бюджетных расходов, направленных на повышение качества финансового управления, а также внедрения современных методик и технологий планирования и контроля исполнения бюджета города Шарыпово;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управлению кадровыми ресурсами, включая проведение мероприятий по оптимальному уровню укомплектованности штатной численности работников сферы физической культуры и спорта, организацию профессиональной подготовки работников, их переподготовку, повышение квалификации и стажировку;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сбору и обработке данных официального статистического наблюдения и мониторинг состояния сферы физической культуры и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проведению экономического анализа деятельности подведомственных муниципальных бюджетных и автономных учреждений и утверждения экономических показателей их деятельности, а также проверки в подведомственных учреждениях финансово-хозяйственной деятельности и использования имущественного комплекса;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реализацию мер по обеспечению взаимодействия Отдела спорта и молодежной политики Администрации города Шарыпово, как ответственного исполнителя муниципальной программы с заинтересованными краевыми органами исполнительной власти, органами власти местного самоуправления на основе соответствующих соглашений;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мер по совершенствованию системы оплаты труда спортсменов и тренеров спортивных сборных команд муниципального образования город Шарыпово Красноярского края системы премирования, основанной на достижении высоких спортивных результатов;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рекомендаций по совершенствованию системы оплаты труда работников спортивных школ и специализированных детско-юношеских школ олимпийского резерва;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рекомендаций по совершенствованию системы оплаты труда работников учреждений физкультурно-спортивной направленности;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реализацию мер по обеспечению взаимодействия Отдела спорта и молодежной политики Администрации города Шарыпово, как ответственного исполнителя Программы с общественными объединениями и организациями, осуществляющими свою деятельность в сфере физической культуры и спорта на основе соответствующих соглашений.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Реализуемые в рамках настоящей подпрограммы меры правового регулирования направлены на: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эффективное оказание муниципальных услуг и исполнение функций в установленной сфере деятельности;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существенное повышение качества управления муниципальными финансами и использования муниципального имущества;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усиление кадрового потенциала сферы физической культуры и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совершенствование системы мер, направленных на стимулирование спортсменов, тренеров и специалистов к достижению высоких спортивных результатов, включая систему оплаты труда и меры социальной защиты и поддержки;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совершенствование форм межведомственного взаимодействия.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данных мер обеспечит повышение эффективности предоставления муниципальных услуг (работ) в сфере физической культуры и спорта.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5.4.2. Цель и задачи подпрограммы, сроки реализации, планируемое изменение объективных показателей, характеризующих уровень развития соответствующей сферы, качество жизни населения и их влияние на достижение задач муниципальной программы, экономический эффект в результате реализации мероприятий подпрограммы, отдельных мероприятий.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Задача подпрограммы – обеспечение деятельности и выполнение функций Отдела спорта и молодежной политики Администрации города Шарыпово  по выработке и реализации муниципальной политики и нормативно-правовому регулированию в сфере физической культуры, спорта, а также по управлению муниципальным имуществом в сфере физической культуры и спорта.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Этапы и сроки реализации подпрограммы: 2014 – 2026 годы (без деления на этапы).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целевых индикаторов, позволяющих измерить достижение цели подпрограммы, представлен в приложении № 1 к подпрограмме «Обеспечение реализации муниципальной программы и прочие мероприятия».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обеспечению, в том числе по всем источникам финансирования представлена в приложении № 2 к подпрограмме «Обеспечение реализации муниципальной программы и прочие мероприятия».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доходов, экономический эффект в результате реализации мероприятий программы отсутствуют.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5.5. Подпрограмма «Развитие адаптивной физической культуры и спорта в городе Шарыпово»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5.5.1. Описание общегородской проблемы, на решение которой направлено действие подпрограммы, отдельного мероприятия, содержащее объективные показатели, характеризующие уровень развития соответствующей сферы, качество жизни населения, тенденции развития, перечень и характеристика решаемых задач, анализ причин возникновения проблемы, включая правовое обоснование.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</w:t>
      </w:r>
      <w:r>
        <w:rPr>
          <w:rFonts w:cs="Arial" w:ascii="Arial" w:hAnsi="Arial"/>
          <w:sz w:val="24"/>
          <w:szCs w:val="24"/>
        </w:rPr>
        <w:t xml:space="preserve">В связи с обозначенными целями государственной политики по </w:t>
      </w:r>
      <w:r>
        <w:rPr>
          <w:rFonts w:eastAsia="Times New Roman" w:cs="Arial" w:ascii="Arial" w:hAnsi="Arial"/>
          <w:color w:val="000000"/>
          <w:sz w:val="24"/>
          <w:szCs w:val="24"/>
        </w:rPr>
        <w:t xml:space="preserve">развитию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</w:t>
      </w:r>
      <w:r>
        <w:rPr>
          <w:rFonts w:cs="Arial" w:ascii="Arial" w:hAnsi="Arial"/>
          <w:sz w:val="24"/>
          <w:szCs w:val="24"/>
        </w:rPr>
        <w:t>возникла необходимость в стратегическом изменении подходов к системе развития адаптивной физической культуры и спорта в городе Шарыпово  по нескольким направлениям: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обеспечение возможности современной, качественной спортивной подготовки молодых людей по массовым видам спорта </w:t>
      </w:r>
      <w:r>
        <w:rPr>
          <w:rFonts w:eastAsia="Times New Roman"/>
          <w:color w:val="000000"/>
          <w:sz w:val="24"/>
          <w:szCs w:val="24"/>
        </w:rPr>
        <w:t>средствами адаптивной физической культуры</w:t>
      </w:r>
      <w:r>
        <w:rPr>
          <w:sz w:val="24"/>
          <w:szCs w:val="24"/>
        </w:rPr>
        <w:t>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выявление, отбор и профессиональная подготовка наиболее одаренных молодых спортсменов;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стойкой мотивационной составляющей характера человека в части выбора профессионального спорта в качестве основной деятельности.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последние годы ключевым аспектом развития массовых видов спорта на территории муниципального образования стало вовлечение  максимального числа  юношей и девушек к регулярным занятиям физической культурой и спортом, повышенной интенсивности, своевременный отбор и подготовка наиболее одаренных детей.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адаптивной физической культуры и спорта (далее - АФК), ведется по двум направлениям: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развитие массовой адаптивной физической культуры;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спортивного резерва для сборных команд Красноярского края и Российской Федерации по адаптивным видам спорта.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г. Шарыпово на 01.01.2023 года проживали 41024 человека. Численность инвалидов и людей с ограниченными возможностями в городе Шарыпово на 01.01.2023 года составляло 2522 человека, в том числе 206 детей.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Численность обучающихся адаптивной физической культурой и спортом в муниципальном образовании – 878 человек, что составляет 34,8 % от общего числа данной категории.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Занятия по АФК для инвалидов и лиц с ограниченными возможностями здоровья в городе Шарыпово организуются в муниципальном бюджетном учреждении дополнительного образования «Спортивная школа города Шарыпово», краевом государственном бюджетном образовательном учреждении «Шарыповская школа» и муниципальном бюджетном учреждении «Комплексный центр социального обслуживания населения».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1 января 2023 года в городе Шарыпово численность обучающихся на различных этапах подготовки составила 70 человек, а численность обучающихся по дополнительным образовательным программам спортивной подготовки в физкультурно-спортивных организациях детей-инвалидов в возрасте от 5 до 18 лет составляет 46 человек.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Организацию физкультурно-оздоровительной и спортивной работы в городе Шарыпово осуществляют 5 специалистов, трое из которых имеет высшее образование по специальности «Адаптивная физическая культура», двое – профессиональную переподготовку с присвоением квалификации «Инструктор-методист по адаптивной физической культуре и адаптивному спорту».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Ежегодно в Красноярском крае формируется спортивная сборная команда по адаптивным видам спорта, в основной состав которой входит 2 спортсмена-инвалида от города Шарыпово (пауэрлифтинг, настольный теннис).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Поддержка развития АФК осуществляется в рамках реализации муниципальной программы.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Существует и ряд проблем в АФК города: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недостаточный уровень развития спорта как механизма физической реабилитации и социальной адаптации инвалидов;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низкий уровень кадрового, материально-технического, научно-методического обеспечения адаптивной физической культуры и спорта;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недостаточное количество спортивных сооружений, отвечающих современным требованиям доступности для инвалидов;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недостаточный уровень пропаганды адаптивной физической культуры и спорта, здорового образа жизни и укрепления здоровья населения муниципального образования.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указанных проблем позволит 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6. Основные меры правового регулирования в развитии физической культуры и спорта, направленные на достижение цели и (или) задач муниципальной программы с указанием основных положений и сроков принятия необходимых нормативных правовых актов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Нормативно-правовые акты, необходимые к принятию для правового регулирования в развитии физической культуры и спорта, направленные на достижение цели и (или) задач муниципальной программы, приведены в Приложении № 9 к паспорту муниципальной программы. 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7. Перечень объектов недвижимого имущества муниципальной собственности муниципального образования город Шарыпово Красноярского края, подлежащих строительству, реконструкции, техническому перевооружению или приобретению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объектов недвижимого имущества муниципальной собственности муниципального образования город Шарыпово Красноярского края, подлежащих строительству, реконструкции, техническому перевооружению или приобретению, муниципальной программой не предусмотрен.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8. Информация по ресурсному обеспечению программы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 муниципальной программы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 (с расшифровкой по главным распорядителям средств краевого бюджета, в разрезе подпрограмм государственной программы края отдельных мероприятий государственной программы края), представлена в приложении № 2 к муниципальной программе;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ресурсному обеспечению муниципальной программы по финансированию по уровню бюджетов представлена в приложении № 3 к муниципальной программе.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9. Информация о мероприятиях, направленных на реализацию научной, научно-технической и инновационной деятельности</w:t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мероприятиях, направленных на реализацию научной, научно-технической и инновационной деятельности, в муниципальной программе не предусмотрена.</w:t>
      </w:r>
    </w:p>
    <w:p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10. Информация о сводных показателях муниципальных заданий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bookmarkStart w:id="4" w:name="P383"/>
      <w:bookmarkStart w:id="5" w:name="P383"/>
      <w:bookmarkEnd w:id="5"/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widowControl w:val="false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Информация о сводных показателях муниципального задания представлена в приложении № 4 к муниципальной программе.</w:t>
      </w:r>
    </w:p>
    <w:tbl>
      <w:tblPr>
        <w:tblW w:w="14906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2"/>
        <w:gridCol w:w="1124"/>
        <w:gridCol w:w="835"/>
        <w:gridCol w:w="711"/>
        <w:gridCol w:w="16"/>
        <w:gridCol w:w="551"/>
        <w:gridCol w:w="127"/>
        <w:gridCol w:w="295"/>
        <w:gridCol w:w="17"/>
        <w:gridCol w:w="693"/>
        <w:gridCol w:w="16"/>
        <w:gridCol w:w="252"/>
        <w:gridCol w:w="15"/>
        <w:gridCol w:w="222"/>
        <w:gridCol w:w="203"/>
        <w:gridCol w:w="15"/>
        <w:gridCol w:w="268"/>
        <w:gridCol w:w="312"/>
        <w:gridCol w:w="113"/>
        <w:gridCol w:w="16"/>
        <w:gridCol w:w="188"/>
        <w:gridCol w:w="285"/>
        <w:gridCol w:w="16"/>
        <w:gridCol w:w="91"/>
        <w:gridCol w:w="249"/>
        <w:gridCol w:w="143"/>
        <w:gridCol w:w="15"/>
        <w:gridCol w:w="443"/>
        <w:gridCol w:w="109"/>
        <w:gridCol w:w="459"/>
        <w:gridCol w:w="146"/>
        <w:gridCol w:w="137"/>
        <w:gridCol w:w="276"/>
        <w:gridCol w:w="146"/>
        <w:gridCol w:w="708"/>
        <w:gridCol w:w="279"/>
        <w:gridCol w:w="435"/>
        <w:gridCol w:w="708"/>
        <w:gridCol w:w="143"/>
        <w:gridCol w:w="7"/>
        <w:gridCol w:w="266"/>
        <w:gridCol w:w="444"/>
        <w:gridCol w:w="7"/>
        <w:gridCol w:w="844"/>
        <w:gridCol w:w="1133"/>
        <w:gridCol w:w="709"/>
        <w:gridCol w:w="143"/>
      </w:tblGrid>
      <w:tr>
        <w:trPr>
          <w:trHeight w:val="992" w:hRule="atLeast"/>
        </w:trPr>
        <w:tc>
          <w:tcPr>
            <w:tcW w:w="57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9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8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00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86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2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41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57" w:type="dxa"/>
            <w:gridSpan w:val="21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 муниципальной программе «Развитие физической</w:t>
              <w:br/>
              <w:t xml:space="preserve"> культуры и спорта в городе Шарыпово», утвержденной Постановлением Администрации города Шарыпово</w:t>
              <w:br/>
              <w:t>от 04.10.2013 № 239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55" w:hRule="atLeast"/>
        </w:trPr>
        <w:tc>
          <w:tcPr>
            <w:tcW w:w="14759" w:type="dxa"/>
            <w:gridSpan w:val="4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Перечень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825" w:hRule="atLeast"/>
        </w:trPr>
        <w:tc>
          <w:tcPr>
            <w:tcW w:w="14759" w:type="dxa"/>
            <w:gridSpan w:val="4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целевых показателей муниципальной программы муниципального образования города Шарыпово Красноярского края «развитие физической культуры и спорта в городе Шарыпово» с указанием планируемых к достижению значений в результате реализации программы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7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95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8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9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8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29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41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0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55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7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60" w:hRule="atLeast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1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Цель, целевые показатели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Единица измерения</w:t>
            </w:r>
          </w:p>
        </w:tc>
        <w:tc>
          <w:tcPr>
            <w:tcW w:w="9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Год, предшествующий реализации программы</w:t>
            </w:r>
          </w:p>
        </w:tc>
        <w:tc>
          <w:tcPr>
            <w:tcW w:w="10528" w:type="dxa"/>
            <w:gridSpan w:val="3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Годы реализации муниципальной программы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185" w:hRule="atLeast"/>
        </w:trPr>
        <w:tc>
          <w:tcPr>
            <w:tcW w:w="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9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8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2013</w:t>
            </w:r>
          </w:p>
        </w:tc>
        <w:tc>
          <w:tcPr>
            <w:tcW w:w="71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2014</w:t>
            </w:r>
          </w:p>
        </w:tc>
        <w:tc>
          <w:tcPr>
            <w:tcW w:w="708" w:type="dxa"/>
            <w:gridSpan w:val="5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2015</w:t>
            </w:r>
          </w:p>
        </w:tc>
        <w:tc>
          <w:tcPr>
            <w:tcW w:w="708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2016</w:t>
            </w:r>
          </w:p>
        </w:tc>
        <w:tc>
          <w:tcPr>
            <w:tcW w:w="48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2017</w:t>
            </w:r>
          </w:p>
        </w:tc>
        <w:tc>
          <w:tcPr>
            <w:tcW w:w="49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2018</w:t>
            </w:r>
          </w:p>
        </w:tc>
        <w:tc>
          <w:tcPr>
            <w:tcW w:w="45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2019</w:t>
            </w:r>
          </w:p>
        </w:tc>
        <w:tc>
          <w:tcPr>
            <w:tcW w:w="71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2020</w:t>
            </w:r>
          </w:p>
        </w:tc>
        <w:tc>
          <w:tcPr>
            <w:tcW w:w="55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2021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2022</w:t>
            </w:r>
          </w:p>
        </w:tc>
        <w:tc>
          <w:tcPr>
            <w:tcW w:w="7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2023</w:t>
            </w:r>
          </w:p>
        </w:tc>
        <w:tc>
          <w:tcPr>
            <w:tcW w:w="85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71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84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годы до конца реализации муниципальной программы в пятилетнем интервале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5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95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89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8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8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8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99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58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4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55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58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4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2031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2036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9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98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4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49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45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71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</w:t>
            </w:r>
          </w:p>
        </w:tc>
        <w:tc>
          <w:tcPr>
            <w:tcW w:w="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</w:t>
            </w:r>
          </w:p>
        </w:tc>
        <w:tc>
          <w:tcPr>
            <w:tcW w:w="8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15</w:t>
            </w:r>
          </w:p>
        </w:tc>
        <w:tc>
          <w:tcPr>
            <w:tcW w:w="71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16</w:t>
            </w:r>
          </w:p>
        </w:tc>
        <w:tc>
          <w:tcPr>
            <w:tcW w:w="84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17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14759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Цель – создание условий, обеспечивающих возможность гражданам систематически заниматься физической культурой и спортом, повышение конкурентоспособности городских сборных команд на спортивной арене Красноярского края, формирование системы подготовки спортивного резерва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87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9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спортивных сооружений муниципального образования, находящихся в ведении Отдела спорта и молодежной политики Администрации города Шарыпово</w:t>
            </w:r>
          </w:p>
        </w:tc>
        <w:tc>
          <w:tcPr>
            <w:tcW w:w="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ед.</w:t>
            </w:r>
          </w:p>
        </w:tc>
        <w:tc>
          <w:tcPr>
            <w:tcW w:w="99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4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49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</w:t>
            </w:r>
          </w:p>
        </w:tc>
        <w:tc>
          <w:tcPr>
            <w:tcW w:w="71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</w:t>
            </w:r>
          </w:p>
        </w:tc>
        <w:tc>
          <w:tcPr>
            <w:tcW w:w="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</w:t>
            </w:r>
          </w:p>
        </w:tc>
        <w:tc>
          <w:tcPr>
            <w:tcW w:w="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32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33</w:t>
            </w:r>
          </w:p>
        </w:tc>
        <w:tc>
          <w:tcPr>
            <w:tcW w:w="71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265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9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Доля граждан муниципального образования, систематически занимающегося физической культурой и спортом к общей численности населения муниципального образования в возрасте от 3 до 79 лет</w:t>
            </w:r>
          </w:p>
        </w:tc>
        <w:tc>
          <w:tcPr>
            <w:tcW w:w="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%</w:t>
            </w:r>
          </w:p>
        </w:tc>
        <w:tc>
          <w:tcPr>
            <w:tcW w:w="99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27,94</w:t>
            </w:r>
          </w:p>
        </w:tc>
        <w:tc>
          <w:tcPr>
            <w:tcW w:w="70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</w:t>
            </w:r>
          </w:p>
        </w:tc>
        <w:tc>
          <w:tcPr>
            <w:tcW w:w="70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34,3</w:t>
            </w:r>
          </w:p>
        </w:tc>
        <w:tc>
          <w:tcPr>
            <w:tcW w:w="7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35,9</w:t>
            </w:r>
          </w:p>
        </w:tc>
        <w:tc>
          <w:tcPr>
            <w:tcW w:w="4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38,02</w:t>
            </w:r>
          </w:p>
        </w:tc>
        <w:tc>
          <w:tcPr>
            <w:tcW w:w="49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39,93</w:t>
            </w:r>
          </w:p>
        </w:tc>
        <w:tc>
          <w:tcPr>
            <w:tcW w:w="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47,48</w:t>
            </w:r>
          </w:p>
        </w:tc>
        <w:tc>
          <w:tcPr>
            <w:tcW w:w="71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48,74</w:t>
            </w:r>
          </w:p>
        </w:tc>
        <w:tc>
          <w:tcPr>
            <w:tcW w:w="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49,95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51,68</w:t>
            </w:r>
          </w:p>
        </w:tc>
        <w:tc>
          <w:tcPr>
            <w:tcW w:w="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55,63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57,99</w:t>
            </w:r>
          </w:p>
        </w:tc>
        <w:tc>
          <w:tcPr>
            <w:tcW w:w="71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59,99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61,99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71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26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19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Доля занимающихся в муниципальных спортшколах от общего числа занимающихся в муниципальных спортшколах, зачисленных кандидатами в сборные команды РФ (субъектов РФ)</w:t>
            </w:r>
          </w:p>
        </w:tc>
        <w:tc>
          <w:tcPr>
            <w:tcW w:w="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%</w:t>
            </w:r>
          </w:p>
        </w:tc>
        <w:tc>
          <w:tcPr>
            <w:tcW w:w="99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70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11,4</w:t>
            </w:r>
          </w:p>
        </w:tc>
        <w:tc>
          <w:tcPr>
            <w:tcW w:w="7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4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5,3</w:t>
            </w:r>
          </w:p>
        </w:tc>
        <w:tc>
          <w:tcPr>
            <w:tcW w:w="49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1,2</w:t>
            </w:r>
          </w:p>
        </w:tc>
        <w:tc>
          <w:tcPr>
            <w:tcW w:w="71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4,8</w:t>
            </w:r>
          </w:p>
        </w:tc>
        <w:tc>
          <w:tcPr>
            <w:tcW w:w="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3,07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3,16</w:t>
            </w:r>
          </w:p>
        </w:tc>
        <w:tc>
          <w:tcPr>
            <w:tcW w:w="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3,67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3,84</w:t>
            </w:r>
          </w:p>
        </w:tc>
        <w:tc>
          <w:tcPr>
            <w:tcW w:w="71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4,27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4,27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4,36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4,44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9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граждан, проживающих в муниципальном образовании</w:t>
            </w:r>
          </w:p>
        </w:tc>
        <w:tc>
          <w:tcPr>
            <w:tcW w:w="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%</w:t>
            </w:r>
          </w:p>
        </w:tc>
        <w:tc>
          <w:tcPr>
            <w:tcW w:w="99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7,18</w:t>
            </w:r>
          </w:p>
        </w:tc>
        <w:tc>
          <w:tcPr>
            <w:tcW w:w="70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7,68</w:t>
            </w:r>
          </w:p>
        </w:tc>
        <w:tc>
          <w:tcPr>
            <w:tcW w:w="707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9,68</w:t>
            </w:r>
          </w:p>
        </w:tc>
        <w:tc>
          <w:tcPr>
            <w:tcW w:w="7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12,6</w:t>
            </w:r>
          </w:p>
        </w:tc>
        <w:tc>
          <w:tcPr>
            <w:tcW w:w="4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14,7</w:t>
            </w:r>
          </w:p>
        </w:tc>
        <w:tc>
          <w:tcPr>
            <w:tcW w:w="498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19,2</w:t>
            </w:r>
          </w:p>
        </w:tc>
        <w:tc>
          <w:tcPr>
            <w:tcW w:w="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26,4</w:t>
            </w:r>
          </w:p>
        </w:tc>
        <w:tc>
          <w:tcPr>
            <w:tcW w:w="71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32,9</w:t>
            </w:r>
          </w:p>
        </w:tc>
        <w:tc>
          <w:tcPr>
            <w:tcW w:w="5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34,4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34,8</w:t>
            </w:r>
          </w:p>
        </w:tc>
        <w:tc>
          <w:tcPr>
            <w:tcW w:w="7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34,8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</w:t>
            </w:r>
          </w:p>
        </w:tc>
        <w:tc>
          <w:tcPr>
            <w:tcW w:w="71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35,2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35,4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36,2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37,2</w:t>
            </w:r>
          </w:p>
        </w:tc>
        <w:tc>
          <w:tcPr>
            <w:tcW w:w="143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830" w:hRule="atLeast"/>
        </w:trPr>
        <w:tc>
          <w:tcPr>
            <w:tcW w:w="57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021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87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09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949" w:type="dxa"/>
            <w:gridSpan w:val="2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563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ind w:left="563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 муниципальной программе «Развитие физической культуры и спорта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563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в городе Шарыпово», утвержденной Постановлением </w:t>
              <w:br/>
              <w:t>Администрации города Шарыпово</w:t>
              <w:br/>
              <w:t>от 04.10.2013   № 239</w:t>
            </w:r>
          </w:p>
        </w:tc>
      </w:tr>
      <w:tr>
        <w:trPr>
          <w:trHeight w:val="1185" w:hRule="atLeast"/>
        </w:trPr>
        <w:tc>
          <w:tcPr>
            <w:tcW w:w="14902" w:type="dxa"/>
            <w:gridSpan w:val="47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Информация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фондов.</w:t>
            </w:r>
          </w:p>
        </w:tc>
      </w:tr>
      <w:tr>
        <w:trPr>
          <w:trHeight w:val="885" w:hRule="atLeast"/>
        </w:trPr>
        <w:tc>
          <w:tcPr>
            <w:tcW w:w="5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Статус (муниципальная программа, подпрограмма)</w:t>
            </w:r>
          </w:p>
        </w:tc>
        <w:tc>
          <w:tcPr>
            <w:tcW w:w="2240" w:type="dxa"/>
            <w:gridSpan w:val="5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288" w:type="dxa"/>
            <w:gridSpan w:val="6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Наименование ГРБС</w:t>
            </w:r>
          </w:p>
        </w:tc>
        <w:tc>
          <w:tcPr>
            <w:tcW w:w="3430" w:type="dxa"/>
            <w:gridSpan w:val="1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4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 г.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 г.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 г.</w:t>
            </w:r>
          </w:p>
        </w:tc>
        <w:tc>
          <w:tcPr>
            <w:tcW w:w="1985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2023-2025 годы</w:t>
            </w:r>
          </w:p>
        </w:tc>
      </w:tr>
      <w:tr>
        <w:trPr>
          <w:trHeight w:val="1039" w:hRule="atLeast"/>
        </w:trPr>
        <w:tc>
          <w:tcPr>
            <w:tcW w:w="5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88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 Пр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14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план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план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план</w:t>
            </w:r>
          </w:p>
        </w:tc>
        <w:tc>
          <w:tcPr>
            <w:tcW w:w="1985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43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1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4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123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"Развитие физической культуры и спорта в городе Шарыпово"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272 950,08</w:t>
            </w:r>
          </w:p>
        </w:tc>
      </w:tr>
      <w:tr>
        <w:trPr>
          <w:trHeight w:val="31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90 983,36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272 950,08</w:t>
            </w:r>
          </w:p>
        </w:tc>
      </w:tr>
      <w:tr>
        <w:trPr>
          <w:trHeight w:val="132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1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«Формирование здорового образа жизни через развитие массовой физической культуры и спорта»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172 777,65</w:t>
            </w:r>
          </w:p>
        </w:tc>
      </w:tr>
      <w:tr>
        <w:trPr>
          <w:trHeight w:val="90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172 777,65</w:t>
            </w:r>
          </w:p>
        </w:tc>
      </w:tr>
      <w:tr>
        <w:trPr>
          <w:trHeight w:val="135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2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"Развитие детско-юношеского спорта и системы подготовки спортивного резерва"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44 823,09</w:t>
            </w:r>
          </w:p>
        </w:tc>
      </w:tr>
      <w:tr>
        <w:trPr>
          <w:trHeight w:val="67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14 941,03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44 823,09</w:t>
            </w:r>
          </w:p>
        </w:tc>
      </w:tr>
      <w:tr>
        <w:trPr>
          <w:trHeight w:val="1620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3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41 795,13</w:t>
            </w:r>
          </w:p>
        </w:tc>
      </w:tr>
      <w:tr>
        <w:trPr>
          <w:trHeight w:val="73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13 931,71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41 795,13</w:t>
            </w:r>
          </w:p>
        </w:tc>
      </w:tr>
      <w:tr>
        <w:trPr>
          <w:trHeight w:val="142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4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"Управление развитием отрасли физической культуры и спорта"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10 367,07</w:t>
            </w:r>
          </w:p>
        </w:tc>
      </w:tr>
      <w:tr>
        <w:trPr>
          <w:trHeight w:val="31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3 455,69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10 367,07</w:t>
            </w:r>
          </w:p>
        </w:tc>
      </w:tr>
      <w:tr>
        <w:trPr>
          <w:trHeight w:val="142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5</w:t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«Развитие адаптивной физической культуры и спорта в городе Шарыпово»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1 062,38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1 062,38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1 062,38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3 187,14</w:t>
            </w:r>
          </w:p>
        </w:tc>
      </w:tr>
      <w:tr>
        <w:trPr>
          <w:trHeight w:val="315" w:hRule="atLeast"/>
        </w:trPr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  <w:tc>
          <w:tcPr>
            <w:tcW w:w="11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24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по программе</w:t>
            </w:r>
          </w:p>
        </w:tc>
        <w:tc>
          <w:tcPr>
            <w:tcW w:w="12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102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09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1 873,79</w:t>
            </w:r>
          </w:p>
        </w:tc>
        <w:tc>
          <w:tcPr>
            <w:tcW w:w="1559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1 062,38</w:t>
            </w:r>
          </w:p>
        </w:tc>
        <w:tc>
          <w:tcPr>
            <w:tcW w:w="129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1 062,38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3 187,14</w:t>
            </w:r>
          </w:p>
        </w:tc>
      </w:tr>
    </w:tbl>
    <w:p>
      <w:pPr>
        <w:sectPr>
          <w:type w:val="nextPage"/>
          <w:pgSz w:orient="landscape" w:w="16838" w:h="11906"/>
          <w:pgMar w:left="851" w:right="1135" w:gutter="0" w:header="0" w:top="1134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tbl>
      <w:tblPr>
        <w:tblW w:w="14618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3"/>
        <w:gridCol w:w="1136"/>
        <w:gridCol w:w="3827"/>
        <w:gridCol w:w="3258"/>
        <w:gridCol w:w="1418"/>
        <w:gridCol w:w="1419"/>
        <w:gridCol w:w="1421"/>
        <w:gridCol w:w="1554"/>
      </w:tblGrid>
      <w:tr>
        <w:trPr>
          <w:trHeight w:val="300" w:hRule="atLeast"/>
        </w:trPr>
        <w:tc>
          <w:tcPr>
            <w:tcW w:w="5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070" w:type="dxa"/>
            <w:gridSpan w:val="5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163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3</w:t>
            </w:r>
          </w:p>
          <w:p>
            <w:pPr>
              <w:pStyle w:val="Normal"/>
              <w:widowControl w:val="false"/>
              <w:spacing w:lineRule="auto" w:line="240" w:before="0" w:after="0"/>
              <w:ind w:left="2163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 муниципальной программе «Развитие физической                                                культуры и спорта в городе Шарыпово», утвержденной Постановлением Администрации города Шарыпово</w:t>
              <w:br/>
              <w:t xml:space="preserve"> от 04.10.2013 № 239</w:t>
            </w:r>
          </w:p>
        </w:tc>
      </w:tr>
      <w:tr>
        <w:trPr>
          <w:trHeight w:val="1530" w:hRule="atLeast"/>
        </w:trPr>
        <w:tc>
          <w:tcPr>
            <w:tcW w:w="5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070" w:type="dxa"/>
            <w:gridSpan w:val="5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285" w:hRule="exact"/>
        </w:trPr>
        <w:tc>
          <w:tcPr>
            <w:tcW w:w="5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5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033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фондов.)</w:t>
            </w:r>
          </w:p>
        </w:tc>
      </w:tr>
      <w:tr>
        <w:trPr>
          <w:trHeight w:val="469" w:hRule="atLeast"/>
        </w:trPr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Статус (муниципальная программа, подпрограмма)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Уровень бюджетной системы/источники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2024год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 год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 год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</w:t>
            </w:r>
          </w:p>
        </w:tc>
      </w:tr>
      <w:tr>
        <w:trPr>
          <w:trHeight w:val="450" w:hRule="atLeast"/>
        </w:trPr>
        <w:tc>
          <w:tcPr>
            <w:tcW w:w="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705" w:hRule="atLeast"/>
        </w:trPr>
        <w:tc>
          <w:tcPr>
            <w:tcW w:w="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план</w:t>
            </w:r>
          </w:p>
        </w:tc>
        <w:tc>
          <w:tcPr>
            <w:tcW w:w="1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Развитие физической культуры и спорта в городе Шарыпово»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90 983,36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90 983,36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90 983,36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272 950,08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20 068,25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20 068,25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87 333,36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87 333,36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87 333,36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262 000,08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3 650,00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3 650,00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3 650,00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10 950,00</w:t>
            </w:r>
          </w:p>
        </w:tc>
      </w:tr>
      <w:tr>
        <w:trPr>
          <w:trHeight w:val="394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1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«Формирование здорового образа жизни через развитие массовой физической культуры и спорта»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57 592,55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57 592,55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57 592,55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172 777,65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54 592,55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54 592,55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54 592,55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163 777,65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3 000,00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3 000,00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3 000,00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9 000,00</w:t>
            </w:r>
          </w:p>
        </w:tc>
      </w:tr>
      <w:tr>
        <w:trPr>
          <w:trHeight w:val="37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2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«Развитие детско-юношеского спорта и системы подготовки спортивного резерва»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44 823,09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3 786,73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14 891,03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14 891,03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14 891,03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44 673,09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50,00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150,00</w:t>
            </w:r>
          </w:p>
        </w:tc>
      </w:tr>
      <w:tr>
        <w:trPr>
          <w:trHeight w:val="40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3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«Развитие массовых видов спорта среди детей и подростков в системе подготовки спортивного резерва»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41 795,13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13 331,71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13 331,71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13 331,71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39 995,13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600,00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600,00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600,00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1 800,00</w:t>
            </w:r>
          </w:p>
        </w:tc>
      </w:tr>
      <w:tr>
        <w:trPr>
          <w:trHeight w:val="40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4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«Управление развитием отрасли физической культуры и спорта»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10 367,07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10 367,07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40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Подпрограмма 5</w:t>
            </w:r>
          </w:p>
        </w:tc>
        <w:tc>
          <w:tcPr>
            <w:tcW w:w="38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«Развитие адаптивной физической культуры и спорта в городе Шарыпово»</w:t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3 187,14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6.1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6.2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6.3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6.4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бюджет города Шарыпово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3 187,14</w:t>
            </w:r>
          </w:p>
        </w:tc>
      </w:tr>
      <w:tr>
        <w:trPr>
          <w:trHeight w:val="315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6.5</w:t>
            </w:r>
          </w:p>
        </w:tc>
        <w:tc>
          <w:tcPr>
            <w:tcW w:w="11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8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2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sectPr>
          <w:type w:val="nextPage"/>
          <w:pgSz w:orient="landscape" w:w="16838" w:h="11906"/>
          <w:pgMar w:left="851" w:right="1135" w:gutter="0" w:header="0" w:top="1134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Style w:val="a3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7"/>
        <w:gridCol w:w="4678"/>
      </w:tblGrid>
      <w:tr>
        <w:trPr/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="0" w:after="0"/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" w:cs="Arial" w:ascii="Arial" w:hAnsi="Arial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="0" w:after="0"/>
              <w:jc w:val="lef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" w:cs="Arial" w:ascii="Arial" w:hAnsi="Arial"/>
                <w:kern w:val="0"/>
                <w:sz w:val="24"/>
                <w:szCs w:val="24"/>
                <w:lang w:val="ru-RU" w:eastAsia="ru-RU" w:bidi="ar-SA"/>
              </w:rPr>
              <w:t>Приложение № 4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="0" w:after="0"/>
              <w:jc w:val="lef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" w:cs="Arial" w:ascii="Arial" w:hAnsi="Arial"/>
                <w:kern w:val="0"/>
                <w:sz w:val="24"/>
                <w:szCs w:val="24"/>
                <w:lang w:val="ru-RU" w:eastAsia="ru-RU" w:bidi="ar-SA"/>
              </w:rPr>
              <w:t>к муниципальной программе «Развитие физической культуры и спорта в городе Шарыпово», утвержденной Постановлением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="0" w:after="0"/>
              <w:jc w:val="lef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" w:cs="Arial" w:ascii="Arial" w:hAnsi="Arial"/>
                <w:kern w:val="0"/>
                <w:sz w:val="24"/>
                <w:szCs w:val="24"/>
                <w:lang w:val="ru-RU" w:eastAsia="ru-RU" w:bidi="ar-SA"/>
              </w:rPr>
              <w:t>Администрации города Шарыпово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="0" w:after="0"/>
              <w:jc w:val="lef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" w:cs="Arial" w:ascii="Arial" w:hAnsi="Arial"/>
                <w:kern w:val="0"/>
                <w:sz w:val="24"/>
                <w:szCs w:val="24"/>
                <w:lang w:val="ru-RU" w:eastAsia="ru-RU" w:bidi="ar-SA"/>
              </w:rPr>
              <w:t>от 04.10.2013 № 239</w:t>
            </w:r>
          </w:p>
        </w:tc>
      </w:tr>
    </w:tbl>
    <w:p>
      <w:pPr>
        <w:pStyle w:val="Normal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Прогноз</w:t>
      </w:r>
    </w:p>
    <w:p>
      <w:pPr>
        <w:pStyle w:val="Normal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сводных показателей муниципальных заданий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</w:t>
      </w:r>
    </w:p>
    <w:tbl>
      <w:tblPr>
        <w:tblW w:w="10171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4"/>
        <w:gridCol w:w="2395"/>
        <w:gridCol w:w="14"/>
        <w:gridCol w:w="411"/>
        <w:gridCol w:w="1134"/>
        <w:gridCol w:w="142"/>
        <w:gridCol w:w="142"/>
        <w:gridCol w:w="284"/>
        <w:gridCol w:w="1134"/>
        <w:gridCol w:w="283"/>
        <w:gridCol w:w="991"/>
        <w:gridCol w:w="1277"/>
        <w:gridCol w:w="1239"/>
      </w:tblGrid>
      <w:tr>
        <w:trPr>
          <w:trHeight w:val="749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Содержание муниципальной услуги (работы)</w:t>
            </w: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Наименование и значение показателя объема муниципальной услуги (работы)</w:t>
            </w:r>
          </w:p>
        </w:tc>
        <w:tc>
          <w:tcPr>
            <w:tcW w:w="379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Значение показателя объема услуги (работы) по годам реализации программы</w:t>
            </w:r>
          </w:p>
        </w:tc>
      </w:tr>
      <w:tr>
        <w:trPr>
          <w:trHeight w:val="390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02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год</w:t>
            </w:r>
          </w:p>
        </w:tc>
      </w:tr>
      <w:tr>
        <w:trPr>
          <w:trHeight w:val="300" w:hRule="atLeast"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54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1702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127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1.</w:t>
            </w:r>
          </w:p>
        </w:tc>
        <w:tc>
          <w:tcPr>
            <w:tcW w:w="944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Подпрограмма 1«Формирование здорового образа жизни через развитие массовой физической культуры и спорта»</w:t>
            </w:r>
          </w:p>
        </w:tc>
      </w:tr>
      <w:tr>
        <w:trPr>
          <w:trHeight w:val="1922" w:hRule="atLeast"/>
        </w:trPr>
        <w:tc>
          <w:tcPr>
            <w:tcW w:w="724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Работа1. Организация физкультурно-спортивной работы по месту проживания граждан</w:t>
            </w:r>
          </w:p>
        </w:tc>
        <w:tc>
          <w:tcPr>
            <w:tcW w:w="16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занятий (штука)</w:t>
            </w:r>
          </w:p>
        </w:tc>
        <w:tc>
          <w:tcPr>
            <w:tcW w:w="1274" w:type="dxa"/>
            <w:gridSpan w:val="2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128,76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128,76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128,76</w:t>
            </w:r>
          </w:p>
        </w:tc>
      </w:tr>
      <w:tr>
        <w:trPr>
          <w:trHeight w:val="1777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1.3.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 2. Организация мероприятий по подготовке спортивных сборных команд.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спортсменов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890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890</w:t>
            </w:r>
          </w:p>
        </w:tc>
      </w:tr>
      <w:tr>
        <w:trPr>
          <w:trHeight w:val="1913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1.4.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7 487,92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7 487,92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7 487,92</w:t>
            </w:r>
          </w:p>
        </w:tc>
      </w:tr>
      <w:tr>
        <w:trPr>
          <w:trHeight w:val="274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1.5.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 3. Обеспечение доступа к объектам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договоров (штука)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23</w:t>
            </w:r>
          </w:p>
        </w:tc>
      </w:tr>
      <w:tr>
        <w:trPr>
          <w:trHeight w:val="60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1.6.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32 011,92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32 011,92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32 011,92</w:t>
            </w:r>
          </w:p>
        </w:tc>
      </w:tr>
      <w:tr>
        <w:trPr>
          <w:trHeight w:val="60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1.7.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 4. Организация и проведение физкультурных и спортивных мероприятий в рамках Всероссийского физкультурно - спортивного комплекса «Готов к труду и обороне» (ГТО)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мероприятий (штука)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</w:tr>
      <w:tr>
        <w:trPr>
          <w:trHeight w:val="60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1.8.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694,47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694,47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694,47</w:t>
            </w:r>
          </w:p>
        </w:tc>
      </w:tr>
      <w:tr>
        <w:trPr>
          <w:trHeight w:val="60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1.9.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 5. Организация и проведение официальных физкультурных (физкультурно - оздоровительных) мероприятий</w:t>
            </w:r>
          </w:p>
        </w:tc>
        <w:tc>
          <w:tcPr>
            <w:tcW w:w="16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мероприятий (штука)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8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1.10.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529,48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529,48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529,48</w:t>
            </w:r>
          </w:p>
        </w:tc>
      </w:tr>
      <w:tr>
        <w:trPr>
          <w:trHeight w:val="2042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1.11.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Работа 6. Проведение тестирование выполнение нормативов испытаний (тестов) комплекса ГТО</w:t>
            </w:r>
          </w:p>
        </w:tc>
        <w:tc>
          <w:tcPr>
            <w:tcW w:w="16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мероприятий (штука)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1.12.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100,00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100,00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100,00</w:t>
            </w:r>
          </w:p>
        </w:tc>
      </w:tr>
      <w:tr>
        <w:trPr>
          <w:trHeight w:val="747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2.</w:t>
            </w:r>
          </w:p>
        </w:tc>
        <w:tc>
          <w:tcPr>
            <w:tcW w:w="94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Подпрограмма 2 «Развитие детско-юношеского спорта и системы подготовки спортивного резерва»</w:t>
            </w:r>
          </w:p>
        </w:tc>
      </w:tr>
      <w:tr>
        <w:trPr>
          <w:trHeight w:val="220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1.Спортивная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спортивная борьба, этап начальной подготовки</w:t>
              </w:r>
            </w:hyperlink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120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2 238,42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2 238,42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2 238,42</w:t>
            </w:r>
          </w:p>
        </w:tc>
      </w:tr>
      <w:tr>
        <w:trPr>
          <w:trHeight w:val="1922" w:hRule="atLeast"/>
        </w:trPr>
        <w:tc>
          <w:tcPr>
            <w:tcW w:w="724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2.3.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2.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спортивная борьба, учебно- тренировочный этап (этап спортивной специализации)</w:t>
              </w:r>
            </w:hyperlink>
          </w:p>
        </w:tc>
        <w:tc>
          <w:tcPr>
            <w:tcW w:w="1560" w:type="dxa"/>
            <w:gridSpan w:val="3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97</w:t>
            </w:r>
          </w:p>
        </w:tc>
        <w:tc>
          <w:tcPr>
            <w:tcW w:w="1277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97</w:t>
            </w:r>
          </w:p>
        </w:tc>
        <w:tc>
          <w:tcPr>
            <w:tcW w:w="1239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97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2.4.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2 893,36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2 893,36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2 893,36</w:t>
            </w:r>
          </w:p>
        </w:tc>
      </w:tr>
      <w:tr>
        <w:trPr>
          <w:trHeight w:val="2824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2.5.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3.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 xml:space="preserve">спортивная борьба, этап совершенствования спортивного 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>мастерства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2.6.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511,53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511,53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511,53</w:t>
            </w:r>
          </w:p>
        </w:tc>
      </w:tr>
      <w:tr>
        <w:trPr>
          <w:trHeight w:val="2292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2.7.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4.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 xml:space="preserve">спортивная борьба, этап высшего спортивного 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>мастерства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2.8.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352,11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352,11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352,11</w:t>
            </w:r>
          </w:p>
        </w:tc>
      </w:tr>
      <w:tr>
        <w:trPr>
          <w:trHeight w:val="2433" w:hRule="atLeast"/>
        </w:trPr>
        <w:tc>
          <w:tcPr>
            <w:tcW w:w="724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2.9.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5.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бокс, этап начальной подготовки</w:t>
              </w:r>
            </w:hyperlink>
          </w:p>
        </w:tc>
        <w:tc>
          <w:tcPr>
            <w:tcW w:w="1560" w:type="dxa"/>
            <w:gridSpan w:val="3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54</w:t>
            </w:r>
          </w:p>
        </w:tc>
        <w:tc>
          <w:tcPr>
            <w:tcW w:w="1277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54</w:t>
            </w:r>
          </w:p>
        </w:tc>
        <w:tc>
          <w:tcPr>
            <w:tcW w:w="1239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54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2.10.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953,63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953,63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953,63</w:t>
            </w:r>
          </w:p>
        </w:tc>
      </w:tr>
      <w:tr>
        <w:trPr>
          <w:trHeight w:val="41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2.11.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6.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бокс, тренировочный этап (этап спортивной специализации)</w:t>
              </w:r>
            </w:hyperlink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специализации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66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2.12.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3 016,47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016,47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016,47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2.13.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7.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каратэ, этап начальной подготовки</w:t>
              </w:r>
            </w:hyperlink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2.14.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738,35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738,35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738,35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2.15.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8.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каратэ, тренировочный этап (этап спортивной специализации)</w:t>
              </w:r>
            </w:hyperlink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специализации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2.16.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324,70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324,70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324,70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2.17.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9. Спортивная подготовка по 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 xml:space="preserve">каратэ, этап совершенствования спортивного 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>мастерства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2.18.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213,00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213,00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213,00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2.19.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10. Спортивная подготовка по неолимпийским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кикбоксинг, этап  начальной подготовки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27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2.20.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750,50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750,50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750,50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2.21.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11. Спортивная подготовка по неолимпийским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кикбоксинг, учебно-тренировочный этап (этап спортивной специализации)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44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2.22.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1 545,54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1 545,54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1 545,54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2.23.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12. Спортивная подготовка по неолимпийским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 xml:space="preserve">кикбоксинг, этап совершенствования спортивного 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>мастерства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2.24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211,10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211,10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211,10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2.25.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13. Спортивная подготовка по неолимпийским видам спорта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самбо, учебно-тренировочный этап (этап  спортивной специализации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Число лиц, прошедших спортивную подготовку на </w:t>
            </w:r>
            <w:r>
              <w:rPr>
                <w:rFonts w:cs="Arial" w:ascii="Arial" w:hAnsi="Arial"/>
                <w:sz w:val="24"/>
                <w:szCs w:val="24"/>
              </w:rPr>
              <w:t xml:space="preserve">этапах спортивной подготовки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2.26.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142,32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142,32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142,32</w:t>
            </w:r>
          </w:p>
        </w:tc>
      </w:tr>
      <w:tr>
        <w:trPr>
          <w:trHeight w:val="806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3.</w:t>
            </w:r>
          </w:p>
        </w:tc>
        <w:tc>
          <w:tcPr>
            <w:tcW w:w="94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Подпрограмма 3 «Развитие массовых видов спорта среди детей и подростков в системе подготовки спортивного резерва»</w:t>
            </w:r>
          </w:p>
        </w:tc>
      </w:tr>
      <w:tr>
        <w:trPr>
          <w:trHeight w:val="220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волейбол учебно-тренировочный этап (этап спортивной специализации)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</w:t>
            </w:r>
          </w:p>
        </w:tc>
      </w:tr>
      <w:tr>
        <w:trPr>
          <w:trHeight w:val="220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1 181,99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1 181,99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1 181,99</w:t>
            </w:r>
          </w:p>
        </w:tc>
      </w:tr>
      <w:tr>
        <w:trPr>
          <w:trHeight w:val="220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2.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легкая атлетика, этап начальной подготовки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80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1 079,04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1 079,04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1 079,04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3.5.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3.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легкая атлетика, учебно-тренировочный этап (этап спортивной специализации)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18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3.6.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614,48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614,48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614,48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3.7.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4.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лыжные гонки, учебно-тренировочный этап (этап спортивной специализации)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3.8.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591,28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591,28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591,28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3.9.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5.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cs="Arial" w:ascii="Arial" w:hAnsi="Arial"/>
                  <w:sz w:val="24"/>
                  <w:szCs w:val="24"/>
                </w:rPr>
                <w:t>футбол</w:t>
              </w:r>
              <w:r>
                <w:rPr>
                  <w:rFonts w:eastAsia="Times New Roman" w:cs="Arial" w:ascii="Arial" w:hAnsi="Arial"/>
                  <w:sz w:val="24"/>
                  <w:szCs w:val="24"/>
                </w:rPr>
                <w:t xml:space="preserve">, </w:t>
              </w:r>
            </w:hyperlink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этап начальной подготовки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82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3.10.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506,14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506,14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506,14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6. Реализация дополнительных образовательных программ спортивной подготовки по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Футбол, учебно-</w:t>
            </w: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тренировочный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 xml:space="preserve"> этап (этап спортивной специализации)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116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3 235,91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3 235,91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3 235,91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7. Реализация дополнительных образовательных программ спортивной подготовки по не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Армреслинг, этап начальной подготовки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393,92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393,92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393,92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3.15.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8. Реализация дополнительных образовательных программ спортивной подготовки по не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Армрестлинг, учебно-тренировочный</w:t>
              </w:r>
              <w:r>
                <w:rPr>
                  <w:rFonts w:cs="Arial" w:ascii="Arial" w:hAnsi="Arial"/>
                  <w:sz w:val="24"/>
                  <w:szCs w:val="24"/>
                </w:rPr>
                <w:t xml:space="preserve"> этап (этап спортивной специализации)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3.16.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1 047,74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1 047,74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1 047,74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3.17.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9. Реализация дополнительных образовательных программ спортивной подготовки по не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Пауэрлифтинг, этап начальной подготовки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</w:t>
            </w:r>
          </w:p>
        </w:tc>
      </w:tr>
      <w:tr>
        <w:trPr>
          <w:trHeight w:val="1620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3.18.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1 445,56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1 445,56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1 445,56</w:t>
            </w:r>
          </w:p>
        </w:tc>
      </w:tr>
      <w:tr>
        <w:trPr>
          <w:trHeight w:val="221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3.19.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10. Реализация дополнительных образовательных программ спортивной подготовки по не олимпийским видам спорта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hyperlink w:anchor="RANGE!Par1663">
              <w:r>
                <w:rPr>
                  <w:rFonts w:eastAsia="Times New Roman" w:cs="Arial" w:ascii="Arial" w:hAnsi="Arial"/>
                  <w:sz w:val="24"/>
                  <w:szCs w:val="24"/>
                </w:rPr>
                <w:t>Пауэрлифтинг, учебно-тренировочный этап (этап спортивной специализации)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3.20.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1 024,98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1 024,98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1 024,98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11. Реализация дополнительных общеразвивающих программ Физкультурно-спортивной подготовки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Человеко-час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26208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26208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26208</w:t>
            </w:r>
          </w:p>
        </w:tc>
      </w:tr>
      <w:tr>
        <w:trPr>
          <w:trHeight w:val="1545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2 200,67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1 608,60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1 608,60</w:t>
            </w:r>
          </w:p>
        </w:tc>
      </w:tr>
      <w:tr>
        <w:trPr>
          <w:trHeight w:val="591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94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 xml:space="preserve">Подпрограмма 5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«Развитие адаптивной физической культуры и спорта в городе Шарыпово»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4.1.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1.</w:t>
            </w:r>
            <w:r>
              <w:rPr>
                <w:rFonts w:cs="Arial" w:ascii="Arial" w:hAnsi="Arial"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Реализация дополнительных образовательных программ спортивной подготовки по адаптивным видам спорта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(этап спортивной специализации) спорт лиц с поражением ОДА, учебно-тренировочный этап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4.2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200,10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200,10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200,10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2. Реализация дополнительных образовательных программ спортивной подготовки по адаптивным видам спорта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спорт лиц с интеллектуальными нарушениями, этап начальной подготовки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235" w:leader="none"/>
                <w:tab w:val="center" w:pos="388" w:leader="none"/>
              </w:tabs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ab/>
              <w:t>19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19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4.4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472,70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472,70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472,70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4.5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3. Реализация дополнительных образовательных программ спортивной подготовки по адаптивным видам спорта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спорт слепых этап начальной подготовки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Число лиц, прошедших спортивную подготовку на этапах спортивной подготовки (человек)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4.6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259,20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259,20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259,20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4.7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Услуга 4. Реализация дополнительных общеразвивающих программ Физкультурно-спортивной подготовки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Количество Человеко-час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7722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7722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7722</w:t>
            </w:r>
          </w:p>
        </w:tc>
      </w:tr>
      <w:tr>
        <w:trPr>
          <w:trHeight w:val="10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4.8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бюджета города Шарыпово на оказание (выполнение) муниципальной услуги (работы), тыс. руб.</w:t>
            </w:r>
          </w:p>
        </w:tc>
        <w:tc>
          <w:tcPr>
            <w:tcW w:w="1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117,68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117,68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117,68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Приложение № 5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 муниципальной программе «Развитие физической культуры и спорта в городе Шарыпово», утвержденной Постановлением Администрации города Шарыпово</w:t>
      </w:r>
    </w:p>
    <w:p>
      <w:pPr>
        <w:pStyle w:val="Normal"/>
        <w:widowControl w:val="false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  № 239</w:t>
        <w:tab/>
      </w:r>
    </w:p>
    <w:p>
      <w:pPr>
        <w:pStyle w:val="Normal"/>
        <w:widowControl w:val="false"/>
        <w:spacing w:lineRule="auto" w:line="240" w:before="0" w:after="0"/>
        <w:ind w:left="5103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ПОДПРОГРАММА «ФОРМИРОВАНИЕ ЗДОРОВОГО ОБРАЗА ЖИЗНИ ЧЕРЕЗ РАЗВИТИЕ МАССОВОЙ ФИЗИЧЕСКОЙ КУЛЬТУРЫ И СПОРТА»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 Паспорт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подпрограммы «Формирование здорового образа жизни через развитие массовой физической культуры и спорта»</w:t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«Формирование здорового образа жизни через развитие массовой физической культуры и спорта» (далее - подпрограмма)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муниципальной программы , в рамках которой реализуется подпрограмма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Цель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Создание условий для развития массовой физической культуры и спорта на территории муниципального образования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1. Развитие сети спортивных клубов по месту жительства граждан.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2. Организация и проведение физкультурных и комплексных спортивных мероприятий среди различных групп населения муниципального образования.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3. Развитие материально-технической базы путем ремонта, строительства и ввода в эксплуатацию новых спортивных объектов.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4. Информационное обеспечение физической культуры и спорта на территории муниципального образования города Шарыпово.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Приведены в приложении № 1 к подпрограмме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2014 - 2026 годы</w:t>
            </w:r>
          </w:p>
        </w:tc>
      </w:tr>
      <w:tr>
        <w:trPr>
          <w:trHeight w:val="881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подпрограммы – 687 115,51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33 842,98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37 030,79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39 506,04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39 204,44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52 269,28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56 054,89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52 901,54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60 882,91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70 527,39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72 117,60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57 592,55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57 592,55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57 592,55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96 374,28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4 886,00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4 606,60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14 908,31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14 566,19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9 287,51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11 286,91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19 902,16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13 930,60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- 0,00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города Шарыпово – 550 435,17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31 342,98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29 944,79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34 506,04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32 197,84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32 960,97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34 488,70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41 363,97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47 740,00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46 925,23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55 187,00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54 592,55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54 592,55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54 592,55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 – 40 306,00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2 500,00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2 200,00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2 000,00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2 400,00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4 400,00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7 000,00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2 250,00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1 856,00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- 3 700,00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- 3 000,00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- 3 000,00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- 3 000,00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- 3 000,00 тыс. рублей.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 Мероприятия подпрограммы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Система мероприятий подпрограммы включает в себя перечень обоснованных мероприятий подпрограммы, взаимоувязанных с целью и задачами подпрограммы, с указанием главных распорядителей бюджетных средств, форм расходования бюджетных средств, исполнителей мероприятий подпрограммы, сроков исполнения, объемов и источников финансирования.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Перечень мероприятий подпрограммы представлен в приложении № 2 к подпрограмме.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 Механизм реализации подпрограммы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3.1. Реализацию подпрограммы осуществляют Отдел спорта и молодежной политики Администрации города Шарыпово и муниципальные бюджетные учреждения физкультурно-спортивной направленности.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3.2. Главными распорядителями средств бюджета города Шарыпово является Отдел спорта и молодежной политики Администрации города Шарыпово.</w:t>
      </w:r>
    </w:p>
    <w:p>
      <w:pPr>
        <w:pStyle w:val="Normal"/>
        <w:tabs>
          <w:tab w:val="clear" w:pos="708"/>
          <w:tab w:val="left" w:pos="2268" w:leader="none"/>
        </w:tabs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3.3. Мероприятия подпрограммы по каждой задаче, финансирование которых предусмотрено в соответствующем финансовом году, осуществляется путем предоставления муниципальным автономным учреждениям, являющимся исполнителями соответствующих мероприятий подпрограммы, субсидий из бюджета города Шарыпово на возмещение нормативных затрат, связанных с оказанием ими в соответствии с муниципальным заданием  выполнения работ, для реализации мероприятий  подпрограммы, а также субсидий на цели, не связанные с финансовым обеспечением выполнения муниципального задания на оказание  муниципальных услуг (выполнение работ), для реализации мероприятий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3.4. Отдел спорта и молодежной политики Администрации города Шарыпово осуществляет финансирование: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муниципальному автономному учреждению «Центр физкультурно-спортивной подготовки» путем предоставления субсидии из бюджета города Шарыпово на возмещение нормативных затрат, связанных с оказанием ими в соответствии с муниципальным  заданием муниципальных  услуг (выполнением работ), на основании соглашения о порядке и условиях ее предоставления на финансовое обеспечение выполнения муниципального  задания для реализации мероприятий подпрограммы, и путем предоставления субсидии на цели, не связанные с финансовым обеспечением выполнения муниципального задания на оказание муниципальных  услуг (выполнение работ), на основании соглашения о порядке и условиях ее предоставления для реализации мероприятий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3.5. Закупка товаров, работ, услуг осуществляется в соответствии с Федеральным </w:t>
      </w:r>
      <w:hyperlink r:id="rId5">
        <w:r>
          <w:rPr>
            <w:rFonts w:eastAsia="Times New Roman" w:cs="Arial" w:ascii="Arial" w:hAnsi="Arial"/>
            <w:sz w:val="24"/>
            <w:szCs w:val="24"/>
            <w:lang w:eastAsia="ar-SA"/>
          </w:rPr>
          <w:t>законом</w:t>
        </w:r>
      </w:hyperlink>
      <w:r>
        <w:rPr>
          <w:rFonts w:eastAsia="Times New Roman" w:cs="Arial" w:ascii="Arial" w:hAnsi="Arial"/>
          <w:sz w:val="24"/>
          <w:szCs w:val="24"/>
          <w:lang w:eastAsia="ar-SA"/>
        </w:rPr>
        <w:t xml:space="preserve"> от 18.07.2011 № 223-ФЗ «О закупках товаров, работ, услуг отдельными видами юридических лиц».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4. Управление подпрограммой и контроль за ходом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ее выполнения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Управление реализацией подпрограммы и текущий контроль за ходом реализации подпрограммы осуществляет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Финансовый контроль осуществляется Финансовым управлением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Ответственный исполнитель подпрограммы  несет ответственность за её реализацию, достижение конечного результата, целевое и эффективное использование финансовых средств, выделяемых на её исполнение.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Ответственный исполнитель для обеспечения мониторинга и анализа хода реализации подпрограммы организует ведение и представление полугодовой отчетности (за первое, второе полугодие).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Отчеты о реализации подпрограммы представляются муниципальным автономным учреждением «Центр физкультурно-спортивной подготовки» в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 о реализации подпрограммы за первое полугодие отчетного года предоставляется в срок не позднее 10-го августа отчетного года по формам согласно приложениям № 10 - 15 Порядка утвержденного Постановлением Администрации города от 30.07.2013 года № 171.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Годовой отчет о ходе реализации подпрограммы формируется ответственным исполнителем подпрограммы.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Согласованный годовой отчет представляется в отдел экономики и планирования Администрации города Шарыпово до 1 марта года, следующего за отчетным.</w:t>
      </w:r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к подпрограмме «Формирование здорового образа жизни через развитие массовой физической культуры и спорта»,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>от 04.10.2013 № 239</w:t>
      </w:r>
    </w:p>
    <w:p>
      <w:pPr>
        <w:pStyle w:val="ConsPlusNormal"/>
        <w:numPr>
          <w:ilvl w:val="0"/>
          <w:numId w:val="0"/>
        </w:numPr>
        <w:ind w:left="5103" w:hanging="0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center"/>
        <w:rPr>
          <w:sz w:val="24"/>
          <w:szCs w:val="24"/>
        </w:rPr>
      </w:pPr>
      <w:bookmarkStart w:id="6" w:name="Par3042"/>
      <w:bookmarkEnd w:id="6"/>
      <w:r>
        <w:rPr>
          <w:sz w:val="24"/>
          <w:szCs w:val="24"/>
        </w:rPr>
        <w:t>Перечень и значения показателей результативности подпрограммы</w:t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51"/>
        <w:gridCol w:w="2644"/>
        <w:gridCol w:w="1313"/>
        <w:gridCol w:w="1819"/>
        <w:gridCol w:w="781"/>
        <w:gridCol w:w="782"/>
        <w:gridCol w:w="781"/>
        <w:gridCol w:w="782"/>
      </w:tblGrid>
      <w:tr>
        <w:trPr>
          <w:trHeight w:val="518" w:hRule="atLeast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целевые индикаторы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3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подпрограммы</w:t>
            </w:r>
          </w:p>
        </w:tc>
      </w:tr>
      <w:tr>
        <w:trPr>
          <w:trHeight w:val="335" w:hRule="atLeast"/>
        </w:trPr>
        <w:tc>
          <w:tcPr>
            <w:tcW w:w="4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>
        <w:trPr>
          <w:trHeight w:val="281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создание условий для развития массовой физической культуры и спорта на территории муниципального образования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 Развитие сети спортивных клубов по месту жительства граждан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граждан выполнивших нормативы Всероссийского физкультурно-спортивного комплекса «Готов к труду и обороне» (ГТО), от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59,30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60,30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спортивных клубов по месту жительства граждан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2. Организация и проведение физкультурных и комплексных спортивных мероприятий среди различных групп населения муниципального образования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граждан муниципального образования, систематически занимающегося физической культурой и спортом к общей численности населения муниципального образования в возрасте от 3 до 79 лет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55,63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57,99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59,99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61,99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населения в возрасте от 8 до 18 лет, занимающегося в муниципальных спортивных школах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1171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1171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3. Развитие материально-технической базы путем ремонта, строительства и ввода в эксплуатацию новых спортивных объектов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спортивных сооружений муниципального образования, находящихся в ведении Отдела спорта и молодежной политики Администрации города Шарыпово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>
        <w:trPr>
          <w:trHeight w:val="2021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Единовременная пропускная способность спортивных сооружений, находящихся в ведении Отдела спорта и молодежной политики Администрации города Шарыпово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spacing w:before="0"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1125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1150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1175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Информационное обеспечение физической культуры и спорта на территории муниципального образования города Шарыпово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жителей муниципального образования, проинформированных о мероприятиях в области физической культуры и спорта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10400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9"/>
        <w:gridCol w:w="1581"/>
        <w:gridCol w:w="1630"/>
        <w:gridCol w:w="759"/>
        <w:gridCol w:w="740"/>
        <w:gridCol w:w="1527"/>
        <w:gridCol w:w="820"/>
        <w:gridCol w:w="1286"/>
        <w:gridCol w:w="1477"/>
        <w:gridCol w:w="1495"/>
        <w:gridCol w:w="1468"/>
        <w:gridCol w:w="1509"/>
      </w:tblGrid>
      <w:tr>
        <w:trPr>
          <w:trHeight w:val="540" w:hRule="atLeast"/>
        </w:trPr>
        <w:tc>
          <w:tcPr>
            <w:tcW w:w="5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3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055" w:type="dxa"/>
            <w:gridSpan w:val="6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к подпрограмме «Формирование здорового образа жизни через развитие массовой физической культуры и спорта»,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        <w:br/>
              <w:t>от 04.10.2013 № 239</w:t>
            </w:r>
          </w:p>
        </w:tc>
      </w:tr>
      <w:tr>
        <w:trPr>
          <w:trHeight w:val="1095" w:hRule="atLeast"/>
        </w:trPr>
        <w:tc>
          <w:tcPr>
            <w:tcW w:w="5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3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055" w:type="dxa"/>
            <w:gridSpan w:val="6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60" w:hRule="atLeast"/>
        </w:trPr>
        <w:tc>
          <w:tcPr>
            <w:tcW w:w="5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83" w:type="dxa"/>
            <w:gridSpan w:val="10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Перечень мероприятий подпрограммы «Формирование здорового образа жизни через развитие массовой физической культуры и спорта»</w:t>
            </w:r>
          </w:p>
        </w:tc>
        <w:tc>
          <w:tcPr>
            <w:tcW w:w="15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540" w:hRule="atLeast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15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Цели, задачи, мероприятия подпрограммы</w:t>
            </w:r>
          </w:p>
        </w:tc>
        <w:tc>
          <w:tcPr>
            <w:tcW w:w="16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384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7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по годам реализации подпрограммы, тыс. рублей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2100" w:hRule="atLeast"/>
        </w:trPr>
        <w:tc>
          <w:tcPr>
            <w:tcW w:w="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РзПр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2024-2026 годы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54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Подпрограмма № 1 «Формирование здорового образа жизни через развитие массовой физической культуры и спорта»</w:t>
            </w:r>
          </w:p>
        </w:tc>
      </w:tr>
      <w:tr>
        <w:trPr>
          <w:trHeight w:val="765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Х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57 592,55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ind w:left="173" w:hanging="173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172 777,65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Цель подпрограммы: создание условий для развития массовой физической культуры и спорта на территории муниципального образования.</w:t>
            </w:r>
          </w:p>
        </w:tc>
      </w:tr>
      <w:tr>
        <w:trPr>
          <w:trHeight w:val="405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1 Развитие сети спортивных клубов по месту жительства граждан.</w:t>
            </w:r>
          </w:p>
        </w:tc>
      </w:tr>
      <w:tr>
        <w:trPr>
          <w:trHeight w:val="1845" w:hRule="atLeast"/>
        </w:trPr>
        <w:tc>
          <w:tcPr>
            <w:tcW w:w="559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1.1.</w:t>
            </w:r>
          </w:p>
        </w:tc>
        <w:tc>
          <w:tcPr>
            <w:tcW w:w="158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на организацию и проведение тестирования комплекса ГТО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</w:t>
            </w:r>
          </w:p>
        </w:tc>
        <w:tc>
          <w:tcPr>
            <w:tcW w:w="152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0610088230</w:t>
            </w:r>
          </w:p>
        </w:tc>
        <w:tc>
          <w:tcPr>
            <w:tcW w:w="82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794,47</w:t>
            </w:r>
          </w:p>
        </w:tc>
        <w:tc>
          <w:tcPr>
            <w:tcW w:w="147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794,47</w:t>
            </w:r>
          </w:p>
        </w:tc>
        <w:tc>
          <w:tcPr>
            <w:tcW w:w="149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794,47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2 383,41</w:t>
            </w:r>
          </w:p>
        </w:tc>
        <w:tc>
          <w:tcPr>
            <w:tcW w:w="150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2 Организация и проведение физкультурных и комплексных спортивных мероприятий среди различных групп населения муниципального образования.</w:t>
            </w:r>
          </w:p>
        </w:tc>
      </w:tr>
      <w:tr>
        <w:trPr>
          <w:trHeight w:val="186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2.1.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Обеспечение деятельности (оказание услуг) подведомственных учреждений в сфере физической культуры и спорта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1101, 1103,                     1105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0610085400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30 061,68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30 061,68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30 061,68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90 185,04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325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2.2.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0610010210                   061001021Р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22 676,40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22 676,40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22 676,40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68 029,20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89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2.3.</w:t>
            </w:r>
          </w:p>
        </w:tc>
        <w:tc>
          <w:tcPr>
            <w:tcW w:w="15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Мероприятия в сфере физической культуры и спорта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0610085410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1 500,00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40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2.4.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Доплата к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0610010490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40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2.5.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"Формирование здорового образа жизни через развитие массовой физической культуры и спорта"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0610010510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240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2.6.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01.07.2022 года в рамках подпрограммы "Формирование здорового образа жизни через развитие массовой физической культуры и спорта"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1101, 1103, 1105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</w:t>
            </w:r>
            <w:r>
              <w:rPr>
                <w:rFonts w:eastAsia="Times New Roman" w:cs="Arial" w:ascii="Arial" w:hAnsi="Arial"/>
                <w:sz w:val="24"/>
                <w:szCs w:val="24"/>
                <w:lang w:val="en-US"/>
              </w:rPr>
              <w:t>S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6740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45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3 Развитие материально-технической базы путем ремонта, строительства и ввода в эксплуатацию новых спортивных объектов.</w:t>
            </w:r>
          </w:p>
        </w:tc>
      </w:tr>
      <w:tr>
        <w:trPr>
          <w:trHeight w:val="2310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3.1.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устройство плоскостных спортивных сооружений в сельской местности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1101,     1103,    1105, 1102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06100S8450, 0610078450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200,00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600,00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4 Информационное обеспечение физической культуры и спорта на территории муниципального образования города Шарыпово</w:t>
            </w:r>
          </w:p>
        </w:tc>
      </w:tr>
      <w:tr>
        <w:trPr>
          <w:trHeight w:val="3375" w:hRule="atLeast"/>
        </w:trPr>
        <w:tc>
          <w:tcPr>
            <w:tcW w:w="559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4.1.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1101,     1103,    1105,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1102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0610074370, 06100S4370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360,00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1 080,00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875" w:hRule="atLeast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4.2.</w:t>
            </w:r>
          </w:p>
        </w:tc>
        <w:tc>
          <w:tcPr>
            <w:tcW w:w="15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 Администрации города  Шарыпово</w:t>
            </w:r>
          </w:p>
        </w:tc>
        <w:tc>
          <w:tcPr>
            <w:tcW w:w="7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3 000,00</w:t>
            </w:r>
          </w:p>
        </w:tc>
        <w:tc>
          <w:tcPr>
            <w:tcW w:w="14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3 000,00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3 000,00</w:t>
            </w:r>
          </w:p>
        </w:tc>
        <w:tc>
          <w:tcPr>
            <w:tcW w:w="14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9 000,00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905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4.3.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поддержку физкультурно - спортивных клубов по месту жительства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1101,     1103,    1105,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1102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0610074180, 06100S4180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505" w:hRule="atLeast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4.4.</w:t>
            </w:r>
          </w:p>
        </w:tc>
        <w:tc>
          <w:tcPr>
            <w:tcW w:w="15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"Формирование здорового образа жизни через развитие массовой физической культуры и спорта"</w:t>
            </w:r>
          </w:p>
        </w:tc>
        <w:tc>
          <w:tcPr>
            <w:tcW w:w="16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5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1101,     1103,    1105,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1102</w:t>
            </w:r>
          </w:p>
        </w:tc>
        <w:tc>
          <w:tcPr>
            <w:tcW w:w="15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0610089130</w:t>
            </w:r>
          </w:p>
        </w:tc>
        <w:tc>
          <w:tcPr>
            <w:tcW w:w="8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621, 622</w:t>
            </w:r>
          </w:p>
        </w:tc>
        <w:tc>
          <w:tcPr>
            <w:tcW w:w="1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5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851" w:right="1135" w:gutter="0" w:header="0" w:top="1134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bookmarkStart w:id="7" w:name="Par2537"/>
      <w:bookmarkStart w:id="8" w:name="Par4910"/>
      <w:bookmarkEnd w:id="7"/>
      <w:bookmarkEnd w:id="8"/>
      <w:r>
        <w:rPr>
          <w:rFonts w:cs="Arial" w:ascii="Arial" w:hAnsi="Arial"/>
          <w:sz w:val="24"/>
          <w:szCs w:val="24"/>
        </w:rPr>
        <w:t xml:space="preserve">Приложение № 6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 муниципальной программе «Развитие физической культуры и спорта в городе Шарыпово», утвержденной Постановлением Администрации города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№ 239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ПОДПРОГРАММА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«РАЗВИТИЕ ДЕТСКО-ЮНОШЕСКОГО СПОРТА И СИСТЕМЫ ПОДГОТОВКИ СПОРТИВНОГО РЕЗЕРВА»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 Паспорт.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подпрограммы «Развитие детско-юношеского спорта и системы подготовки спортивного резерва»</w:t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детско-юношеского спорта и системы подготовки спортивного резерва» (далее - подпрограмма)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Цель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Формирование системы подготовки спортивного резерва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1. Формирование единой системы поиска, выявления и поддержки одаренных детей, повышение качества управления подготовкой спортивного резерва.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2. Развитие кадровой политики подготовки спортивного резерва.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3. Совершенствование системы мероприятий, направленных на подготовку спортивного резерва в соответствии с требованиями Федеральных стандартов спортивной подготовки по видам единоборств</w:t>
            </w:r>
          </w:p>
        </w:tc>
      </w:tr>
      <w:tr>
        <w:trPr>
          <w:trHeight w:val="923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приведены в приложении № 1 к подпрограмме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2014 - 2026 годы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подпрограммы – 179 760,23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9 936,44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10 420,97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9 969,58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10 655,01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11 230,22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20 415,05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12 177,35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14 775,22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16 640,79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18 716,51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14 941,03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14 941,03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14 941,03 тыс. рублей.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федерального бюджета - </w:t>
              <w:tab/>
              <w:t>7 501,80 тыс.рублей, в том числе по годам реализации муниципальной программы: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7 501,80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тыс.рублей;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тыс.рублей.</w:t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tabs>
                <w:tab w:val="clear" w:pos="708"/>
                <w:tab w:val="left" w:pos="19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20 466,60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586,57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1 592,12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321,10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1 559,43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2 243,60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3 402,86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1 094,78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2 422,30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3 460,11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3 786,73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- 0,00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- 0,00 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- 0,00 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города Шарыпово –  151 050,71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bookmarkStart w:id="9" w:name="OLE_LINK3"/>
            <w:r>
              <w:rPr>
                <w:sz w:val="24"/>
                <w:szCs w:val="24"/>
              </w:rPr>
              <w:t>2014 год – 9 288,77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8 773,96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9 552,78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9 039,15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8 966,62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9 380,39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11 062,57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12 302,92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13 130,68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14 879,78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bookmarkStart w:id="10" w:name="OLE_LINK3"/>
            <w:r>
              <w:rPr>
                <w:sz w:val="24"/>
                <w:szCs w:val="24"/>
              </w:rPr>
              <w:t>2024 год – 14 891,03 тыс. рублей</w:t>
            </w:r>
            <w:bookmarkEnd w:id="10"/>
            <w:r>
              <w:rPr>
                <w:sz w:val="24"/>
                <w:szCs w:val="24"/>
              </w:rPr>
              <w:t>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14 891,03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14 891,03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 – 738,12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61,10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54,89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95,70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56,43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130,00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2020 год – 20,00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2021 год – 50,00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2022 год – 50,00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2023 год – 50,00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2024 год – 50,00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2025 год – 50,00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2026 год – 50,00 тыс. рублей.</w:t>
            </w:r>
          </w:p>
        </w:tc>
      </w:tr>
    </w:tbl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2. Мероприятия подпрограммы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Система мероприятий подпрограммы включает в себя перечень обоснованных мероприятий подпрограммы, взаимоувязанных с целью и задачами подпрограммы, с указанием главных распорядителей бюджетных средств, форм расходования бюджетных средств, исполнителей мероприятий подпрограммы, сроков исполнения, объемов и источников финансирования.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Перечень мероприятий подпрограммы представлен в приложении № 2 к подпрограмме.</w:t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3. Механизм реализации подпрограммы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Реализацию подпрограммы осуществляют Отдел спорта и молодежной политики Администрации города Шарыпово и муниципальные бюджетные учреждения физкультурно-спортивной направленности: муниципальное бюджетное учреждение дополнительного образования «Спортивная </w:t>
      </w:r>
      <w:r>
        <w:rPr>
          <w:rFonts w:eastAsia="Times New Roman" w:cs="Arial" w:ascii="Arial" w:hAnsi="Arial"/>
          <w:sz w:val="24"/>
          <w:szCs w:val="24"/>
          <w:lang w:eastAsia="ar-SA"/>
        </w:rPr>
        <w:t>школа олимпийского резерва по единоборствам» города Шарыпово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3.2. Главными распорядителями средств бюджета города Шарыпово является Отдел спорта и молодежной политики Администрации города Шарыпово.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3.3. Мероприятия подпрограммы по каждой задаче, финансирование которых предусмотрено в соответствующем финансовом году, осуществляется путем предоставления муниципальным бюджетным учреждениям, являющимся исполнителями соответствующих мероприятий подпрограммы, субсидий из бюджета города Шарыпово на возмещение нормативных затрат, связанных с оказанием ими в соответствии с муниципальным заданием  выполнения работ, для реализации мероприятий подпрограммы, а также субсидий на цели, не связанные с финансовым обеспечением выполнения муниципального задания на оказание муниципальных услуг (выполнение работ), для реализации мероприятий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3.4. Отдел спорта и молодежной политики Администрации города Шарыпово осуществляет финансирование: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муниципальному бюджетному учреждению дополнительного образования «Спортивная школа олимпийского резерва по единоборствам» города Шарыпово путем предоставления субсидии из бюджета города Шарыпово на возмещение нормативных затрат, связанных с оказанием ими в соответствии с муниципальным  заданием муниципальных  услуг (выполнением работ), на основании соглашения о порядке и условиях ее предоставления на финансовое обеспечение выполнения муниципального  задания для реализации мероприятий подпрограммы, и путем предоставления субсидии на цели, не связанные с финансовым обеспечением выполнения муниципального задания на оказание муниципальных  услуг (выполнение работ), на основании соглашения о порядке и условиях ее предоставления для реализации мероприятий подпрограммы.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3.5. Размещение заказов на поставки товаров, выполнение работ, оказание услуг осуществляется в соответствии с Федеральным </w:t>
      </w:r>
      <w:hyperlink r:id="rId6">
        <w:r>
          <w:rPr>
            <w:rFonts w:eastAsia="Times New Roman" w:cs="Arial" w:ascii="Arial" w:hAnsi="Arial"/>
            <w:sz w:val="24"/>
            <w:szCs w:val="24"/>
            <w:lang w:eastAsia="ar-SA"/>
          </w:rPr>
          <w:t>законом</w:t>
        </w:r>
      </w:hyperlink>
      <w:r>
        <w:rPr>
          <w:rFonts w:eastAsia="Times New Roman" w:cs="Arial" w:ascii="Arial" w:hAnsi="Arial"/>
          <w:sz w:val="24"/>
          <w:szCs w:val="24"/>
          <w:lang w:eastAsia="ar-SA"/>
        </w:rPr>
        <w:t xml:space="preserve"> от 05.04.2013 № 44-ФЗ</w:t>
      </w:r>
      <w:r>
        <w:rPr>
          <w:rFonts w:eastAsia="Times New Roman" w:cs="Arial" w:ascii="Arial" w:hAnsi="Arial"/>
          <w:sz w:val="24"/>
          <w:szCs w:val="24"/>
        </w:rPr>
        <w:t xml:space="preserve"> 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4. Управление подпрограммой и контроль за ходом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ее выполнения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Управление реализацией подпрограммы и текущий контроль за ходом реализации подпрограммы осуществляет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Финансовый контроль осуществляется Финансовым управлением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Ответственный исполнитель подпрограммы несет ответственность за её реализацию, достижение конечного результата, целевое и эффективное использование финансовых средств, выделяемых на её исполнение.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Ответственный исполнитель для обеспечения мониторинга и анализа хода реализации подпрограммы организует ведение и представление полугодовой отчетности (за первое, второе полугодие).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Отчеты о реализации подпрограммы представляются муниципальным бюджетным учреждением дополнительного образования «Спортивная школа олимпийского резерва по единоборствам» города Шарыпово в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 о реализации подпрограммы за первое полугодие отчетного года предоставляется в срок не позднее 10-го августа отчетного года по формам согласно приложениям № 10 - 15 Порядка, утвержденного Постановлением Администрации города от 30.07.2013 года № 171.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Годовой отчет о ходе реализации подпрограммы формируется ответственным исполнителем подпрограммы.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Согласованный годовой отчет представляется в отдел экономики и планирования Администрации города Шарыпово до 1 марта года, следующего за отчетным.</w:t>
      </w:r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к подпрограмме «Развитие детско-юношеского спорта и системы подготовки спортивного резерва»,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>от 04.10.2013 № 239</w:t>
      </w:r>
    </w:p>
    <w:p>
      <w:pPr>
        <w:pStyle w:val="ConsPlusNormal"/>
        <w:ind w:left="6946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 значения показателей результативности подпрограммы</w:t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51"/>
        <w:gridCol w:w="2630"/>
        <w:gridCol w:w="1313"/>
        <w:gridCol w:w="1819"/>
        <w:gridCol w:w="750"/>
        <w:gridCol w:w="5"/>
        <w:gridCol w:w="756"/>
        <w:gridCol w:w="879"/>
        <w:gridCol w:w="750"/>
      </w:tblGrid>
      <w:tr>
        <w:trPr>
          <w:tblHeader w:val="true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целевые индикаторы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3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подпрограммы</w:t>
            </w:r>
          </w:p>
        </w:tc>
      </w:tr>
      <w:tr>
        <w:trPr>
          <w:tblHeader w:val="true"/>
          <w:trHeight w:val="669" w:hRule="atLeast"/>
        </w:trPr>
        <w:tc>
          <w:tcPr>
            <w:tcW w:w="4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>
        <w:trPr>
          <w:tblHeader w:val="true"/>
          <w:trHeight w:val="89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>
          <w:tblHeader w:val="true"/>
        </w:trPr>
        <w:tc>
          <w:tcPr>
            <w:tcW w:w="9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формирование системы подготовки спортивного резерва</w:t>
            </w:r>
          </w:p>
        </w:tc>
      </w:tr>
      <w:tr>
        <w:trPr>
          <w:tblHeader w:val="true"/>
        </w:trPr>
        <w:tc>
          <w:tcPr>
            <w:tcW w:w="9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 Формирование единой системы поиска, выявления и поддержки одаренных детей, повышение качества управления подготовкой спортивного резерва</w:t>
            </w:r>
          </w:p>
        </w:tc>
      </w:tr>
      <w:tr>
        <w:trPr>
          <w:tblHeader w:val="true"/>
          <w:trHeight w:val="185" w:hRule="atLeast"/>
        </w:trPr>
        <w:tc>
          <w:tcPr>
            <w:tcW w:w="9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Задача 2. Развитие кадровой политики подготовки спортивного резерва</w:t>
            </w:r>
          </w:p>
        </w:tc>
      </w:tr>
      <w:tr>
        <w:trPr>
          <w:tblHeader w:val="true"/>
          <w:trHeight w:val="540" w:hRule="atLeast"/>
        </w:trPr>
        <w:tc>
          <w:tcPr>
            <w:tcW w:w="9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Задача 3. Совершенствование системы мероприятий, направленных на развитие детско-юношеского спорта и на поиск и поддержку талантливых, одаренных детей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занимающихся СШОР, занявших призовые места в соревнованиях разного уровня: зонального, краевого, межрегионального, всероссийского, международного от общего числа занимающихся в СШОР (за исключением групп начальной подготовки 1 и 2 годов обучения)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65,00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занимающихся СШОР, зачисленных кандидатами в сборные команды Красноярского края и РФ, от общего числа занимающихся этапа спортивной специализации (ТГ)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13,00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СШОР, имеющих спортивные разряды (за исключением групп начальной подготовки 1 года обучения)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15327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5"/>
        <w:gridCol w:w="3717"/>
        <w:gridCol w:w="2114"/>
        <w:gridCol w:w="786"/>
        <w:gridCol w:w="739"/>
        <w:gridCol w:w="1499"/>
        <w:gridCol w:w="719"/>
        <w:gridCol w:w="875"/>
        <w:gridCol w:w="922"/>
        <w:gridCol w:w="877"/>
        <w:gridCol w:w="1107"/>
        <w:gridCol w:w="1276"/>
      </w:tblGrid>
      <w:tr>
        <w:trPr>
          <w:trHeight w:val="345" w:hRule="atLeast"/>
        </w:trPr>
        <w:tc>
          <w:tcPr>
            <w:tcW w:w="6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7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1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8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275" w:type="dxa"/>
            <w:gridSpan w:val="7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к подпрограмме «Развитие детско-юношеского спорта и системы подготовки спортивного резерва», реализуемой в рамках муниципальной программы «Развитие физической культуры и спорта в городе Шарыпово», утвержденной постановлением Администрации города Шарыпово </w:t>
              <w:br/>
              <w:t>от 04.10.2013 № 239</w:t>
            </w:r>
          </w:p>
        </w:tc>
      </w:tr>
      <w:tr>
        <w:trPr>
          <w:trHeight w:val="1440" w:hRule="atLeast"/>
        </w:trPr>
        <w:tc>
          <w:tcPr>
            <w:tcW w:w="6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71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1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8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275" w:type="dxa"/>
            <w:gridSpan w:val="7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15326" w:type="dxa"/>
            <w:gridSpan w:val="1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Перечень мероприятий подпрограммы "Развитие детско-юношеского спорта и системы подготовки спортивного резерва"</w:t>
            </w:r>
          </w:p>
        </w:tc>
      </w:tr>
      <w:tr>
        <w:trPr>
          <w:trHeight w:val="900" w:hRule="atLeast"/>
        </w:trPr>
        <w:tc>
          <w:tcPr>
            <w:tcW w:w="6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37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Цели, задачи, мероприятия подпрограммы</w:t>
            </w:r>
          </w:p>
        </w:tc>
        <w:tc>
          <w:tcPr>
            <w:tcW w:w="21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374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по годам реализации подпрограммы, тыс. рублей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2325" w:hRule="atLeast"/>
        </w:trPr>
        <w:tc>
          <w:tcPr>
            <w:tcW w:w="6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7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РзПр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2024-2026 годы</w:t>
            </w:r>
          </w:p>
        </w:tc>
        <w:tc>
          <w:tcPr>
            <w:tcW w:w="12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49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930" w:hRule="atLeast"/>
        </w:trPr>
        <w:tc>
          <w:tcPr>
            <w:tcW w:w="6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Подпрограмма №2  «Развитие детско-юношеского спорта и системы подготовки спортивного резерва»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930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14 941,03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44 823,09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15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Цель подпрограммы: формирование системы подготовки спортивного резерва</w:t>
            </w:r>
          </w:p>
        </w:tc>
      </w:tr>
      <w:tr>
        <w:trPr>
          <w:trHeight w:val="780" w:hRule="atLeast"/>
        </w:trPr>
        <w:tc>
          <w:tcPr>
            <w:tcW w:w="15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1 Формирование единой системы поиска, выявления и поддержки одаренных детей, повышение качества управления подготовкой спортивного резерва.</w:t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Обеспечение деятельности (оказание услуг) подведомственных учреждений дополнительного образования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0620085420, 062008542П 062008542В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13 106,89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13 106,89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13 106,89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39 320,67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Стабильное функционирование учреждения</w:t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0620010210      062001021Р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871,19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871,19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871,19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2 613,57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Стабильное функционирование учреждения</w:t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1.3.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Финансовое обеспечение участия лучших спортсменов в соревнованиях различного уровня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0620085430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477,15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477,15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477,15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1 431,45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1.4.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062001048П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1.5.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Доплата к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0620010490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1.6.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0620089130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1.7.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01.07.2023 года в рамках подпрограммы "Развитие детско-юношеского спорта и системы подготовки спортивного резерва"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1101,1103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0620010510 062001051П 062001051В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315" w:hRule="atLeast"/>
        </w:trPr>
        <w:tc>
          <w:tcPr>
            <w:tcW w:w="15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2 Развитие кадровой политики подготовки спортивного резерва.</w:t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Мероприятие 1</w:t>
              <w:br/>
              <w:t>Мероприятия по переподготовке и повышению квалификации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0620085280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15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3 Совершенствование системы мероприятий, направленной на подготовку спортивного резерва и спортсменов высокого класса в соответствии с требованиями Федеральных стандартов спортивной подготовки по видам единоборств.</w:t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Прочие мероприятия в сфере спортивного совершенствования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0620085440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318,80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318,80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318,80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956,40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3.3.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обеспечение муниципальных организаций, осуществляющих спортивную подготовку, в соответствии с требованиями федеральных стандартов спортивной подготовки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06200S6500, 0620026500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330,00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575" w:hRule="atLeast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3.4.</w:t>
            </w:r>
          </w:p>
        </w:tc>
        <w:tc>
          <w:tcPr>
            <w:tcW w:w="37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развитие детско-юношеского спорта в рамках подпрограммы "Развитие детско-юношеского спорта и системы подготовки спортивного резерва"</w:t>
            </w:r>
          </w:p>
        </w:tc>
        <w:tc>
          <w:tcPr>
            <w:tcW w:w="211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4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06200S6540, 0620026540</w:t>
            </w:r>
          </w:p>
        </w:tc>
        <w:tc>
          <w:tcPr>
            <w:tcW w:w="7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7,00</w:t>
            </w:r>
          </w:p>
        </w:tc>
        <w:tc>
          <w:tcPr>
            <w:tcW w:w="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7,00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7,00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21,00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851" w:right="1135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Приложение № 7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 муниципальной программе «Развитие физической культуры и спорта в городе Шарыпово», утвержденной Постановлением Администрации города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№ 239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5103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ПОДПРОГРАММА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«РАЗВИТИЕ МАССОВЫХ ВИДОВ СПОРТА СРЕДИ ДЕТЕЙ И ПОДРОСТКОВ В СИСТЕМЕ ПОДГОТОВКИ СПОРТИВНОГО РЕЗЕРВА»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 Паспорт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подпрограммы «Развитие массовых видов спорта среди детей и подростков в системе подготовки спортивного резерва»</w:t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массовых видов спорта среди детей и подростков в системе подготовки спортивного резерва» (далее - подпрограмма)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Цель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Организация условий для занятий массовыми видами спорта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Задача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1. Развитие массовых видов спорта, формирование единой системы поиска, выявления и поддержки одаренных спортсменов, повышение качества управления подготовкой спортивного резерва.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2. Совершенствование системы мероприятий, направленных на развитие спорта, поиск, поддержку талантливых и одаренных спортсменов.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Приведены в приложении № 1 к подпрограмме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2014 - 2026 годы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Информация по ресурсному обеспечению муниципальной подпрограммы,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подпрограммы – 164 152,23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9 752,59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9 455,31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9 574,99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9 601,79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11 391,08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12 687,96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-  12 579,91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-  15 345,17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-  16 569,54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-  15 398,77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 13 931,71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  13 931,71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-  13 931,71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18 052,32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841,50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1 277,21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430,40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1 194,49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2 801,60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3 141,22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1 846,46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2 319,54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2 770,01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1 429,89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города Шарыпово – 140 216,92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– 8 749,09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8 172,24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9 126,89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8 400,87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8 379,48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8 546,74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10 363,45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12 170,63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12 943,53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13 368,88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13 331,71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13 331,71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13 331,71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 – 5 882,99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bookmarkStart w:id="11" w:name="OLE_LINK4"/>
            <w:r>
              <w:rPr>
                <w:sz w:val="24"/>
                <w:szCs w:val="24"/>
              </w:rPr>
              <w:t>2014 год – 162,00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– 5,86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17,70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6,43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210,00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1000,00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2020 год – 370,00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2021 год – 855,00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2022 год – 856,00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2023 год – 600,00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bookmarkStart w:id="12" w:name="OLE_LINK4"/>
            <w:r>
              <w:rPr>
                <w:rFonts w:cs="Arial" w:ascii="Arial" w:hAnsi="Arial"/>
                <w:sz w:val="24"/>
                <w:szCs w:val="24"/>
              </w:rPr>
              <w:t>2024 год – 600,00 тыс. рублей</w:t>
            </w:r>
            <w:bookmarkEnd w:id="12"/>
            <w:r>
              <w:rPr>
                <w:rFonts w:cs="Arial" w:ascii="Arial" w:hAnsi="Arial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2025 год – 600,00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2026 год – 600,00 тыс. рублей.</w:t>
            </w:r>
          </w:p>
        </w:tc>
      </w:tr>
    </w:tbl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2. Мероприятия подпрограммы</w:t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Система мероприятий подпрограммы включает в себя перечень обоснованных мероприятий подпрограммы, взаимоувязанных с целью и задачами подпрограммы, с указанием главных распорядителей бюджетных средств, форм расходования бюджетных средств, исполнителей мероприятий подпрограммы, сроков исполнения, объемов и источников финансирования.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Перечень мероприятий подпрограммы представлен в приложении № 2 к подпрограмме.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3. Механизм реализации подпрограммы</w:t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Реализацию подпрограммы осуществляют Отдел спорта и молодежной политики Администрации города Шарыпово и муниципальные бюджетные учреждения физкультурно-спортивной направленности: муниципальное бюджетное учреждение дополнительного образования «Спортивная </w:t>
      </w:r>
      <w:r>
        <w:rPr>
          <w:rFonts w:eastAsia="Times New Roman" w:cs="Arial" w:ascii="Arial" w:hAnsi="Arial"/>
          <w:sz w:val="24"/>
          <w:szCs w:val="24"/>
          <w:lang w:eastAsia="ar-SA"/>
        </w:rPr>
        <w:t>школа города Шарыпово»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3.2. Главными распорядителями средств бюджета города Шарыпово является Отдел спорта и молодежной политики Администрации города Шарыпово.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3.3. Мероприятия подпрограммы по каждой задаче, финансирование которых предусмотрено в соответствующем финансовом году, осуществляется путем предоставления муниципальным бюджетным учреждениям, являющимся исполнителями соответствующих мероприятий подпрограммы, субсидий из бюджета города Шарыпово на возмещение нормативных затрат, связанных с оказанием ими в соответствии с муниципальным заданием  выполнения работ, для реализации мероприятий подпрограммы, а также субсидий на цели, не связанные с финансовым обеспечением выполнения муниципального задания на оказание муниципальных услуг (выполнение работ), для реализации мероприятий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3.4. Отдел спорта и молодежной политики Администрации города Шарыпово осуществляет финансирование: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муниципальному бюджетному учреждению дополнительного образования «Спортивная школа города Шарыпово» путем предоставления субсидии из бюджета города Шарыпово на возмещение нормативных затрат, связанных с оказанием ими в соответствии с муниципальным  заданием муниципальных  услуг (выполнением работ), на основании соглашения о порядке и условиях ее предоставления на финансовое обеспечение выполнения муниципального  задания для реализации мероприятий подпрограммы, и путем предоставления субсидии на цели, не связанные с финансовым обеспечением выполнения муниципального задания на оказание муниципальных  услуг (выполнение работ), на основании соглашения о порядке и условиях ее предоставления для реализации мероприятий подпрограммы.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3.5. Размещение заказов на поставки товаров, выполнение работ, оказание услуг осуществляется в соответствии с Федеральным </w:t>
      </w:r>
      <w:hyperlink r:id="rId7">
        <w:r>
          <w:rPr>
            <w:rFonts w:eastAsia="Times New Roman" w:cs="Arial" w:ascii="Arial" w:hAnsi="Arial"/>
            <w:sz w:val="24"/>
            <w:szCs w:val="24"/>
            <w:lang w:eastAsia="ar-SA"/>
          </w:rPr>
          <w:t>законом</w:t>
        </w:r>
      </w:hyperlink>
      <w:r>
        <w:rPr>
          <w:rFonts w:eastAsia="Times New Roman" w:cs="Arial" w:ascii="Arial" w:hAnsi="Arial"/>
          <w:sz w:val="24"/>
          <w:szCs w:val="24"/>
          <w:lang w:eastAsia="ar-SA"/>
        </w:rPr>
        <w:t xml:space="preserve"> от 05.04.2013 № 44-ФЗ</w:t>
      </w:r>
      <w:r>
        <w:rPr>
          <w:rFonts w:eastAsia="Times New Roman" w:cs="Arial" w:ascii="Arial" w:hAnsi="Arial"/>
          <w:sz w:val="24"/>
          <w:szCs w:val="24"/>
        </w:rPr>
        <w:t xml:space="preserve"> 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4. Управление подпрограммой и контроль за ходом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ее выполнения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Управление реализацией подпрограммы и текущий контроль за ходом реализации подпрограммы осуществляет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Финансовый контроль осуществляется Финансовым управлением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Ответственный исполнитель подпрограммы  несет ответственность за её реализацию, достижение конечного результата, целевое и эффективное использование финансовых средств, выделяемых на её исполнение.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Ответственный исполнитель для обеспечения мониторинга и анализа хода реализации подпрограммы организует ведение и представление полугодовой отчетности (за первое, второе полугодие).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Отчеты о реализации подпрограммы представляются муниципальным бюджетным учреждением дополнительного образования «Спортивная школа города Шарыпово» в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 о реализации подпрограммы за первое полугодие отчетного года предоставляется в срок не позднее 10-го августа отчетного года по формам согласно приложениям № 10 - 15 Порядка утвержденного Постановлением Администрации города от 30.07.2013 года № 171.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Годовой отчет о ходе реализации подпрограммы формируется ответственным исполнителем подпрограммы.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Согласованный годовой отчет представляется в отдел экономики и планирования Администрации города Шарыпово до 1 марта года, следующего за отчетным.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к подпрограмме «Развитие массовых видов спорта среди детей и подростков в системе подготовки спортивного резерва»,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>от 04.10.2013 № 239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 значения показателей результативности подпрограммы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51"/>
        <w:gridCol w:w="2229"/>
        <w:gridCol w:w="1314"/>
        <w:gridCol w:w="1818"/>
        <w:gridCol w:w="918"/>
        <w:gridCol w:w="918"/>
        <w:gridCol w:w="786"/>
        <w:gridCol w:w="919"/>
      </w:tblGrid>
      <w:tr>
        <w:trPr>
          <w:tblHeader w:val="true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целевые индикаторы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3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подпрограммы</w:t>
            </w:r>
          </w:p>
        </w:tc>
      </w:tr>
      <w:tr>
        <w:trPr>
          <w:tblHeader w:val="true"/>
          <w:trHeight w:val="335" w:hRule="atLeast"/>
        </w:trPr>
        <w:tc>
          <w:tcPr>
            <w:tcW w:w="4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>
        <w:trPr>
          <w:tblHeader w:val="true"/>
          <w:trHeight w:val="335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>
          <w:tblHeader w:val="true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организация условий для занятий массовыми видами спорта</w:t>
            </w:r>
          </w:p>
        </w:tc>
      </w:tr>
      <w:tr>
        <w:trPr>
          <w:tblHeader w:val="true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 Развитие массовых видов спорта, формирование единой системы поиска, выявления и поддержки одаренных спортсменов, повышение качества управления подготовкой спортивного резерва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в спортивной школе г. Шарыпово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</w:tr>
      <w:tr>
        <w:trPr>
          <w:tblHeader w:val="true"/>
          <w:trHeight w:val="756" w:hRule="atLeast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2. Совершенствование системы мероприятий, направленных на развитие спорта, поиск, поддержку талантливых и одаренных спортсменов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Спортивной школы, имеющие спортивные разряды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чел.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4"/>
        <w:gridCol w:w="2155"/>
        <w:gridCol w:w="1808"/>
        <w:gridCol w:w="774"/>
        <w:gridCol w:w="754"/>
        <w:gridCol w:w="1513"/>
        <w:gridCol w:w="995"/>
        <w:gridCol w:w="877"/>
        <w:gridCol w:w="876"/>
        <w:gridCol w:w="876"/>
        <w:gridCol w:w="1493"/>
        <w:gridCol w:w="2156"/>
      </w:tblGrid>
      <w:tr>
        <w:trPr>
          <w:trHeight w:val="300" w:hRule="atLeast"/>
        </w:trPr>
        <w:tc>
          <w:tcPr>
            <w:tcW w:w="5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8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86" w:type="dxa"/>
            <w:gridSpan w:val="7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797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ind w:left="1797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к подпрограмме «Развитие массовых видов спорта среди детей и подростков в системе подготовки спортивного резерва»,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        <w:br/>
              <w:t>от 04.10.2013 № 239</w:t>
            </w:r>
          </w:p>
        </w:tc>
      </w:tr>
      <w:tr>
        <w:trPr>
          <w:trHeight w:val="300" w:hRule="atLeast"/>
        </w:trPr>
        <w:tc>
          <w:tcPr>
            <w:tcW w:w="5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8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86" w:type="dxa"/>
            <w:gridSpan w:val="7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1170" w:hRule="atLeast"/>
        </w:trPr>
        <w:tc>
          <w:tcPr>
            <w:tcW w:w="5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5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8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5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86" w:type="dxa"/>
            <w:gridSpan w:val="7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5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121" w:type="dxa"/>
            <w:gridSpan w:val="10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Перечень мероприятий подпрограммы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«Развитие массовых видов спорта среди детей и подростков в системе подготовки спортивного резерва»</w:t>
            </w:r>
          </w:p>
        </w:tc>
        <w:tc>
          <w:tcPr>
            <w:tcW w:w="215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75" w:hRule="atLeast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215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Цели, задачи, мероприятия подпрограммы</w:t>
            </w:r>
          </w:p>
        </w:tc>
        <w:tc>
          <w:tcPr>
            <w:tcW w:w="180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403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12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по годам реализации подпрограммы, тыс. рублей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1980" w:hRule="atLeast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8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РзПр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2024-2026 годы</w:t>
            </w:r>
          </w:p>
        </w:tc>
        <w:tc>
          <w:tcPr>
            <w:tcW w:w="21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58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63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13 931,71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41 795,13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Цель подпрограммы: Организация условий для занятий массовыми видами спорта детей и подростков</w:t>
            </w:r>
          </w:p>
        </w:tc>
      </w:tr>
      <w:tr>
        <w:trPr>
          <w:trHeight w:val="45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1. Развитие массовых видов спорта, формирование единой системы поиска, выявления и поддержки одаренных спортсменов, повышение качества управления подготовкой спортивного резерва.</w:t>
            </w:r>
          </w:p>
        </w:tc>
      </w:tr>
      <w:tr>
        <w:trPr>
          <w:trHeight w:val="201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Обеспечение деятельности (оказание услуг) подведомственных учреждений дополнительного образования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0630085420, 063008542П, 063008542В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11 970,01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11 970,01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11 970,01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35 910,03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Стабильное функционирование учреждения</w:t>
            </w:r>
          </w:p>
        </w:tc>
      </w:tr>
      <w:tr>
        <w:trPr>
          <w:trHeight w:val="247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0630010210            063001021Р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886,75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886,75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886,75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2 660,25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31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1.3.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063001048П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13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1.4.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Доплата к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0630010490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34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1.5.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на профилактические мероприятия по предотвращению распространения коронавирусной инфекции, вызванной 2019-nCoV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0630089130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34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1.6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01.07.2023 года в рамках подпрограммы "Развитие массовых видов спорта среди детей и подростков в системе подготовки спортивного резерва"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0630010510 063001051В 063001051П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825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2 Совершенствование системы мероприятий, направленных на развитие  спорта, поиск, поддержку талантливых и одаренных спортсменов.</w:t>
            </w:r>
          </w:p>
        </w:tc>
      </w:tr>
      <w:tr>
        <w:trPr>
          <w:trHeight w:val="180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Финансовое обеспечение участия лучших спортсменов в соревнованиях различного уровня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0630085430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428,85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428,85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428,85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1 286,55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30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2.2.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600,00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600,00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600,00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1 800,00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130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2.3.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обеспечение муниципальных организаций, осуществляющих спортивную подготовку, в соответствии с требованиями федеральных стандартов спортивной подготовки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06300S6500, 0630026500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40,00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40,00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120,00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87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2.4.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Субсидия на развитие детско-юношеского спорта в рамках подпрограммы "Развитие массовых видов спорта среди детей и подростков в системе подготовки спортивного резерва"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5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06300S6540, 0630026540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6,10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6,10</w:t>
            </w:r>
          </w:p>
        </w:tc>
        <w:tc>
          <w:tcPr>
            <w:tcW w:w="8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6,10</w:t>
            </w:r>
          </w:p>
        </w:tc>
        <w:tc>
          <w:tcPr>
            <w:tcW w:w="14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18,30</w:t>
            </w:r>
          </w:p>
        </w:tc>
        <w:tc>
          <w:tcPr>
            <w:tcW w:w="21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</w:tbl>
    <w:p>
      <w:pPr>
        <w:sectPr>
          <w:type w:val="nextPage"/>
          <w:pgSz w:orient="landscape" w:w="16838" w:h="11906"/>
          <w:pgMar w:left="851" w:right="1135" w:gutter="0" w:header="0" w:top="1701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bookmarkStart w:id="13" w:name="Par5396"/>
      <w:bookmarkEnd w:id="13"/>
      <w:r>
        <w:rPr>
          <w:rFonts w:cs="Arial" w:ascii="Arial" w:hAnsi="Arial"/>
          <w:sz w:val="24"/>
          <w:szCs w:val="24"/>
        </w:rPr>
        <w:t xml:space="preserve">Приложение № 8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 муниципальной программе «Развитие физической культуры и спорта в городе Шарыпово», утвержденной Постановлением Администрации города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№ 239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5103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ПОДПРОГРАММА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«УПРАВЛЕНИЕ РАЗВИТИЕМ ОТРАСЛИ ФИЗИЧЕСКОЙ КУЛЬТУРЫ И СПОРТА»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 Паспорт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подпрограммы «Управление развитием отрасли физической культуры и спорта»</w:t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«Управление развитием отрасли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физической культуры и спорта» (далее - подпрограмма)</w:t>
            </w:r>
          </w:p>
        </w:tc>
      </w:tr>
      <w:tr>
        <w:trPr>
          <w:trHeight w:val="1210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Главный распорядитель бюджетных средств, ответственный за реализацию мероприятий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Цель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      </w:r>
          </w:p>
        </w:tc>
      </w:tr>
      <w:tr>
        <w:trPr>
          <w:trHeight w:val="313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Задача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Обеспечение деятельности и выполнение функций Отдела спорта и молодежной политики Администрации города Шарыпово  по выработке и реализации муниципальной политики и нормативно-правовому регулированию в сфере физической культуры, спорта, а также по управлению муниципальным имуществом в сфере физической культуры и спорта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Приведены в приложении № 1 к подпрограмме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2014 - 2026 годы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Информация по ресурсному обеспечению муниципальной 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Объем финансирования подпрограммы – 37 359,19 тыс. рублей, в том числе по годам реализации подпрограммы: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год – 2 176,76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2015 год – 2 402,50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2016 год – 2 375,64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2017 год – 2 503,92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2018 год – 2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 </w:t>
            </w:r>
            <w:r>
              <w:rPr>
                <w:rFonts w:cs="Arial" w:ascii="Arial" w:hAnsi="Arial"/>
                <w:sz w:val="24"/>
                <w:szCs w:val="24"/>
              </w:rPr>
              <w:t>508,34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2019 год – 2 495,04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2020 год – 2 647,18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2021 год – 2 903,54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2022 год – 3 418,69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3 560,51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3 455,69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3 455,69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3 455,69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718,42 тыс. рублей, в том числе по годам реализации подпрограммы: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год – 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2015 год – 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2016 год – 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2017 год – 0,00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2018 год </w:t>
              <w:softHyphen/>
              <w:t xml:space="preserve"> - 184,67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2019 год – 23,03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2020 год  - 276,50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2021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129,40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–104,82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города Шарыпово 36 640,77 тыс. рублей, в том числе по годам реализации подпрограммы: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2014 год – 2 176,76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2015 год – 2 402,50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2016 год – 2 375,64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2017 год – 2 503,92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2 323,67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2019 год – 2 472,01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2020 год – 2 370,68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2021 год – 2 903,54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2022 год – 3 289,29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2023 год – 3 455,69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2024 год – 3 455,69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2025 год – 3 455,69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2026 год – 3 455,69 тыс. рублей.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 Мероприятия подпрограммы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Система мероприятий подпрограммы включает в себя перечень обоснованных мероприятий подпрограммы, взаимоувязанных с целью и задачами подпрограммы, с указанием главных распорядителей бюджетных средств, форм расходования бюджетных средств, исполнителей мероприятий подпрограммы, сроков исполнения, объемов и источников финансирования.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Перечень мероприятий подпрограммы представлен в приложении № 2 к подпрограмме.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 Механизм реализации подпрограммы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Реализация мероприятия подпрограммы осуществляется Отделом спорта и молодежной политики Администрации города Шарыпово  и муниципальным казенным учреждением «Центр бухгалтерского учета и отчетности».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Получателем бюджетных средств и муниципальным заказчиком является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4. Управление подпрограммой и контроль за ходом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ее выполнения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Управление реализацией подпрограммы и текущий контроль за ходом реализации подпрограммы осуществляет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Финансовый контроль осуществляется Финансовым управлением Администрации города Шарыпово.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Текущее управление реализацией подпрограммы осуществляется ответственным исполнителем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Ответственный исполнитель подпрограммы несет ответственность за ее реализацию,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Ответственным исполнителем подпрограммы осуществляется реализации мероприятий подпрограммы и подготовка отчетов о её реализации.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 о реализации подпрограммы за первое полугодие отчетного года предоставляется в срок не позднее 10-го августа отчетного года по формам согласно приложениям № 10 - 15 Порядка утвержденного Постановлением Администрации города от 30.07.2013 года № 171.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Годовой отчет о ходе реализации подпрограммы формируется ответственным исполнителем подпрограммы.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Согласованный годовой отчет представляется в отдел экономики и планирования Администрации города Шарыпово до 1 марта года, следующего за отчетным.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widowControl w:val="false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Приложение № 1 </w:t>
      </w:r>
    </w:p>
    <w:p>
      <w:pPr>
        <w:pStyle w:val="Normal"/>
        <w:widowControl w:val="false"/>
        <w:spacing w:lineRule="auto" w:line="240" w:before="0" w:after="0"/>
        <w:ind w:left="4536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к подпрограмме «Управление развитием отрасли физической культуры и спорта», реализуемой в рамках муниципальной программы «Развитие физической культуры и спорта в городе Шарыпово», утвержденной постановлением Администрации города Шарыпово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>от 04.10.2013 № 239</w:t>
      </w:r>
    </w:p>
    <w:p>
      <w:pPr>
        <w:pStyle w:val="ConsPlusNormal"/>
        <w:numPr>
          <w:ilvl w:val="0"/>
          <w:numId w:val="0"/>
        </w:numPr>
        <w:ind w:left="5670" w:hanging="0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 значения показателей результативности подпрограммы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51"/>
        <w:gridCol w:w="2855"/>
        <w:gridCol w:w="1313"/>
        <w:gridCol w:w="1819"/>
        <w:gridCol w:w="696"/>
        <w:gridCol w:w="694"/>
        <w:gridCol w:w="697"/>
        <w:gridCol w:w="828"/>
      </w:tblGrid>
      <w:tr>
        <w:trPr/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целевые индикаторы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подпрограммы</w:t>
            </w:r>
          </w:p>
        </w:tc>
      </w:tr>
      <w:tr>
        <w:trPr>
          <w:trHeight w:val="335" w:hRule="atLeast"/>
        </w:trPr>
        <w:tc>
          <w:tcPr>
            <w:tcW w:w="4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>
        <w:trPr>
          <w:trHeight w:val="335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подпрограммы: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      </w:r>
          </w:p>
        </w:tc>
      </w:tr>
      <w:tr>
        <w:trPr/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 Обеспечение деятельности и выполнение функций Отдела по выработке и реализации муниципальной политики и нормативно-правовому регулированию в сфере физической культуры, спорта, а также по управлению муниципальным имуществом в сфере физической культуры и спорта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Своевременность разработки нормативных правовых актов, договоров и соглашений муниципального образования города Шарыпово, Красноярского края, формирующих расходные обязательства муниципального образования города Шарыпово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качества планирования бюджетных ассигнований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нарушений, выявленных в ходе проведения контрольных мероприятий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Своевременность  утверждения муниципальных заданий подведомственным учреждениям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сроков представления годовой бюджетной отчетности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балл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15184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0"/>
        <w:gridCol w:w="3448"/>
        <w:gridCol w:w="1133"/>
        <w:gridCol w:w="568"/>
        <w:gridCol w:w="741"/>
        <w:gridCol w:w="1679"/>
        <w:gridCol w:w="653"/>
        <w:gridCol w:w="1178"/>
        <w:gridCol w:w="1134"/>
        <w:gridCol w:w="1135"/>
        <w:gridCol w:w="1275"/>
        <w:gridCol w:w="1559"/>
      </w:tblGrid>
      <w:tr>
        <w:trPr>
          <w:trHeight w:val="2010" w:hRule="atLeast"/>
        </w:trPr>
        <w:tc>
          <w:tcPr>
            <w:tcW w:w="680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344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3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56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41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8613" w:type="dxa"/>
            <w:gridSpan w:val="7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1419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9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к подпрограмме «Управление развитием отрасли физической культуры и спорта», реализуемой в рамках муниципальной программы «Развитие физической культуры и спорта в городе Шарыпово», утвержденной постановлением Администрации города Шарыпово </w:t>
              <w:br/>
              <w:t>от 04.10.2013  № 239</w:t>
            </w:r>
          </w:p>
        </w:tc>
      </w:tr>
      <w:tr>
        <w:trPr>
          <w:trHeight w:val="465" w:hRule="exact"/>
        </w:trPr>
        <w:tc>
          <w:tcPr>
            <w:tcW w:w="680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344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3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56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41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679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653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7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4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5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5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559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15183" w:type="dxa"/>
            <w:gridSpan w:val="12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Перечень мероприятий подпрограммы «Управление развитием отрасли физической культуры и спорта».</w:t>
            </w:r>
          </w:p>
        </w:tc>
      </w:tr>
      <w:tr>
        <w:trPr>
          <w:trHeight w:val="315" w:hRule="exact"/>
        </w:trPr>
        <w:tc>
          <w:tcPr>
            <w:tcW w:w="680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3448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3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568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74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679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653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78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4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135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275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  <w:tc>
          <w:tcPr>
            <w:tcW w:w="1559" w:type="dxa"/>
            <w:tcBorders/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765" w:hRule="atLeast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Цели, задачи, мероприятия подпрограммы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364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72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по годам реализации подпрограммы, 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153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4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РзПр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                        2024-2026 годы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344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810" w:hRule="atLeast"/>
        </w:trPr>
        <w:tc>
          <w:tcPr>
            <w:tcW w:w="15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Цель подпрограммы: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      </w:r>
          </w:p>
        </w:tc>
      </w:tr>
      <w:tr>
        <w:trPr>
          <w:trHeight w:val="315" w:hRule="atLeast"/>
        </w:trPr>
        <w:tc>
          <w:tcPr>
            <w:tcW w:w="15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подпрограммы: обеспечение деятельности и выполнение функций Отдела по выработке и реализации муниципальной политики и нормативно-правовому регулированию в сфере физической культуры, спорта, а также по управлению муниципальным имуществом в сфере физической культуры и спорта</w:t>
            </w:r>
          </w:p>
        </w:tc>
      </w:tr>
      <w:tr>
        <w:trPr>
          <w:trHeight w:val="1260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344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3 455,69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10 367,07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055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1.1.</w:t>
            </w:r>
          </w:p>
        </w:tc>
        <w:tc>
          <w:tcPr>
            <w:tcW w:w="344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на выплату премий в рамках подпрограммы "Управление развитием отрасли физической культуры и спорта"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11 05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064008516П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121,122,244,852,129,853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302,53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302,53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302,53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907,59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2350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.</w:t>
            </w:r>
          </w:p>
        </w:tc>
        <w:tc>
          <w:tcPr>
            <w:tcW w:w="344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 в рамках подпрограммы "Управление развитием отрасли физической культуры и спорта"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11 05</w:t>
            </w:r>
          </w:p>
        </w:tc>
        <w:tc>
          <w:tcPr>
            <w:tcW w:w="167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0640085160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121,122,244,852,129,853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3 153,16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3 153,16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3 153,16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9 459,48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126" w:hRule="exac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448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568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1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679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53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78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2490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448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01.07.2023 года в рамках подпрограммы "Управление развитием отрасли физической культуры и спорта"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tcBorders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568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1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11 05</w:t>
            </w:r>
          </w:p>
        </w:tc>
        <w:tc>
          <w:tcPr>
            <w:tcW w:w="1679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0640010520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53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121,122,244,852,129,853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78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249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3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01.07.2023 года в рамках подпрограммы "Управление развитием отрасли физической культуры и спорта"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СиМП Администрации города Шарыпово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11 05</w:t>
            </w:r>
          </w:p>
        </w:tc>
        <w:tc>
          <w:tcPr>
            <w:tcW w:w="1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064001051М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121,122,244,852,129,853</w:t>
            </w:r>
          </w:p>
        </w:tc>
        <w:tc>
          <w:tcPr>
            <w:tcW w:w="11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sectPr>
          <w:type w:val="nextPage"/>
          <w:pgSz w:orient="landscape" w:w="16838" w:h="11906"/>
          <w:pgMar w:left="851" w:right="1135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Приложение № 9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 муниципальной программе «Развитие физической культуры и спорта в городе Шарыпово», утвержденной Постановлением Администрации города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4536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от 04.10.2013 № 239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5103" w:hanging="0"/>
        <w:outlineLvl w:val="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ПОДПРОГРАММА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«РАЗВИТИЕ АДАПТИВНОЙ ФИЗИЧЕСКОЙ КУЛЬТУРЫ И СПОРТА В ГОРОДЕ ШАРЫПОВО»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 Паспорт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подпрограммы «Развитие адаптивной физической культуры и спорта»</w:t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288"/>
        <w:gridCol w:w="5782"/>
      </w:tblGrid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адаптивной физической культуры и спорта в городе Шарыпово» (далее - подпрограмма)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«Развитие физической культуры и спорта в городе Шарыпово» (далее – муниципальная программа)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Главные распорядители бюджетных средств, ответственные за реализацию мероприятий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</w:tr>
      <w:tr>
        <w:trPr>
          <w:trHeight w:val="1253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Цель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Развитие адаптивной физической культуры 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адаптивного спорта, физической реабилитации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лиц с ограниченными возможностями здоровья 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инвалидов, содействие оздоровлению населения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средствами адаптивной физической культуры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Задача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1. 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возможностями здоровья в качестве средства физической реабилитации и социальной адаптации.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2. Формирование системы подготовки спортивного резерва в адаптивном спорте.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</w:rPr>
              <w:t>3. Обеспечение подготовки спортсменов-инвалидов высокого класса для успешного выступления на краевых и  всероссийских соревнованиях по Паралимпийским, Сурдлимпийским видам и Специальной Олимпиаде.</w:t>
            </w:r>
          </w:p>
        </w:tc>
      </w:tr>
      <w:tr>
        <w:trPr>
          <w:trHeight w:val="852" w:hRule="atLeast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Приведены в приложении № 1 к подпрограмме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2023 - 2026 годы</w:t>
            </w:r>
          </w:p>
        </w:tc>
      </w:tr>
      <w:tr>
        <w:trPr/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Информация по ресурсному обеспечению муниципальной подпрограммы, в том числе по годам реализации программы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подпрограммы – 5 060,93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-  1 873,79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 1 062,38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-  1 062,38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-  1 062,38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 – 816,21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816,21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0,00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0,00 тыс. рублей.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города Шарыпово – 4 244,72 тыс. рублей, в том числе по годам реализации подпрограммы: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1 057,58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1 062,38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1 062,38 тыс. рублей;</w:t>
            </w:r>
          </w:p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1 062,38 тыс. рублей.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2. Мероприятия подпрограммы</w:t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Система мероприятий подпрограммы включает в себя перечень обоснованных мероприятий подпрограммы, взаимоувязанных с целью и задачами подпрограммы, с указанием главных распорядителей бюджетных средств, иных источников финансирования, форм расходования бюджетных и привлеченных средств, исполнителей мероприятий подпрограммы, сроков исполнения, объемов и источников финансирования.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Перечень мероприятий подпрограммы представлен в приложении № 2 к подпрограмме.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3. Механизм реализации подпрограммы</w:t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Реализацию подпрограммы осуществляют Отдел спорта и молодежной политики Администрации города Шарыпово и муниципальные бюджетные учреждения физкультурно-спортивной направленности: муниципальное бюджетное учреждение дополнительного образования «Спортивная </w:t>
      </w:r>
      <w:r>
        <w:rPr>
          <w:rFonts w:eastAsia="Times New Roman" w:cs="Arial" w:ascii="Arial" w:hAnsi="Arial"/>
          <w:sz w:val="24"/>
          <w:szCs w:val="24"/>
          <w:lang w:eastAsia="ar-SA"/>
        </w:rPr>
        <w:t>школа города Шарыпово»</w:t>
      </w:r>
      <w:r>
        <w:rPr>
          <w:rFonts w:cs="Arial" w:ascii="Arial" w:hAnsi="Arial"/>
          <w:sz w:val="24"/>
          <w:szCs w:val="24"/>
        </w:rPr>
        <w:t xml:space="preserve">. Так же в реализации подпрограммы участвуют </w:t>
      </w:r>
      <w:r>
        <w:rPr>
          <w:rFonts w:eastAsia="Times New Roman" w:cs="Arial" w:ascii="Arial" w:hAnsi="Arial"/>
          <w:color w:val="000000"/>
          <w:sz w:val="24"/>
          <w:szCs w:val="24"/>
        </w:rPr>
        <w:t>организации и учреждений разных типов и видов для занятий адаптивной физической культурой инвалидов и лиц с ограниченными возможностями здоровья. В рамках межведомственного взаимодействия в реализации подпрограммы участвуют учреждения социальной защиты населения, медицины, образования и культуры.</w:t>
      </w:r>
      <w:r>
        <w:rPr>
          <w:rFonts w:cs="Arial" w:ascii="Arial" w:hAnsi="Arial"/>
          <w:sz w:val="24"/>
          <w:szCs w:val="24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3.2. Главными распорядителями средств бюджета города Шарыпово является Отдел спорта и молодежной политики Администрации города Шарыпово.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3.3. Мероприятия подпрограммы по каждой задаче, финансирование которых предусмотрено в соответствующем финансовом году, осуществляется путем предоставления муниципальным бюджетным учреждениям, являющимся исполнителями соответствующих мероприятий подпрограммы, субсидий из бюджета города Шарыпово на возмещение нормативных затрат, связанных с оказанием ими в соответствии с муниципальным заданием  выполнения работ, для реализации мероприятий подпрограммы, а также субсидий на цели, не связанные с финансовым обеспечением выполнения муниципального задания на оказание муниципальных услуг (выполнение работ), для реализации мероприятий подпрограммы.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3.4. Отдел спорта и молодежной политики Администрации города Шарыпово осуществляет финансирование: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муниципальному бюджетному учреждению дополнительного образования «Спортивная школа города Шарыпово» путем предоставления субсидии из бюджета города Шарыпово на возмещение нормативных затрат, связанных с оказанием ими в соответствии с муниципальным  заданием муниципальных  услуг (выполнением работ), на основании соглашения о порядке и условиях ее предоставления на финансовое обеспечение выполнения муниципального  задания для реализации мероприятий подпрограммы, и путем предоставления субсидии на цели, не связанные с финансовым обеспечением выполнения муниципального задания на оказание муниципальных  услуг (выполнение работ), на основании соглашения о порядке и условиях ее предоставления для реализации мероприятий подпрограммы.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3.5. Размещение заказов на поставки товаров, выполнение работ, оказание услуг осуществляется в соответствии с Федеральным </w:t>
      </w:r>
      <w:hyperlink r:id="rId8">
        <w:r>
          <w:rPr>
            <w:rFonts w:eastAsia="Times New Roman" w:cs="Arial" w:ascii="Arial" w:hAnsi="Arial"/>
            <w:sz w:val="24"/>
            <w:szCs w:val="24"/>
            <w:lang w:eastAsia="ar-SA"/>
          </w:rPr>
          <w:t>законом</w:t>
        </w:r>
      </w:hyperlink>
      <w:r>
        <w:rPr>
          <w:rFonts w:eastAsia="Times New Roman" w:cs="Arial" w:ascii="Arial" w:hAnsi="Arial"/>
          <w:sz w:val="24"/>
          <w:szCs w:val="24"/>
          <w:lang w:eastAsia="ar-SA"/>
        </w:rPr>
        <w:t xml:space="preserve"> от 05.04.2013 № 44-ФЗ</w:t>
      </w:r>
      <w:r>
        <w:rPr>
          <w:rFonts w:eastAsia="Times New Roman" w:cs="Arial" w:ascii="Arial" w:hAnsi="Arial"/>
          <w:sz w:val="24"/>
          <w:szCs w:val="24"/>
        </w:rPr>
        <w:t xml:space="preserve"> 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</w:r>
    </w:p>
    <w:p>
      <w:pPr>
        <w:pStyle w:val="ConsPlusNormal"/>
        <w:numPr>
          <w:ilvl w:val="0"/>
          <w:numId w:val="0"/>
        </w:num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4. Управление подпрограммой и контроль за ходом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ее выполнения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Управление реализацией подпрограммы и текущий контроль за ходом реализации подпрограммы осуществляет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Финансовый контроль осуществляется Финансовым управлением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Ответственный исполнитель подпрограммы  несет ответственность за её реализацию, достижение конечного результата, целевое и эффективное использование финансовых средств, выделяемых на её исполнение.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Ответственный исполнитель для обеспечения мониторинга и анализа хода реализации подпрограммы организует ведение и представление полугодовой отчетности (за первое, второе полугодие).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Отчеты о реализации подпрограммы представляются муниципальным бюджетным учреждением дополнительного образования «Спортивная школа города Шарыпово» в Отдел спорта и молодежной политики Администрации города Шарыпово.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Отчет о реализации подпрограммы за первое полугодие отчетного года предоставляется в срок не позднее 10-го августа отчетного года по формам согласно приложениям № 10 - 15 Порядка утвержденного Постановлением Администрации города от 30.07.2013 года № 171.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 xml:space="preserve">Годовой отчет о ходе реализации подпрограммы формируется ответственным исполнителем подпрограммы. </w:t>
      </w:r>
    </w:p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ar-SA"/>
        </w:rPr>
      </w:pPr>
      <w:r>
        <w:rPr>
          <w:rFonts w:eastAsia="Times New Roman" w:cs="Arial" w:ascii="Arial" w:hAnsi="Arial"/>
          <w:sz w:val="24"/>
          <w:szCs w:val="24"/>
          <w:lang w:eastAsia="ar-SA"/>
        </w:rPr>
        <w:t>Согласованный годовой отчет представляется в отдел экономики и планирования Администрации города Шарыпово до 1 марта года, следующего за отчетным.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 xml:space="preserve">к подпрограмме «Развитие массовых видов спорта среди детей и подростков в системе подготовки спортивного резерва»,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</w:r>
    </w:p>
    <w:p>
      <w:pPr>
        <w:pStyle w:val="ConsPlusNormal"/>
        <w:ind w:left="4536" w:hanging="0"/>
        <w:rPr>
          <w:sz w:val="24"/>
          <w:szCs w:val="24"/>
        </w:rPr>
      </w:pPr>
      <w:r>
        <w:rPr>
          <w:sz w:val="24"/>
          <w:szCs w:val="24"/>
        </w:rPr>
        <w:t>от 04.10.2013 № 239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 значения показателей результативности подпрограммы</w:t>
      </w:r>
    </w:p>
    <w:p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51"/>
        <w:gridCol w:w="2654"/>
        <w:gridCol w:w="1314"/>
        <w:gridCol w:w="1819"/>
        <w:gridCol w:w="779"/>
        <w:gridCol w:w="778"/>
        <w:gridCol w:w="778"/>
        <w:gridCol w:w="780"/>
      </w:tblGrid>
      <w:tr>
        <w:trPr>
          <w:tblHeader w:val="true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Цель, целевые индикаторы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3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 подпрограммы</w:t>
            </w:r>
          </w:p>
        </w:tc>
      </w:tr>
      <w:tr>
        <w:trPr>
          <w:tblHeader w:val="true"/>
          <w:trHeight w:val="335" w:hRule="atLeast"/>
        </w:trPr>
        <w:tc>
          <w:tcPr>
            <w:tcW w:w="4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>
        <w:trPr>
          <w:tblHeader w:val="true"/>
          <w:trHeight w:val="335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>
          <w:tblHeader w:val="true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Цель подпрограммы: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</w:t>
            </w:r>
          </w:p>
        </w:tc>
      </w:tr>
      <w:tr>
        <w:trPr>
          <w:tblHeader w:val="true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Задача 1.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возможностями здоровья в качестве средства физической реабилитации и социальной адаптации.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граждан данной категории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</w:tr>
      <w:tr>
        <w:trPr>
          <w:tblHeader w:val="true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2. </w:t>
            </w:r>
            <w:r>
              <w:rPr>
                <w:rFonts w:eastAsia="Times New Roman"/>
                <w:sz w:val="24"/>
                <w:szCs w:val="24"/>
              </w:rPr>
              <w:t>Формирование системы подготовки спортивного резерва в адаптивном спорте.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Количество спортсменов-инвалидов занимающихся в спортивно оздоровительных группах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24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33</w:t>
            </w:r>
          </w:p>
        </w:tc>
      </w:tr>
      <w:tr>
        <w:trPr>
          <w:tblHeader w:val="true"/>
          <w:trHeight w:val="858" w:hRule="atLeast"/>
        </w:trPr>
        <w:tc>
          <w:tcPr>
            <w:tcW w:w="93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Задача 3. Обеспечение подготовки спортсменов-инвалидов высокого класса для успешного выступления на краевых и  всероссийских соревнованиях по Паралимпийским, Сурдлимпийским видам и Специальной Олимпиаде.</w:t>
            </w:r>
          </w:p>
        </w:tc>
      </w:tr>
      <w:tr>
        <w:trPr>
          <w:tblHeader w:val="true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по программам спортивной подготовки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46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37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37</w:t>
            </w:r>
          </w:p>
        </w:tc>
      </w:tr>
    </w:tbl>
    <w:p>
      <w:pPr>
        <w:sectPr>
          <w:type w:val="nextPage"/>
          <w:pgSz w:w="11906" w:h="16838"/>
          <w:pgMar w:left="1701" w:right="851" w:gutter="0" w:header="0" w:top="1135" w:footer="0" w:bottom="851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7"/>
        <w:gridCol w:w="2334"/>
        <w:gridCol w:w="1781"/>
        <w:gridCol w:w="764"/>
        <w:gridCol w:w="747"/>
        <w:gridCol w:w="1489"/>
        <w:gridCol w:w="983"/>
        <w:gridCol w:w="865"/>
        <w:gridCol w:w="864"/>
        <w:gridCol w:w="865"/>
        <w:gridCol w:w="1469"/>
        <w:gridCol w:w="2123"/>
      </w:tblGrid>
      <w:tr>
        <w:trPr>
          <w:trHeight w:val="300" w:hRule="atLeast"/>
        </w:trPr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58" w:type="dxa"/>
            <w:gridSpan w:val="7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667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ind w:left="1667" w:hanging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к подпрограмме «Развитие адаптивной физической культуры и спорта в городе Шарыпово», реализуемой в рамках муниципальной программы  «Развитие физической культуры и спорта в городе Шарыпово», утвержденной постановлением Администрации города Шарыпово </w:t>
              <w:br/>
              <w:t>от 04.10.2013 № 239</w:t>
            </w:r>
          </w:p>
        </w:tc>
      </w:tr>
      <w:tr>
        <w:trPr>
          <w:trHeight w:val="300" w:hRule="atLeast"/>
        </w:trPr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58" w:type="dxa"/>
            <w:gridSpan w:val="7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1170" w:hRule="atLeast"/>
        </w:trPr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58" w:type="dxa"/>
            <w:gridSpan w:val="7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2161" w:type="dxa"/>
            <w:gridSpan w:val="10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Перечень мероприятий подпрограммы «Развитие адаптивной физической культуры и спорта в городе Шарыпово»</w:t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75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 xml:space="preserve">№ </w:t>
            </w:r>
            <w:r>
              <w:rPr>
                <w:rFonts w:eastAsia="Times New Roman" w:cs="Arial" w:ascii="Arial" w:hAnsi="Arial"/>
                <w:sz w:val="24"/>
                <w:szCs w:val="24"/>
              </w:rPr>
              <w:t>п/п</w:t>
            </w:r>
          </w:p>
        </w:tc>
        <w:tc>
          <w:tcPr>
            <w:tcW w:w="23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Цели, задачи, мероприятия подпрограммы</w:t>
            </w:r>
          </w:p>
        </w:tc>
        <w:tc>
          <w:tcPr>
            <w:tcW w:w="17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39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Расходы по годам реализации подпрограммы, тыс. рублей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Ожидаемый непосредственный результат (краткое описание) от реализации подпрограммного мероприятия (в том числе в натуральном выражении)</w:t>
            </w:r>
          </w:p>
        </w:tc>
      </w:tr>
      <w:tr>
        <w:trPr>
          <w:trHeight w:val="198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ГРБС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РзПр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ЦСР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ВР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2024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2025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2026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Итого на очередной финансовый год и плановый период 2024-2026 годы</w:t>
            </w:r>
          </w:p>
        </w:tc>
        <w:tc>
          <w:tcPr>
            <w:tcW w:w="21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58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4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7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</w:t>
            </w:r>
          </w:p>
        </w:tc>
      </w:tr>
      <w:tr>
        <w:trPr>
          <w:trHeight w:val="630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Итого по подпрограмме: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Всего расходные обязательства: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Х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1 062,38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3 187,14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Цель подпрограммы: Организация условий для занятий массовыми видами спорта детей и подростков</w:t>
            </w:r>
          </w:p>
        </w:tc>
      </w:tr>
      <w:tr>
        <w:trPr>
          <w:trHeight w:val="78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1.Создание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</w:t>
              <w:br/>
              <w:t>возможностями здоровья в качестве средства физической реабилитации и социальной адаптации.</w:t>
            </w:r>
          </w:p>
        </w:tc>
      </w:tr>
      <w:tr>
        <w:trPr>
          <w:trHeight w:val="2010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1.1.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Обеспечение деятельности (оказание услуг) подведомственных учреждений дополнительного образования в рамках подпрограммы "Развитие адаптивной физической культуры и спорта в городе Шарыпово"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0650085420, 065008542П, 065008542В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955,68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955,68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955,68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2 867,04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Стабильное функционирование учреждения</w:t>
            </w:r>
          </w:p>
        </w:tc>
      </w:tr>
      <w:tr>
        <w:trPr>
          <w:trHeight w:val="2310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1.2.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повышение размеров оплаты труда отдельным категориям работников бюджетной сферы по указам Президента в рамках подпрограммы "Развитие адаптивной физической культуры и спорта в городе Шарыпово"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065001048П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825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2 Совершенствование системы мероприятий, направленных на развитие  спорта, поиск, поддержку талантливых и одаренных спортсменов.   Задача 2 Формирование системы подготовки спортивного резерва в адаптивном спорте</w:t>
            </w:r>
          </w:p>
        </w:tc>
      </w:tr>
      <w:tr>
        <w:trPr>
          <w:trHeight w:val="2010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2.1.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Мероприятия, направленные на развитие адаптивной физической культуры в рамках подпрограммы "Развитие адаптивной физической культуры и спорта в городе Шарыпово"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0650085450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611, 612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94,00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94,00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94,00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282,00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5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74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86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4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</w:tr>
      <w:tr>
        <w:trPr>
          <w:trHeight w:val="960" w:hRule="atLeast"/>
        </w:trPr>
        <w:tc>
          <w:tcPr>
            <w:tcW w:w="148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Cs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Cs/>
                <w:sz w:val="24"/>
                <w:szCs w:val="24"/>
              </w:rPr>
              <w:t>Задача 3 Обеспечение подготовки спортсменов-инвалидов высокого класса для успешного выступления на краевых и  всероссийских по Паралимпийским, Сурдлимпийски видам и Специальной Олимпиаде</w:t>
            </w:r>
          </w:p>
        </w:tc>
      </w:tr>
      <w:tr>
        <w:trPr>
          <w:trHeight w:val="367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3.1.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Cубсидия на приобретение специализированных транспортных средств для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"Развитие адаптивной физической культуры и спорта в городе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Шарыпово"</w:t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0650074360, 06500S4360</w:t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12,70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12,70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12,70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38,10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  <w:tr>
        <w:trPr>
          <w:trHeight w:val="367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3.2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.</w:t>
            </w:r>
          </w:p>
        </w:tc>
        <w:tc>
          <w:tcPr>
            <w:tcW w:w="23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Средства на частичную компенсацию расходов на повышение оплаты труда отдельным категориям работников бюджетной сферы с 01.07.2023 года в рамках подпрограммы "Развитие адаптивной физической культуры и спорта в городе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1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Отдел спорта и молодежной политики Администрации города Шарыпово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033</w:t>
            </w:r>
          </w:p>
        </w:tc>
        <w:tc>
          <w:tcPr>
            <w:tcW w:w="7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1101, 1103, 1102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065001051П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</w: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611,612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</w:rPr>
              <w:t>0,00</w:t>
            </w:r>
          </w:p>
        </w:tc>
        <w:tc>
          <w:tcPr>
            <w:tcW w:w="212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».</w:t>
      </w:r>
    </w:p>
    <w:sectPr>
      <w:type w:val="nextPage"/>
      <w:pgSz w:orient="landscape" w:w="16838" w:h="11906"/>
      <w:pgMar w:left="851" w:right="1135" w:gutter="0" w:header="0" w:top="113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114" w:hanging="40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-Standardschriftart" w:customStyle="1">
    <w:name w:val="Absatz-Standardschriftart"/>
    <w:qFormat/>
    <w:rsid w:val="00076b8a"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076b8a"/>
    <w:rPr>
      <w:rFonts w:eastAsia="" w:eastAsiaTheme="minorEastAsia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076b8a"/>
    <w:rPr>
      <w:rFonts w:eastAsia="" w:eastAsiaTheme="minorEastAsia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076b8a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-">
    <w:name w:val="Hyperlink"/>
    <w:rPr>
      <w:color w:val="000080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076b8a"/>
    <w:pPr>
      <w:widowControl w:val="false"/>
      <w:bidi w:val="0"/>
      <w:spacing w:lineRule="auto" w:line="240" w:before="0" w:after="0"/>
      <w:jc w:val="left"/>
    </w:pPr>
    <w:rPr>
      <w:rFonts w:ascii="Arial" w:hAnsi="Arial" w:cs="Arial" w:eastAsia="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076b8a"/>
    <w:pPr>
      <w:widowControl w:val="false"/>
      <w:suppressAutoHyphens w:val="true"/>
      <w:bidi w:val="0"/>
      <w:spacing w:lineRule="atLeast" w:line="100" w:before="0" w:after="0"/>
      <w:jc w:val="left"/>
    </w:pPr>
    <w:rPr>
      <w:rFonts w:ascii="Calibri" w:hAnsi="Calibri" w:eastAsia="SimSun" w:cs="font317" w:asciiTheme="minorHAnsi" w:hAnsiTheme="minorHAnsi"/>
      <w:b/>
      <w:bCs/>
      <w:color w:val="auto"/>
      <w:kern w:val="2"/>
      <w:sz w:val="22"/>
      <w:szCs w:val="22"/>
      <w:lang w:eastAsia="ar-SA" w:val="ru-RU" w:bidi="ar-SA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semiHidden/>
    <w:unhideWhenUsed/>
    <w:rsid w:val="00076b8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Style15"/>
    <w:uiPriority w:val="99"/>
    <w:semiHidden/>
    <w:unhideWhenUsed/>
    <w:rsid w:val="00076b8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076b8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76b8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s://sharypovo.gosuslugi.ru/" TargetMode="External"/><Relationship Id="rId4" Type="http://schemas.openxmlformats.org/officeDocument/2006/relationships/hyperlink" Target="https://login.consultant.ru/link/?req=doc;base=RZB;n=221445;fld=134;dst=103281" TargetMode="External"/><Relationship Id="rId5" Type="http://schemas.openxmlformats.org/officeDocument/2006/relationships/hyperlink" Target="consultantplus://offline/ref=9B0FA41F05B4312C08B4F7CC544CEE3EABBCE98476B9317A426ECDD882yBw5F" TargetMode="External"/><Relationship Id="rId6" Type="http://schemas.openxmlformats.org/officeDocument/2006/relationships/hyperlink" Target="consultantplus://offline/ref=9B0FA41F05B4312C08B4F7CC544CEE3EABBDE98A7CB4317A426ECDD882yBw5F" TargetMode="External"/><Relationship Id="rId7" Type="http://schemas.openxmlformats.org/officeDocument/2006/relationships/hyperlink" Target="consultantplus://offline/ref=9B0FA41F05B4312C08B4F7CC544CEE3EABBDE98A7CB4317A426ECDD882yBw5F" TargetMode="External"/><Relationship Id="rId8" Type="http://schemas.openxmlformats.org/officeDocument/2006/relationships/hyperlink" Target="consultantplus://offline/ref=9B0FA41F05B4312C08B4F7CC544CEE3EABBDE98A7CB4317A426ECDD882yBw5F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F743-F05B-41F3-987F-8FE2B6560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LibreOffice/7.5.5.2$Windows_X86_64 LibreOffice_project/ca8fe7424262805f223b9a2334bc7181abbcbf5e</Application>
  <AppVersion>15.0000</AppVersion>
  <Pages>99</Pages>
  <Words>16560</Words>
  <Characters>114483</Characters>
  <CharactersWithSpaces>129192</CharactersWithSpaces>
  <Paragraphs>2710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2023-10-23T02:12:00Z</dcterms:created>
  <dc:creator>b2203</dc:creator>
  <dc:description/>
  <dc:language>ru-RU</dc:language>
  <cp:lastModifiedBy/>
  <dcterms:modified xsi:type="dcterms:W3CDTF">2023-10-23T10:18:41Z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