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Администрация города Шарыпово</w:t>
      </w:r>
    </w:p>
    <w:p>
      <w:pPr>
        <w:pStyle w:val="Normal"/>
        <w:jc w:val="center"/>
        <w:rPr>
          <w:b/>
          <w:sz w:val="28"/>
          <w:szCs w:val="28"/>
        </w:rPr>
      </w:pPr>
      <w:r>
        <w:rPr>
          <w:b/>
          <w:sz w:val="28"/>
          <w:szCs w:val="28"/>
        </w:rPr>
        <w:t>Город Шарыпово Красноярского края</w:t>
      </w:r>
    </w:p>
    <w:p>
      <w:pPr>
        <w:pStyle w:val="Normal"/>
        <w:ind w:left="-567"/>
        <w:jc w:val="right"/>
        <w:rPr/>
      </w:pPr>
      <w:r>
        <w:rPr/>
      </w:r>
    </w:p>
    <w:p>
      <w:pPr>
        <w:pStyle w:val="Normal"/>
        <w:jc w:val="center"/>
        <w:rPr/>
      </w:pPr>
      <w:r>
        <w:rPr/>
      </w:r>
    </w:p>
    <w:p>
      <w:pPr>
        <w:pStyle w:val="Normal"/>
        <w:jc w:val="center"/>
        <w:rPr>
          <w:b/>
        </w:rPr>
      </w:pPr>
      <w:r>
        <w:rPr>
          <w:b/>
        </w:rPr>
        <w:t>ПОСТАНОВЛЕНИЕ</w:t>
      </w:r>
    </w:p>
    <w:p>
      <w:pPr>
        <w:pStyle w:val="Normal"/>
        <w:rPr/>
      </w:pPr>
      <w:r>
        <w:rPr/>
      </w:r>
    </w:p>
    <w:p>
      <w:pPr>
        <w:pStyle w:val="Normal"/>
        <w:rPr/>
      </w:pPr>
      <w:r>
        <w:rPr>
          <w:b/>
        </w:rPr>
        <w:t>14.12.2018</w:t>
        <w:tab/>
        <w:t xml:space="preserve">                                                                                                                       № 330</w:t>
      </w:r>
    </w:p>
    <w:p>
      <w:pPr>
        <w:pStyle w:val="Style17"/>
        <w:tabs>
          <w:tab w:val="left" w:pos="5040" w:leader="none"/>
          <w:tab w:val="left" w:pos="10440" w:leader="none"/>
        </w:tabs>
        <w:ind w:left="0" w:right="3955"/>
        <w:rPr/>
      </w:pPr>
      <w:r>
        <w:rPr/>
      </w:r>
    </w:p>
    <w:p>
      <w:pPr>
        <w:pStyle w:val="Style17"/>
        <w:tabs>
          <w:tab w:val="left" w:pos="5040" w:leader="none"/>
          <w:tab w:val="left" w:pos="10440" w:leader="none"/>
        </w:tabs>
        <w:ind w:left="0" w:right="3955"/>
        <w:rPr/>
      </w:pPr>
      <w:r>
        <w:rPr/>
      </w:r>
    </w:p>
    <w:p>
      <w:pPr>
        <w:pStyle w:val="Style17"/>
        <w:tabs>
          <w:tab w:val="left" w:pos="6237" w:leader="none"/>
          <w:tab w:val="left" w:pos="10440" w:leader="none"/>
        </w:tabs>
        <w:ind w:left="0" w:right="1557"/>
        <w:rPr>
          <w:sz w:val="24"/>
        </w:rPr>
      </w:pPr>
      <w:r>
        <w:rPr>
          <w:sz w:val="24"/>
        </w:rPr>
        <w:t>О внесении изменений  в Постановление Администрации  города Шарыпово от 14.01.2016г №03 «Об утверждении Положения о порядке установления, изменения и отмены муниципальных маршрутов регулярных перевозок в муниципальном образовании город Шарыпово»</w:t>
      </w:r>
    </w:p>
    <w:p>
      <w:pPr>
        <w:pStyle w:val="Style17"/>
        <w:tabs>
          <w:tab w:val="left" w:pos="6237" w:leader="none"/>
          <w:tab w:val="left" w:pos="10440" w:leader="none"/>
        </w:tabs>
        <w:ind w:left="0" w:right="1557"/>
        <w:rPr>
          <w:sz w:val="24"/>
        </w:rPr>
      </w:pPr>
      <w:r>
        <w:rPr>
          <w:sz w:val="24"/>
        </w:rPr>
        <w:t>(в ред. от 30.10.2017г №221)</w:t>
      </w:r>
    </w:p>
    <w:p>
      <w:pPr>
        <w:pStyle w:val="Style17"/>
        <w:tabs>
          <w:tab w:val="left" w:pos="5040" w:leader="none"/>
          <w:tab w:val="left" w:pos="10440" w:leader="none"/>
        </w:tabs>
        <w:ind w:left="0" w:right="3955"/>
        <w:rPr/>
      </w:pPr>
      <w:r>
        <w:rPr/>
      </w:r>
    </w:p>
    <w:p>
      <w:pPr>
        <w:pStyle w:val="Style17"/>
        <w:tabs>
          <w:tab w:val="left" w:pos="5040" w:leader="none"/>
          <w:tab w:val="left" w:pos="10440" w:leader="none"/>
        </w:tabs>
        <w:ind w:left="0" w:right="3955"/>
        <w:rPr/>
      </w:pPr>
      <w:r>
        <w:rPr/>
      </w:r>
    </w:p>
    <w:p>
      <w:pPr>
        <w:pStyle w:val="Style18"/>
        <w:spacing w:before="0" w:after="0"/>
        <w:ind w:firstLine="709"/>
        <w:rPr>
          <w:sz w:val="28"/>
          <w:szCs w:val="28"/>
        </w:rPr>
      </w:pPr>
      <w:r>
        <w:rPr>
          <w:sz w:val="28"/>
          <w:szCs w:val="28"/>
        </w:rPr>
        <w:t xml:space="preserve">Руководствуясь ст. 34 Устава города Шарыпово, </w:t>
      </w:r>
    </w:p>
    <w:p>
      <w:pPr>
        <w:pStyle w:val="Style18"/>
        <w:spacing w:before="0" w:after="0"/>
        <w:ind w:firstLine="709"/>
        <w:rPr>
          <w:sz w:val="28"/>
          <w:szCs w:val="28"/>
        </w:rPr>
      </w:pPr>
      <w:r>
        <w:rPr>
          <w:sz w:val="28"/>
          <w:szCs w:val="28"/>
        </w:rPr>
        <w:t>ПОСТАНОВЛЯЮ:</w:t>
      </w:r>
    </w:p>
    <w:p>
      <w:pPr>
        <w:pStyle w:val="ConsPlusTitle"/>
        <w:ind w:firstLine="709"/>
        <w:jc w:val="both"/>
        <w:rPr>
          <w:rFonts w:ascii="Times New Roman" w:hAnsi="Times New Roman" w:eastAsia="Times New Roman" w:cs="Times New Roman"/>
          <w:b w:val="false"/>
          <w:bCs w:val="false"/>
          <w:sz w:val="28"/>
          <w:szCs w:val="28"/>
          <w:lang w:bidi="ru-RU"/>
        </w:rPr>
      </w:pPr>
      <w:r>
        <w:rPr>
          <w:rFonts w:cs="Times New Roman" w:ascii="Times New Roman" w:hAnsi="Times New Roman"/>
          <w:b w:val="false"/>
          <w:sz w:val="28"/>
          <w:szCs w:val="28"/>
        </w:rPr>
        <w:t>1</w:t>
      </w:r>
      <w:r>
        <w:rPr>
          <w:rFonts w:eastAsia="Times New Roman" w:cs="Times New Roman" w:ascii="Times New Roman" w:hAnsi="Times New Roman"/>
          <w:b w:val="false"/>
          <w:bCs w:val="false"/>
          <w:sz w:val="28"/>
          <w:szCs w:val="28"/>
          <w:lang w:bidi="ru-RU"/>
        </w:rPr>
        <w:t xml:space="preserve">.Внести в  Постановление Администрации города Шарыпово от 14.01.2016г. №03 «Об утверждении Положения о порядке установления, изменения и отмены муниципальных маршрутов регулярных перевозок в муниципальном образовании город Шарыпово» (в ред. от 30.10.2017 №221), следующие изменения: </w:t>
      </w:r>
    </w:p>
    <w:p>
      <w:pPr>
        <w:pStyle w:val="ListParagraph"/>
        <w:widowControl w:val="false"/>
        <w:numPr>
          <w:ilvl w:val="1"/>
          <w:numId w:val="3"/>
        </w:numPr>
        <w:tabs>
          <w:tab w:val="clear" w:pos="708"/>
          <w:tab w:val="left" w:pos="0" w:leader="none"/>
          <w:tab w:val="left" w:pos="1134" w:leader="none"/>
        </w:tabs>
        <w:ind w:firstLine="709" w:left="0"/>
        <w:jc w:val="both"/>
        <w:rPr>
          <w:szCs w:val="28"/>
          <w:lang w:bidi="ru-RU"/>
        </w:rPr>
      </w:pPr>
      <w:r>
        <w:rPr>
          <w:szCs w:val="28"/>
          <w:lang w:bidi="ru-RU"/>
        </w:rPr>
        <w:t xml:space="preserve"> </w:t>
      </w:r>
      <w:r>
        <w:rPr>
          <w:szCs w:val="28"/>
          <w:lang w:bidi="ru-RU"/>
        </w:rPr>
        <w:t>Приложение №1 к постановлению Администрации города «Положение о порядке установления, изменения и отмены муниципальных маршрутов регулярных перевозок в муниципальном образовании город Шарыпово», изложить в новой редакции согласно приложению №1.</w:t>
      </w:r>
    </w:p>
    <w:p>
      <w:pPr>
        <w:pStyle w:val="ListParagraph"/>
        <w:widowControl w:val="false"/>
        <w:numPr>
          <w:ilvl w:val="1"/>
          <w:numId w:val="3"/>
        </w:numPr>
        <w:tabs>
          <w:tab w:val="clear" w:pos="708"/>
          <w:tab w:val="left" w:pos="0" w:leader="none"/>
          <w:tab w:val="left" w:pos="1134" w:leader="none"/>
        </w:tabs>
        <w:ind w:firstLine="709" w:left="0"/>
        <w:jc w:val="both"/>
        <w:rPr>
          <w:szCs w:val="28"/>
          <w:lang w:bidi="ru-RU"/>
        </w:rPr>
      </w:pPr>
      <w:r>
        <w:rPr>
          <w:szCs w:val="28"/>
          <w:lang w:bidi="ru-RU"/>
        </w:rPr>
        <w:t xml:space="preserve">  </w:t>
      </w:r>
      <w:r>
        <w:rPr>
          <w:szCs w:val="28"/>
          <w:lang w:bidi="ru-RU"/>
        </w:rPr>
        <w:t>п. 2 признать утратившим силу.</w:t>
      </w:r>
    </w:p>
    <w:p>
      <w:pPr>
        <w:pStyle w:val="Style16"/>
        <w:numPr>
          <w:ilvl w:val="0"/>
          <w:numId w:val="0"/>
        </w:numPr>
        <w:tabs>
          <w:tab w:val="clear" w:pos="708"/>
          <w:tab w:val="left" w:pos="284" w:leader="none"/>
          <w:tab w:val="left" w:pos="851" w:leader="none"/>
          <w:tab w:val="left" w:pos="1134" w:leader="none"/>
          <w:tab w:val="left" w:pos="1276" w:leader="none"/>
        </w:tabs>
        <w:spacing w:before="0" w:after="0"/>
        <w:ind w:firstLine="709" w:left="0"/>
        <w:rPr>
          <w:sz w:val="28"/>
          <w:szCs w:val="28"/>
        </w:rPr>
      </w:pPr>
      <w:r>
        <w:rPr>
          <w:sz w:val="28"/>
          <w:szCs w:val="28"/>
        </w:rPr>
        <w:t>2. Контроль за выполнением постановления возложить на Первого заместителя Главы города Шарыпово (Д.Е. Гудков).</w:t>
      </w:r>
    </w:p>
    <w:p>
      <w:pPr>
        <w:pStyle w:val="Style16"/>
        <w:numPr>
          <w:ilvl w:val="0"/>
          <w:numId w:val="0"/>
        </w:numPr>
        <w:tabs>
          <w:tab w:val="clear" w:pos="708"/>
          <w:tab w:val="left" w:pos="709" w:leader="none"/>
          <w:tab w:val="left" w:pos="1134" w:leader="none"/>
          <w:tab w:val="left" w:pos="1276" w:leader="none"/>
        </w:tabs>
        <w:spacing w:before="0" w:after="0"/>
        <w:ind w:firstLine="567" w:left="0"/>
        <w:rPr>
          <w:sz w:val="28"/>
          <w:szCs w:val="28"/>
        </w:rPr>
      </w:pPr>
      <w:r>
        <w:rPr>
          <w:sz w:val="28"/>
          <w:szCs w:val="28"/>
        </w:rPr>
        <w:t xml:space="preserve">  </w:t>
      </w:r>
      <w:r>
        <w:rPr>
          <w:sz w:val="28"/>
          <w:szCs w:val="28"/>
        </w:rPr>
        <w:t xml:space="preserve">3. </w:t>
      </w:r>
      <w:r>
        <w:rPr>
          <w:sz w:val="28"/>
          <w:szCs w:val="28"/>
          <w:lang w:bidi="ru-RU"/>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rmal"/>
        <w:ind w:firstLine="720"/>
        <w:rPr>
          <w:b/>
          <w:sz w:val="28"/>
          <w:szCs w:val="28"/>
        </w:rPr>
      </w:pPr>
      <w:r>
        <w:rPr>
          <w:b/>
          <w:sz w:val="28"/>
          <w:szCs w:val="28"/>
        </w:rPr>
      </w:r>
    </w:p>
    <w:p>
      <w:pPr>
        <w:pStyle w:val="Normal"/>
        <w:ind w:firstLine="720"/>
        <w:rPr>
          <w:b/>
          <w:sz w:val="28"/>
          <w:szCs w:val="28"/>
        </w:rPr>
      </w:pPr>
      <w:r>
        <w:rPr>
          <w:b/>
          <w:sz w:val="28"/>
          <w:szCs w:val="28"/>
        </w:rPr>
      </w:r>
    </w:p>
    <w:p>
      <w:pPr>
        <w:pStyle w:val="Normal"/>
        <w:rPr>
          <w:b/>
          <w:sz w:val="28"/>
          <w:szCs w:val="28"/>
        </w:rPr>
      </w:pPr>
      <w:r>
        <w:rPr>
          <w:sz w:val="28"/>
          <w:szCs w:val="28"/>
        </w:rPr>
        <w:t xml:space="preserve">Глава города Шарыпово </w:t>
        <w:tab/>
        <w:tab/>
        <w:t xml:space="preserve">                                            Н.А. Петровская</w:t>
      </w:r>
    </w:p>
    <w:p>
      <w:pPr>
        <w:pStyle w:val="Normal"/>
        <w:rPr>
          <w:b/>
          <w:sz w:val="28"/>
          <w:szCs w:val="28"/>
        </w:rPr>
      </w:pPr>
      <w:r>
        <w:rPr>
          <w:b/>
          <w:sz w:val="28"/>
          <w:szCs w:val="28"/>
        </w:rPr>
      </w:r>
    </w:p>
    <w:p>
      <w:pPr>
        <w:pStyle w:val="Normal"/>
        <w:rPr>
          <w:b/>
        </w:rPr>
      </w:pPr>
      <w:r>
        <w:rPr>
          <w:b/>
        </w:rPr>
        <w:t xml:space="preserve">                                                                                    </w:t>
      </w:r>
    </w:p>
    <w:p>
      <w:pPr>
        <w:pStyle w:val="Normal"/>
        <w:rPr>
          <w:b/>
        </w:rPr>
      </w:pPr>
      <w:r>
        <w:rPr>
          <w:b/>
        </w:rPr>
        <w:t xml:space="preserve">                                                                                                                 </w:t>
      </w:r>
    </w:p>
    <w:p>
      <w:pPr>
        <w:pStyle w:val="Normal"/>
        <w:rPr>
          <w:b/>
        </w:rPr>
      </w:pPr>
      <w:r>
        <w:rPr>
          <w:b/>
        </w:rPr>
      </w:r>
    </w:p>
    <w:p>
      <w:pPr>
        <w:pStyle w:val="Normal"/>
        <w:rPr>
          <w:b/>
        </w:rPr>
      </w:pPr>
      <w:r>
        <w:rPr>
          <w:b/>
        </w:rPr>
      </w:r>
    </w:p>
    <w:p>
      <w:pPr>
        <w:pStyle w:val="Normal"/>
        <w:rPr>
          <w:b/>
        </w:rPr>
      </w:pPr>
      <w:r>
        <w:rPr>
          <w:b/>
        </w:rPr>
      </w:r>
    </w:p>
    <w:p>
      <w:pPr>
        <w:pStyle w:val="ConsPlusNormal"/>
        <w:numPr>
          <w:ilvl w:val="0"/>
          <w:numId w:val="0"/>
        </w:numPr>
        <w:ind w:firstLine="720" w:left="0"/>
        <w:jc w:val="right"/>
        <w:outlineLvl w:val="0"/>
        <w:rPr>
          <w:rFonts w:ascii="Times New Roman" w:hAnsi="Times New Roman" w:cs="Times New Roman"/>
          <w:sz w:val="24"/>
          <w:szCs w:val="24"/>
        </w:rPr>
      </w:pPr>
      <w:r>
        <w:rPr>
          <w:rFonts w:cs="Times New Roman" w:ascii="Times New Roman" w:hAnsi="Times New Roman"/>
          <w:sz w:val="24"/>
          <w:szCs w:val="24"/>
        </w:rPr>
      </w:r>
    </w:p>
    <w:p>
      <w:pPr>
        <w:sectPr>
          <w:type w:val="nextPage"/>
          <w:pgSz w:w="11906" w:h="16838"/>
          <w:pgMar w:left="1701" w:right="851" w:gutter="0" w:header="0" w:top="1134" w:footer="0" w:bottom="1134"/>
          <w:pgNumType w:fmt="decimal"/>
          <w:formProt w:val="false"/>
          <w:textDirection w:val="lrTb"/>
          <w:docGrid w:type="default" w:linePitch="360" w:charSpace="0"/>
        </w:sectPr>
        <w:pStyle w:val="ConsPlusNormal"/>
        <w:numPr>
          <w:ilvl w:val="0"/>
          <w:numId w:val="0"/>
        </w:numPr>
        <w:ind w:firstLine="720" w:left="0"/>
        <w:jc w:val="right"/>
        <w:outlineLvl w:val="0"/>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firstLine="720" w:left="0"/>
        <w:jc w:val="right"/>
        <w:outlineLvl w:val="0"/>
        <w:rPr>
          <w:rFonts w:ascii="Times New Roman" w:hAnsi="Times New Roman" w:cs="Times New Roman"/>
          <w:sz w:val="24"/>
          <w:szCs w:val="24"/>
        </w:rPr>
      </w:pPr>
      <w:r>
        <w:rPr>
          <w:rFonts w:cs="Times New Roman" w:ascii="Times New Roman" w:hAnsi="Times New Roman"/>
          <w:sz w:val="24"/>
          <w:szCs w:val="24"/>
        </w:rPr>
        <w:t>Приложение 1</w:t>
      </w:r>
    </w:p>
    <w:p>
      <w:pPr>
        <w:pStyle w:val="ConsPlusNormal"/>
        <w:jc w:val="right"/>
        <w:rPr>
          <w:rFonts w:ascii="Times New Roman" w:hAnsi="Times New Roman" w:cs="Times New Roman"/>
          <w:sz w:val="24"/>
          <w:szCs w:val="24"/>
        </w:rPr>
      </w:pPr>
      <w:r>
        <w:rPr>
          <w:rFonts w:cs="Times New Roman" w:ascii="Times New Roman" w:hAnsi="Times New Roman"/>
          <w:sz w:val="24"/>
          <w:szCs w:val="24"/>
        </w:rPr>
        <w:t>к Постановлению</w:t>
      </w:r>
    </w:p>
    <w:p>
      <w:pPr>
        <w:pStyle w:val="ConsPlusNormal"/>
        <w:jc w:val="right"/>
        <w:rPr>
          <w:rFonts w:ascii="Times New Roman" w:hAnsi="Times New Roman" w:cs="Times New Roman"/>
          <w:sz w:val="24"/>
          <w:szCs w:val="24"/>
        </w:rPr>
      </w:pPr>
      <w:r>
        <w:rPr>
          <w:rFonts w:cs="Times New Roman" w:ascii="Times New Roman" w:hAnsi="Times New Roman"/>
          <w:sz w:val="24"/>
          <w:szCs w:val="24"/>
        </w:rPr>
        <w:t>Администрации города Шарыпово</w:t>
      </w:r>
    </w:p>
    <w:p>
      <w:pPr>
        <w:pStyle w:val="ConsPlusNormal"/>
        <w:jc w:val="right"/>
        <w:rPr>
          <w:rFonts w:ascii="Times New Roman" w:hAnsi="Times New Roman" w:cs="Times New Roman"/>
          <w:sz w:val="24"/>
          <w:szCs w:val="24"/>
          <w:u w:val="single"/>
        </w:rPr>
      </w:pPr>
      <w:r>
        <w:rPr>
          <w:rFonts w:cs="Times New Roman" w:ascii="Times New Roman" w:hAnsi="Times New Roman"/>
          <w:sz w:val="24"/>
          <w:szCs w:val="24"/>
        </w:rPr>
        <w:t xml:space="preserve">от </w:t>
      </w:r>
      <w:r>
        <w:rPr>
          <w:rFonts w:cs="Times New Roman" w:ascii="Times New Roman" w:hAnsi="Times New Roman"/>
          <w:sz w:val="24"/>
          <w:szCs w:val="24"/>
          <w:u w:val="single"/>
        </w:rPr>
        <w:t>14.12.2018г</w:t>
      </w:r>
      <w:r>
        <w:rPr>
          <w:rFonts w:cs="Times New Roman" w:ascii="Times New Roman" w:hAnsi="Times New Roman"/>
          <w:sz w:val="24"/>
          <w:szCs w:val="24"/>
        </w:rPr>
        <w:t xml:space="preserve">. N </w:t>
      </w:r>
      <w:r>
        <w:rPr>
          <w:rFonts w:cs="Times New Roman" w:ascii="Times New Roman" w:hAnsi="Times New Roman"/>
          <w:sz w:val="24"/>
          <w:szCs w:val="24"/>
          <w:u w:val="single"/>
        </w:rPr>
        <w:t>330</w:t>
      </w:r>
    </w:p>
    <w:p>
      <w:pPr>
        <w:pStyle w:val="ConsPlusNormal"/>
        <w:jc w:val="right"/>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firstLine="720" w:left="0"/>
        <w:jc w:val="right"/>
        <w:outlineLvl w:val="0"/>
        <w:rPr>
          <w:rFonts w:ascii="Times New Roman" w:hAnsi="Times New Roman" w:cs="Times New Roman"/>
          <w:sz w:val="24"/>
          <w:szCs w:val="24"/>
        </w:rPr>
      </w:pPr>
      <w:r>
        <w:rPr>
          <w:rFonts w:cs="Times New Roman" w:ascii="Times New Roman" w:hAnsi="Times New Roman"/>
          <w:sz w:val="24"/>
          <w:szCs w:val="24"/>
        </w:rPr>
        <w:t>Приложение 1</w:t>
      </w:r>
    </w:p>
    <w:p>
      <w:pPr>
        <w:pStyle w:val="ConsPlusNormal"/>
        <w:jc w:val="right"/>
        <w:rPr>
          <w:rFonts w:ascii="Times New Roman" w:hAnsi="Times New Roman" w:cs="Times New Roman"/>
          <w:sz w:val="24"/>
          <w:szCs w:val="24"/>
        </w:rPr>
      </w:pPr>
      <w:r>
        <w:rPr>
          <w:rFonts w:cs="Times New Roman" w:ascii="Times New Roman" w:hAnsi="Times New Roman"/>
          <w:sz w:val="24"/>
          <w:szCs w:val="24"/>
        </w:rPr>
        <w:t>к Постановлению</w:t>
      </w:r>
    </w:p>
    <w:p>
      <w:pPr>
        <w:pStyle w:val="ConsPlusNormal"/>
        <w:jc w:val="right"/>
        <w:rPr>
          <w:rFonts w:ascii="Times New Roman" w:hAnsi="Times New Roman" w:cs="Times New Roman"/>
          <w:sz w:val="24"/>
          <w:szCs w:val="24"/>
        </w:rPr>
      </w:pPr>
      <w:r>
        <w:rPr>
          <w:rFonts w:cs="Times New Roman" w:ascii="Times New Roman" w:hAnsi="Times New Roman"/>
          <w:sz w:val="24"/>
          <w:szCs w:val="24"/>
        </w:rPr>
        <w:t>администрации города</w:t>
      </w:r>
    </w:p>
    <w:p>
      <w:pPr>
        <w:pStyle w:val="ConsPlusNormal"/>
        <w:jc w:val="right"/>
        <w:rPr>
          <w:rFonts w:ascii="Times New Roman" w:hAnsi="Times New Roman" w:cs="Times New Roman"/>
          <w:sz w:val="24"/>
          <w:szCs w:val="24"/>
        </w:rPr>
      </w:pPr>
      <w:r>
        <w:rPr>
          <w:rFonts w:cs="Times New Roman" w:ascii="Times New Roman" w:hAnsi="Times New Roman"/>
          <w:sz w:val="24"/>
          <w:szCs w:val="24"/>
        </w:rPr>
        <w:t xml:space="preserve">от </w:t>
      </w:r>
      <w:r>
        <w:rPr>
          <w:rFonts w:cs="Times New Roman" w:ascii="Times New Roman" w:hAnsi="Times New Roman"/>
          <w:sz w:val="24"/>
          <w:szCs w:val="24"/>
          <w:u w:val="single"/>
        </w:rPr>
        <w:t>14.01.2016г</w:t>
      </w:r>
      <w:r>
        <w:rPr>
          <w:rFonts w:cs="Times New Roman" w:ascii="Times New Roman" w:hAnsi="Times New Roman"/>
          <w:sz w:val="24"/>
          <w:szCs w:val="24"/>
        </w:rPr>
        <w:t>. N</w:t>
      </w:r>
      <w:r>
        <w:rPr>
          <w:rFonts w:cs="Times New Roman" w:ascii="Times New Roman" w:hAnsi="Times New Roman"/>
          <w:sz w:val="24"/>
          <w:szCs w:val="24"/>
          <w:u w:val="single"/>
        </w:rPr>
        <w:t>03</w:t>
      </w:r>
    </w:p>
    <w:p>
      <w:pPr>
        <w:pStyle w:val="Normal"/>
        <w:rPr>
          <w:b/>
        </w:rPr>
      </w:pPr>
      <w:r>
        <w:rPr>
          <w:b/>
        </w:rPr>
      </w:r>
    </w:p>
    <w:p>
      <w:pPr>
        <w:pStyle w:val="ConsPlusTitle"/>
        <w:jc w:val="center"/>
        <w:rPr>
          <w:rFonts w:ascii="Times New Roman" w:hAnsi="Times New Roman" w:cs="Times New Roman"/>
          <w:sz w:val="26"/>
          <w:szCs w:val="26"/>
        </w:rPr>
      </w:pPr>
      <w:r>
        <w:rPr>
          <w:rFonts w:cs="Times New Roman" w:ascii="Times New Roman" w:hAnsi="Times New Roman"/>
          <w:sz w:val="26"/>
          <w:szCs w:val="26"/>
        </w:rPr>
        <w:t>ПОЛОЖЕНИЕ</w:t>
      </w:r>
    </w:p>
    <w:p>
      <w:pPr>
        <w:pStyle w:val="ConsPlusTitle"/>
        <w:jc w:val="center"/>
        <w:rPr>
          <w:rFonts w:ascii="Times New Roman" w:hAnsi="Times New Roman" w:cs="Times New Roman"/>
          <w:sz w:val="26"/>
          <w:szCs w:val="26"/>
        </w:rPr>
      </w:pPr>
      <w:r>
        <w:rPr>
          <w:rFonts w:cs="Times New Roman" w:ascii="Times New Roman" w:hAnsi="Times New Roman"/>
          <w:sz w:val="26"/>
          <w:szCs w:val="26"/>
        </w:rPr>
        <w:t xml:space="preserve">О ПОРЯДКЕ УСТАНОВЛЕНИЯ, ИЗМЕНЕНИЯ И ОТМЕНЫ </w:t>
      </w:r>
    </w:p>
    <w:p>
      <w:pPr>
        <w:pStyle w:val="ConsPlusTitle"/>
        <w:jc w:val="center"/>
        <w:rPr>
          <w:rFonts w:ascii="Times New Roman" w:hAnsi="Times New Roman" w:cs="Times New Roman"/>
          <w:sz w:val="26"/>
          <w:szCs w:val="26"/>
        </w:rPr>
      </w:pPr>
      <w:r>
        <w:rPr>
          <w:rFonts w:cs="Times New Roman" w:ascii="Times New Roman" w:hAnsi="Times New Roman"/>
          <w:sz w:val="26"/>
          <w:szCs w:val="26"/>
        </w:rPr>
        <w:t>МУНИЦИПАЛЬНЫХ МАРШРУТОВ РЕГУЛЯРНЫХ ПЕРЕВОЗОК В МУНИЦИПАЛЬНОМ ОБРАЗОВАНИИ ГОРОД ШАРЫПОВО</w:t>
      </w:r>
    </w:p>
    <w:p>
      <w:pPr>
        <w:pStyle w:val="Normal"/>
        <w:rPr>
          <w:b/>
          <w:sz w:val="27"/>
          <w:szCs w:val="27"/>
        </w:rPr>
      </w:pPr>
      <w:r>
        <w:rPr>
          <w:b/>
          <w:sz w:val="27"/>
          <w:szCs w:val="27"/>
        </w:rPr>
      </w:r>
    </w:p>
    <w:p>
      <w:pPr>
        <w:pStyle w:val="ConsPlusNormal"/>
        <w:numPr>
          <w:ilvl w:val="0"/>
          <w:numId w:val="4"/>
        </w:numPr>
        <w:jc w:val="center"/>
        <w:outlineLvl w:val="1"/>
        <w:rPr>
          <w:rFonts w:ascii="Times New Roman" w:hAnsi="Times New Roman" w:cs="Times New Roman"/>
          <w:sz w:val="27"/>
          <w:szCs w:val="27"/>
        </w:rPr>
      </w:pPr>
      <w:r>
        <w:rPr>
          <w:rFonts w:cs="Times New Roman" w:ascii="Times New Roman" w:hAnsi="Times New Roman"/>
          <w:sz w:val="27"/>
          <w:szCs w:val="27"/>
        </w:rPr>
        <w:t>Общие положения</w:t>
      </w:r>
    </w:p>
    <w:p>
      <w:pPr>
        <w:pStyle w:val="ConsPlusNormal"/>
        <w:numPr>
          <w:ilvl w:val="0"/>
          <w:numId w:val="0"/>
        </w:numPr>
        <w:ind w:hanging="0" w:left="720"/>
        <w:outlineLvl w:val="1"/>
        <w:rPr>
          <w:rFonts w:ascii="Times New Roman" w:hAnsi="Times New Roman" w:cs="Times New Roman"/>
          <w:sz w:val="27"/>
          <w:szCs w:val="27"/>
        </w:rPr>
      </w:pPr>
      <w:r>
        <w:rPr>
          <w:rFonts w:cs="Times New Roman" w:ascii="Times New Roman" w:hAnsi="Times New Roman"/>
          <w:sz w:val="27"/>
          <w:szCs w:val="27"/>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1.1. Настоящее Положение о порядке установления, изменения, отмены муниципальных маршрутов регулярных перевозок в  муниципальном образовании город Шарыпово (далее - Положение) разработано в соответствии с Федеральными законами от 10.12.1995 </w:t>
      </w:r>
      <w:hyperlink r:id="rId2" w:tgtFrame="Федеральный закон от 10.12.1995 N 196-ФЗ (ред. от 28.11.2015) О безопасности дорожного движения&quot;{КонсультантПлюс}">
        <w:r>
          <w:rPr>
            <w:rStyle w:val="Hyperlink"/>
            <w:rFonts w:cs="Times New Roman" w:ascii="Times New Roman" w:hAnsi="Times New Roman"/>
            <w:color w:val="auto"/>
            <w:sz w:val="28"/>
            <w:szCs w:val="28"/>
            <w:u w:val="none"/>
          </w:rPr>
          <w:t>N 196-ФЗ</w:t>
        </w:r>
      </w:hyperlink>
      <w:r>
        <w:rPr>
          <w:rFonts w:cs="Times New Roman" w:ascii="Times New Roman" w:hAnsi="Times New Roman"/>
          <w:sz w:val="28"/>
          <w:szCs w:val="28"/>
        </w:rPr>
        <w:t xml:space="preserve"> "О безопасности дорожного движения", от 06.10.2003 </w:t>
      </w:r>
      <w:hyperlink r:id="rId3" w:tgtFrame="Федеральный закон от 06.10.2003 N 131-ФЗ (ред. от 28.11.2015) Об общих принципах организации местного самоуправления в Российской Федерации&quot;{КонсультантПлюс}">
        <w:r>
          <w:rPr>
            <w:rStyle w:val="Hyperlink"/>
            <w:rFonts w:cs="Times New Roman" w:ascii="Times New Roman" w:hAnsi="Times New Roman"/>
            <w:color w:val="auto"/>
            <w:sz w:val="28"/>
            <w:szCs w:val="28"/>
            <w:u w:val="none"/>
          </w:rPr>
          <w:t>N 131-ФЗ</w:t>
        </w:r>
      </w:hyperlink>
      <w:r>
        <w:rPr>
          <w:rFonts w:cs="Times New Roman" w:ascii="Times New Roman" w:hAnsi="Times New Roman"/>
          <w:sz w:val="28"/>
          <w:szCs w:val="28"/>
        </w:rPr>
        <w:t xml:space="preserve"> "Об общих принципах организации местного самоуправления в Российской Федерации",  от 13.07.2015 </w:t>
      </w:r>
      <w:hyperlink r:id="rId4" w:tgtFrame="Федеральный закон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
        <w:r>
          <w:rPr>
            <w:rStyle w:val="Hyperlink"/>
            <w:rFonts w:cs="Times New Roman" w:ascii="Times New Roman" w:hAnsi="Times New Roman"/>
            <w:color w:val="auto"/>
            <w:sz w:val="28"/>
            <w:szCs w:val="28"/>
            <w:u w:val="none"/>
          </w:rPr>
          <w:t>N 220-ФЗ</w:t>
        </w:r>
      </w:hyperlink>
      <w:r>
        <w:rPr>
          <w:rFonts w:cs="Times New Roman" w:ascii="Times New Roman" w:hAnsi="Times New Roman"/>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Постановлением Правительства Российской Федерации от  14.02.2009 </w:t>
      </w:r>
      <w:hyperlink r:id="rId5" w:tgtFrame="Федеральный закон от 08.11.2007 N 259-ФЗ (ред. от 13.07.2015) Устав автомобильного транспорта и городского наземного электрического транспорта">
        <w:r>
          <w:rPr>
            <w:rStyle w:val="Hyperlink"/>
            <w:rFonts w:cs="Times New Roman" w:ascii="Times New Roman" w:hAnsi="Times New Roman"/>
            <w:color w:val="auto"/>
            <w:sz w:val="28"/>
            <w:szCs w:val="28"/>
            <w:u w:val="none"/>
          </w:rPr>
          <w:t>N 112</w:t>
        </w:r>
      </w:hyperlink>
      <w:r>
        <w:rPr>
          <w:rFonts w:cs="Times New Roman" w:ascii="Times New Roman" w:hAnsi="Times New Roman"/>
          <w:sz w:val="28"/>
          <w:szCs w:val="28"/>
        </w:rPr>
        <w:t xml:space="preserve"> "Об утверждении Правил перевозок пассажиров и багажа автомобильным транспортом и городским  наземным электрическим транспортом" и определяет порядок установления, изменения и отмены муниципальных маршрутов регулярных перевозок в муниципальном образовании город Шарыпово.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1.2. Настоящее Положение разработано в целях удовлетворения потребности населения в регулярных перевозках пассажиров, повышения культуры и качества их обслуживания и обеспечения безопасности перевозки пассажиров.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1.3. В настоящем Положении применяются следующие основные термины:</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оптимизация реестра муниципальных маршрутов регулярных перевозок города - выбор наилучшего варианта схем маршрутов из множества возможных путем установления новых, изменения, отмены существующих маршрутов и (или) определение необходимого количества транспортных средств соответствующего вида, класса и вместимости для каждого муниципального маршрута регулярных перевозок (далее - маршрут);</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установление маршрута - включение конкретного (отдельного) маршрута в реестр муниципальных маршрутов регулярных перевозок;</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изменение маршрута - изменение пути следования транспортных средств между промежуточными остановочными пунктами или продление, а равно сокращение действующего маршрута от начального или конечного остановочного пункта;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отмена маршрута - исключение конкретного (отдельного) маршрута из реестра муниципальных маршрутов регулярных перевозок;</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1.4. Настоящее Положение не регулирует вопросы временного прекращения, изменения автобусного движения на участках дорог и улиц, по которым проходят маршруты, при проведении мероприятий по строительству, реконструкции, ремонту автомобильных дорог, улиц, искусственных сооружений, в результате стихийных бедствий природного, техногенного характера или дорожно-транспортных происшествиях.</w:t>
      </w:r>
    </w:p>
    <w:p>
      <w:pPr>
        <w:pStyle w:val="ConsPlusNormal"/>
        <w:numPr>
          <w:ilvl w:val="0"/>
          <w:numId w:val="0"/>
        </w:numPr>
        <w:ind w:firstLine="720" w:left="0"/>
        <w:jc w:val="center"/>
        <w:outlineLvl w:val="1"/>
        <w:rPr>
          <w:rFonts w:ascii="Times New Roman" w:hAnsi="Times New Roman" w:cs="Times New Roman"/>
          <w:sz w:val="27"/>
          <w:szCs w:val="27"/>
        </w:rPr>
      </w:pPr>
      <w:r>
        <w:rPr>
          <w:rFonts w:cs="Times New Roman" w:ascii="Times New Roman" w:hAnsi="Times New Roman"/>
          <w:sz w:val="27"/>
          <w:szCs w:val="27"/>
        </w:rPr>
      </w:r>
    </w:p>
    <w:p>
      <w:pPr>
        <w:pStyle w:val="ConsPlusNormal"/>
        <w:numPr>
          <w:ilvl w:val="0"/>
          <w:numId w:val="0"/>
        </w:numPr>
        <w:ind w:firstLine="720" w:left="0"/>
        <w:jc w:val="center"/>
        <w:outlineLvl w:val="1"/>
        <w:rPr>
          <w:rFonts w:ascii="Times New Roman" w:hAnsi="Times New Roman" w:cs="Times New Roman"/>
          <w:sz w:val="27"/>
          <w:szCs w:val="27"/>
        </w:rPr>
      </w:pPr>
      <w:r>
        <w:rPr>
          <w:rFonts w:cs="Times New Roman" w:ascii="Times New Roman" w:hAnsi="Times New Roman"/>
          <w:sz w:val="27"/>
          <w:szCs w:val="27"/>
        </w:rPr>
        <w:t>2. Порядок установления, изменения и отмены</w:t>
      </w:r>
    </w:p>
    <w:p>
      <w:pPr>
        <w:pStyle w:val="ConsPlusNormal"/>
        <w:jc w:val="center"/>
        <w:rPr>
          <w:rFonts w:ascii="Times New Roman" w:hAnsi="Times New Roman" w:cs="Times New Roman"/>
          <w:sz w:val="27"/>
          <w:szCs w:val="27"/>
        </w:rPr>
      </w:pPr>
      <w:r>
        <w:rPr>
          <w:rFonts w:cs="Times New Roman" w:ascii="Times New Roman" w:hAnsi="Times New Roman"/>
          <w:sz w:val="27"/>
          <w:szCs w:val="27"/>
        </w:rPr>
        <w:t>муниципальных маршрутов регулярных перевозок</w:t>
      </w:r>
    </w:p>
    <w:p>
      <w:pPr>
        <w:pStyle w:val="ConsPlusNormal"/>
        <w:jc w:val="center"/>
        <w:rPr>
          <w:rFonts w:ascii="Times New Roman" w:hAnsi="Times New Roman" w:cs="Times New Roman"/>
          <w:sz w:val="27"/>
          <w:szCs w:val="27"/>
        </w:rPr>
      </w:pPr>
      <w:r>
        <w:rPr>
          <w:rFonts w:cs="Times New Roman" w:ascii="Times New Roman" w:hAnsi="Times New Roman"/>
          <w:sz w:val="27"/>
          <w:szCs w:val="27"/>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2.1. Решение об установлении, изменении или отмене муниципальных маршрутов регулярных пассажирских перевозок  в муниципальном образовании город Шарыпово принимает Администрации города  Шарыпово с учетом заключения комиссии по безопасности дорожного движения города Шарыпово, в порядке, предусмотренном настоящим Положением.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2.2. Основанием для установления, изменения или отмены маршрутов являются данные пассажиропотоков, полученные при обследовании, введении в эксплуатацию новых жилых зон и массивов или их сносе, изменении дорожной и градостроительной ситуации, создании либо ликвидации крупных предприятий торговли, медицинских учреждений, спортивных объектов, баз отдыха и иных социально значимых объектов, снижение уровня дублирования маршрутов движения общественного транспорта, а также на основании решения, предусмотренного документом планирования регулярных перевозок.</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2.3. Предложения по установлению, изменению или отмене маршрутов могут вноситься юридическими лицами, индивидуальными предпринимателями, участниками договора простого товарищества, имеющими намерение осуществлять регулярные перевозки или осуществляющими регулярные перевозки, а также органами исполнительной власти Красноярского края, органами местного самоуправления (далее - инициаторы).</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2.4. Новые маршруты устанавливаются при проведении оптимизации реестра муниципальных маршрутов регулярных перевозок или при невозможности организации перевозки пассажиров путем изменения схем движения существующих маршрутов и при наличии условий, обеспечивающих безопасность движения.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2.5. Требования по количеству, виду, классу, экологическим характеристикам к устанавливаемому, изменяемому муниципальному маршруту регулярных перевозок исходя из пассажиропотока, пропускной способности объектов транспортной инфраструктуры устанавливает Администрация города Шарыпово.</w:t>
      </w:r>
    </w:p>
    <w:p>
      <w:pPr>
        <w:pStyle w:val="ConsPlusNormal"/>
        <w:ind w:firstLine="540"/>
        <w:jc w:val="both"/>
        <w:rPr>
          <w:rFonts w:ascii="Times New Roman" w:hAnsi="Times New Roman" w:cs="Times New Roman"/>
          <w:sz w:val="28"/>
          <w:szCs w:val="28"/>
        </w:rPr>
      </w:pPr>
      <w:bookmarkStart w:id="0" w:name="Par57"/>
      <w:bookmarkEnd w:id="0"/>
      <w:r>
        <w:rPr>
          <w:rFonts w:cs="Times New Roman" w:ascii="Times New Roman" w:hAnsi="Times New Roman"/>
          <w:sz w:val="28"/>
          <w:szCs w:val="28"/>
        </w:rPr>
        <w:t>2.6. Для принятия решения о целесообразности установления новых маршрутов, предлагаемых инициаторами, либо изменении существующих маршрутов последние представляют в Администрацию города   соответствующее заявление об установлении нового либо изменении существующего маршрута в муниципальном образовании город Шарыпово, в соответствии  с приложением 1 к настоящему Положению, с приложением следующих документов: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пояснительной записки с обоснованием целесообразности установления либо изменения маршрута регулярных перевозок с указанием вида регулярных перевозок, максимального количества и вида транспортных средств, сведений о категории, классе, экологической характеристике транспортных средств, планируемых для работы на данном маршруте;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схемы и протяженности маршрута с указанием начальных, промежуточных и конечных остановочных пунктов, согласованных с МКУ "Служба городского хозяйства", начальником отдела архитектуры и градостроительства Администрации города Шарыпово,  ГИБДД МОВД России "Шарыповский";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перечнем улиц и автомобильных дорог, по которым предполагается движение транспортных средств между остановочными пунктами по маршруту;</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планируемым расписанием движения транспортных средств по маршруту.</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2.7. Основаниями для отказа в установлении новых маршрутов либо в изменении существующих маршрутов являются: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 указание недостоверных сведений в заявлении об установлении или изменении маршрута;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2) не предоставление инициатором одного или нескольких документов, предусмотренных </w:t>
      </w:r>
      <w:hyperlink r:id="rId6" w:anchor="Par57" w:tgtFrame="10. Для принятия решения о целесообразности установления новых маршрутов, предлагаемых инициаторами, либо изменении существующих маршрутов последние представляют в Департамент соответствующее заявление об установлении нового либо изменении существующего м">
        <w:r>
          <w:rPr>
            <w:rStyle w:val="Hyperlink"/>
            <w:rFonts w:cs="Times New Roman" w:ascii="Times New Roman" w:hAnsi="Times New Roman"/>
            <w:color w:val="auto"/>
            <w:sz w:val="28"/>
            <w:szCs w:val="28"/>
            <w:u w:val="none"/>
          </w:rPr>
          <w:t>пунктом 2.6</w:t>
        </w:r>
      </w:hyperlink>
      <w:r>
        <w:rPr>
          <w:rFonts w:cs="Times New Roman" w:ascii="Times New Roman" w:hAnsi="Times New Roman"/>
          <w:sz w:val="28"/>
          <w:szCs w:val="28"/>
        </w:rPr>
        <w:t xml:space="preserve"> настоящего Положения;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 несоответствие обустройства остановочных пунктов маршрута требованиям, установленным национальным стандартом, нормативными правовыми актами Российской Федерации;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4) несоответствие маршрута требованиям, установленным </w:t>
      </w:r>
      <w:hyperlink r:id="rId7" w:tgtFrame="Приказ Минтранса России от 15.01.2014 N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w:r>
          <w:rPr>
            <w:rStyle w:val="Hyperlink"/>
            <w:rFonts w:cs="Times New Roman" w:ascii="Times New Roman" w:hAnsi="Times New Roman"/>
            <w:color w:val="auto"/>
            <w:sz w:val="28"/>
            <w:szCs w:val="28"/>
            <w:u w:val="none"/>
          </w:rPr>
          <w:t>Правилами</w:t>
        </w:r>
      </w:hyperlink>
      <w:r>
        <w:rPr>
          <w:rFonts w:cs="Times New Roman" w:ascii="Times New Roman" w:hAnsi="Times New Roman"/>
          <w:sz w:val="28"/>
          <w:szCs w:val="28"/>
        </w:rPr>
        <w:t xml:space="preserve"> обеспечения безопасности перевозок пассажиров и грузов автомобильным транспортом и городским наземным электрическим транспортом, утвержденными Приказом Минтранса России от 15.01.2014 N 7;</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5) несоответствие технического состояния улиц, автомобильных дорог местного значения, по которым проходит маршрут, и размещенных на них искусственных дорожных сооружений максимально полной массе и (или) габаритам транспортных средств, которые предлагается использовать для осуществления регулярных перевозок по данному маршруту;</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6) предложение о включении в состав маршрута остановочных пунктов, пропускная способность которых при условии определения ее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превышена;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7) наличие дублирования существующих маршрутов и расписаний движения, проходящих на территории муниципального образования город Шарыпово;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8) решение комиссии по безопасности дорожного движения города Шарыпово.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2.8. Основаниями для отмены маршрута являются: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предполагаемей маршрут  не соответствует требованиям организации маршрутов, установленным правилами организации пассажирских перевозок и требованиям по обеспечению безопасности  движения;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данные, предусмотренные в документе планирования;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отсутствие потребности населения в перевозках по данному маршруту;</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не поступление в течение 6 месяцев в Администрацию города Шарыпово заявок от юридических лиц, индивидуальных предпринимателей, имеющих намерение осуществлять регулярные перевозки или осуществляющих регулярные перевозки, заявлений на право получения свидетельства об осуществлении перевозок по нерегулируемым тарифам либо на заключение муниципального контракта, на выполнение работ, связанных с осуществлением регулярных перевозок по регулируемым тарифам.</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2.9. Установление маршрута удостоверяется паспортом маршрута.</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2.10. Решение об установлении, изменении либо отмене маршрута принимается Администрацией города Шарыпово не позднее 30 дней с даты поступления заявления и приложенных к нему документов.</w:t>
      </w:r>
    </w:p>
    <w:p>
      <w:pPr>
        <w:pStyle w:val="Normal"/>
        <w:ind w:firstLine="567"/>
        <w:jc w:val="both"/>
        <w:rPr>
          <w:sz w:val="28"/>
          <w:szCs w:val="28"/>
        </w:rPr>
      </w:pPr>
      <w:r>
        <w:rPr>
          <w:sz w:val="28"/>
          <w:szCs w:val="28"/>
        </w:rPr>
        <w:t xml:space="preserve">2.11. Муниципальный маршрут регулярных перевозок на территории муниципального образования город Шарыпово считается установленным со дня включения предусмотренных </w:t>
      </w:r>
      <w:hyperlink r:id="rId8">
        <w:r>
          <w:rPr>
            <w:sz w:val="28"/>
            <w:szCs w:val="28"/>
          </w:rPr>
          <w:t>пунктами 1</w:t>
        </w:r>
      </w:hyperlink>
      <w:r>
        <w:rPr>
          <w:sz w:val="28"/>
          <w:szCs w:val="28"/>
        </w:rPr>
        <w:t xml:space="preserve"> - </w:t>
      </w:r>
      <w:hyperlink r:id="rId9">
        <w:r>
          <w:rPr>
            <w:sz w:val="28"/>
            <w:szCs w:val="28"/>
          </w:rPr>
          <w:t>11 части 1 статьи 26</w:t>
        </w:r>
      </w:hyperlink>
      <w:r>
        <w:rPr>
          <w:sz w:val="28"/>
          <w:szCs w:val="28"/>
        </w:rPr>
        <w:t xml:space="preserve">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сведений о данных маршрутах в реестр муниципальных маршрутов регулярных перевозок на территории муниципального образования город Шарыпово.</w:t>
      </w:r>
    </w:p>
    <w:p>
      <w:pPr>
        <w:pStyle w:val="Normal"/>
        <w:ind w:firstLine="567"/>
        <w:jc w:val="both"/>
        <w:rPr>
          <w:sz w:val="28"/>
          <w:szCs w:val="28"/>
        </w:rPr>
      </w:pPr>
      <w:r>
        <w:rPr>
          <w:sz w:val="28"/>
          <w:szCs w:val="28"/>
        </w:rPr>
        <w:t xml:space="preserve">2.12. Муниципальный маршрут регулярных перевозок на территории муниципального образования город Шарыпово считается измененным со дня включения предусмотренных </w:t>
      </w:r>
      <w:hyperlink r:id="rId10">
        <w:r>
          <w:rPr>
            <w:sz w:val="28"/>
            <w:szCs w:val="28"/>
          </w:rPr>
          <w:t>пунктами 3</w:t>
        </w:r>
      </w:hyperlink>
      <w:r>
        <w:rPr>
          <w:sz w:val="28"/>
          <w:szCs w:val="28"/>
        </w:rPr>
        <w:t xml:space="preserve"> - </w:t>
      </w:r>
      <w:hyperlink r:id="rId11">
        <w:r>
          <w:rPr>
            <w:sz w:val="28"/>
            <w:szCs w:val="28"/>
          </w:rPr>
          <w:t>11 части 1 статьи 26</w:t>
        </w:r>
      </w:hyperlink>
      <w:r>
        <w:rPr>
          <w:sz w:val="28"/>
          <w:szCs w:val="28"/>
        </w:rPr>
        <w:t xml:space="preserve">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сведений о данных маршрутах в реестр муниципальных маршрутов регулярных перевозок на территории муниципального образования город Шарыпово.</w:t>
      </w:r>
    </w:p>
    <w:p>
      <w:pPr>
        <w:pStyle w:val="Normal"/>
        <w:ind w:firstLine="567"/>
        <w:jc w:val="both"/>
        <w:rPr>
          <w:sz w:val="28"/>
          <w:szCs w:val="28"/>
        </w:rPr>
      </w:pPr>
      <w:r>
        <w:rPr>
          <w:sz w:val="28"/>
          <w:szCs w:val="28"/>
        </w:rPr>
        <w:t>2.13. Муниципальный маршрут регулярных перевозок считается отмененными со дня исключения сведений о данном маршруте из реестра муниципальных маршрутов регулярных перевозок на территории муниципального образования город Шарыпово.</w:t>
      </w:r>
    </w:p>
    <w:p>
      <w:pPr>
        <w:pStyle w:val="Normal"/>
        <w:ind w:firstLine="709"/>
        <w:jc w:val="both"/>
        <w:rPr>
          <w:sz w:val="28"/>
          <w:szCs w:val="28"/>
        </w:rPr>
      </w:pPr>
      <w:r>
        <w:rPr>
          <w:sz w:val="28"/>
          <w:szCs w:val="28"/>
        </w:rPr>
        <w:t xml:space="preserve"> </w:t>
      </w:r>
      <w:r>
        <w:rPr>
          <w:sz w:val="28"/>
          <w:szCs w:val="28"/>
        </w:rPr>
        <w:t>Информация об установлении, изменении, отмене маршрута  доводится до сведения населения путем его публикации в СМИ и размещения на официальном  сайте Администрации города Шарыпово, также размещается в виде специальных объявлений в транспортных средствах и остановочных пунктах за десять дней до начала осуществления движения по устанавливаемому, изменяемому маршруту, отмены маршрута.</w:t>
      </w:r>
    </w:p>
    <w:p>
      <w:pPr>
        <w:pStyle w:val="Normal"/>
        <w:ind w:firstLine="567"/>
        <w:jc w:val="both"/>
        <w:rPr>
          <w:sz w:val="28"/>
          <w:szCs w:val="28"/>
        </w:rPr>
      </w:pPr>
      <w:r>
        <w:rPr>
          <w:sz w:val="28"/>
          <w:szCs w:val="28"/>
        </w:rPr>
        <w:t>2.14. Начало движения по вновь устанавливаемому муниципальному маршруту регулярных перевозок может быть осуществлено перевозчиком при наличии муниципального контракта на выполнение работ, связанных с осуществлением регулярных перевозок по регулируемым тарифам либо свидетельства об осуществлении перевозок по нерегулируемым тарифам и картами соответствующего маршрута регулярных перевозок.</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5"/>
        </w:numPr>
        <w:jc w:val="center"/>
        <w:rPr>
          <w:rFonts w:ascii="Times New Roman" w:hAnsi="Times New Roman" w:cs="Times New Roman"/>
          <w:sz w:val="28"/>
          <w:szCs w:val="28"/>
        </w:rPr>
      </w:pPr>
      <w:r>
        <w:rPr>
          <w:rFonts w:cs="Times New Roman" w:ascii="Times New Roman" w:hAnsi="Times New Roman"/>
          <w:sz w:val="28"/>
          <w:szCs w:val="28"/>
        </w:rPr>
        <w:t>Порядок ведения реестра муниципальных маршрутов</w:t>
      </w:r>
    </w:p>
    <w:p>
      <w:pPr>
        <w:pStyle w:val="ConsPlusNormal"/>
        <w:ind w:hanging="0" w:left="720"/>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3.1. Формирование и ведение реестра муниципальных маршрутов, а также внесение в него изменений осуществляет Администрация города Шарыпово.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 Реестр муниципальных маршрутов утверждается постановлением Администрации города Шарыпово, а также ведется в электронном виде посредством внесения реестровых записей или изменений в указанные записи.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3.3. Реестр муниципальных маршрутов содержит сведения, установленные Федеральным законом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pPr>
        <w:pStyle w:val="Admpr-"/>
        <w:ind w:firstLine="709"/>
        <w:rPr>
          <w:bCs/>
        </w:rPr>
      </w:pPr>
      <w:r>
        <w:rPr/>
        <w:t xml:space="preserve">3.4. Сведения, включенные в реестр муниципальных маршрутов регулярных перевозок, размещаются на </w:t>
      </w:r>
      <w:r>
        <w:rPr>
          <w:lang w:bidi="ru-RU"/>
        </w:rPr>
        <w:t>официальном сайте муниципального образования города Шарыпово Красноярского края (www.gorodsharypovo.ru).</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center"/>
        <w:rPr>
          <w:b/>
        </w:rPr>
      </w:pPr>
      <w:r>
        <w:rPr>
          <w:b/>
        </w:rPr>
      </w:r>
    </w:p>
    <w:p>
      <w:pPr>
        <w:pStyle w:val="Normal"/>
        <w:ind w:firstLine="709"/>
        <w:jc w:val="right"/>
        <w:rPr/>
      </w:pPr>
      <w:r>
        <w:rPr/>
        <w:t xml:space="preserve">Приложение 1 </w:t>
      </w:r>
    </w:p>
    <w:p>
      <w:pPr>
        <w:pStyle w:val="Normal"/>
        <w:ind w:firstLine="709"/>
        <w:jc w:val="right"/>
        <w:rPr/>
      </w:pPr>
      <w:r>
        <w:rPr/>
        <w:t>к  Положению</w:t>
      </w:r>
    </w:p>
    <w:p>
      <w:pPr>
        <w:pStyle w:val="ConsPlusNormal"/>
        <w:jc w:val="center"/>
        <w:rPr>
          <w:rFonts w:ascii="Times New Roman" w:hAnsi="Times New Roman" w:cs="Times New Roman"/>
          <w:sz w:val="28"/>
          <w:szCs w:val="28"/>
        </w:rPr>
      </w:pPr>
      <w:bookmarkStart w:id="1" w:name="P93"/>
      <w:bookmarkEnd w:id="1"/>
      <w:r>
        <w:rPr>
          <w:rFonts w:cs="Times New Roman" w:ascii="Times New Roman" w:hAnsi="Times New Roman"/>
          <w:sz w:val="28"/>
          <w:szCs w:val="28"/>
        </w:rPr>
        <w:t>Заявление</w:t>
      </w:r>
    </w:p>
    <w:p>
      <w:pPr>
        <w:pStyle w:val="ConsPlusNormal"/>
        <w:jc w:val="center"/>
        <w:rPr>
          <w:rFonts w:ascii="Times New Roman" w:hAnsi="Times New Roman" w:cs="Times New Roman"/>
          <w:sz w:val="28"/>
          <w:szCs w:val="28"/>
        </w:rPr>
      </w:pPr>
      <w:r>
        <w:rPr>
          <w:rFonts w:cs="Times New Roman" w:ascii="Times New Roman" w:hAnsi="Times New Roman"/>
          <w:sz w:val="28"/>
          <w:szCs w:val="28"/>
        </w:rPr>
        <w:t>об установлении (изменении) муниципального маршрута</w:t>
      </w:r>
    </w:p>
    <w:p>
      <w:pPr>
        <w:pStyle w:val="ConsPlusNormal"/>
        <w:jc w:val="center"/>
        <w:rPr>
          <w:rFonts w:ascii="Times New Roman" w:hAnsi="Times New Roman" w:cs="Times New Roman"/>
          <w:sz w:val="28"/>
          <w:szCs w:val="28"/>
        </w:rPr>
      </w:pPr>
      <w:r>
        <w:rPr>
          <w:rFonts w:cs="Times New Roman" w:ascii="Times New Roman" w:hAnsi="Times New Roman"/>
          <w:sz w:val="28"/>
          <w:szCs w:val="28"/>
        </w:rPr>
        <w:t>регулярных перевозок</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6"/>
        </w:numPr>
        <w:jc w:val="both"/>
        <w:rPr>
          <w:rFonts w:ascii="Times New Roman" w:hAnsi="Times New Roman" w:cs="Times New Roman"/>
          <w:sz w:val="24"/>
          <w:szCs w:val="24"/>
        </w:rPr>
      </w:pPr>
      <w:r>
        <w:rPr>
          <w:rFonts w:cs="Times New Roman" w:ascii="Times New Roman" w:hAnsi="Times New Roman"/>
          <w:sz w:val="24"/>
          <w:szCs w:val="24"/>
        </w:rPr>
        <w:t>Заявители:</w:t>
      </w:r>
    </w:p>
    <w:p>
      <w:pPr>
        <w:pStyle w:val="ConsPlusNormal"/>
        <w:ind w:hanging="0" w:left="900"/>
        <w:jc w:val="both"/>
        <w:rPr>
          <w:rFonts w:ascii="Times New Roman" w:hAnsi="Times New Roman" w:cs="Times New Roman"/>
          <w:sz w:val="24"/>
          <w:szCs w:val="24"/>
        </w:rPr>
      </w:pPr>
      <w:r>
        <w:rPr>
          <w:rFonts w:cs="Times New Roman" w:ascii="Times New Roman" w:hAnsi="Times New Roman"/>
          <w:sz w:val="24"/>
          <w:szCs w:val="24"/>
        </w:rPr>
      </w:r>
    </w:p>
    <w:tbl>
      <w:tblPr>
        <w:tblW w:w="9276"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627"/>
        <w:gridCol w:w="3546"/>
        <w:gridCol w:w="1274"/>
        <w:gridCol w:w="1984"/>
        <w:gridCol w:w="1845"/>
      </w:tblGrid>
      <w:tr>
        <w:trPr/>
        <w:tc>
          <w:tcPr>
            <w:tcW w:w="627"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N п/п</w:t>
            </w:r>
          </w:p>
        </w:tc>
        <w:tc>
          <w:tcPr>
            <w:tcW w:w="354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Наименование юридического лица, Ф.И.О. индивидуального предпринимателя (в том числе участников договора простого товарищества)</w:t>
            </w:r>
          </w:p>
        </w:tc>
        <w:tc>
          <w:tcPr>
            <w:tcW w:w="127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ИНН</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Почтовый/фактический адрес, место нахождения</w:t>
            </w:r>
          </w:p>
        </w:tc>
        <w:tc>
          <w:tcPr>
            <w:tcW w:w="1845" w:type="dxa"/>
            <w:tcBorders>
              <w:top w:val="single" w:sz="4" w:space="0" w:color="000000"/>
              <w:left w:val="single" w:sz="4" w:space="0" w:color="000000"/>
              <w:bottom w:val="single" w:sz="4" w:space="0" w:color="000000"/>
              <w:right w:val="single" w:sz="4" w:space="0" w:color="000000"/>
            </w:tcBorders>
          </w:tcPr>
          <w:p>
            <w:pPr>
              <w:pStyle w:val="ConsPlusNormal"/>
              <w:ind w:firstLine="1"/>
              <w:jc w:val="center"/>
              <w:rPr>
                <w:rFonts w:ascii="Times New Roman" w:hAnsi="Times New Roman" w:cs="Times New Roman"/>
                <w:sz w:val="24"/>
                <w:szCs w:val="24"/>
              </w:rPr>
            </w:pPr>
            <w:r>
              <w:rPr>
                <w:rFonts w:cs="Times New Roman" w:ascii="Times New Roman" w:hAnsi="Times New Roman"/>
                <w:sz w:val="24"/>
                <w:szCs w:val="24"/>
              </w:rPr>
              <w:t>Контактные телефоны</w:t>
            </w:r>
          </w:p>
        </w:tc>
      </w:tr>
      <w:tr>
        <w:trPr/>
        <w:tc>
          <w:tcPr>
            <w:tcW w:w="627"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1</w:t>
            </w:r>
          </w:p>
        </w:tc>
        <w:tc>
          <w:tcPr>
            <w:tcW w:w="354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2</w:t>
            </w:r>
          </w:p>
        </w:tc>
        <w:tc>
          <w:tcPr>
            <w:tcW w:w="127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3</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4</w:t>
            </w:r>
          </w:p>
        </w:tc>
        <w:tc>
          <w:tcPr>
            <w:tcW w:w="184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5</w:t>
            </w:r>
          </w:p>
        </w:tc>
      </w:tr>
      <w:tr>
        <w:trPr/>
        <w:tc>
          <w:tcPr>
            <w:tcW w:w="627"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3546"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1845"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3546"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1845"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r>
    </w:tbl>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Прошу    рассмотреть    возможность    установления/изменения   (нужное</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подчеркнуть) муниципального маршрута регулярных перевозок:</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 - _____________________________ рег. N _____</w:t>
      </w:r>
    </w:p>
    <w:p>
      <w:pPr>
        <w:pStyle w:val="ConsPlusNonformat"/>
        <w:jc w:val="both"/>
        <w:rPr>
          <w:rFonts w:ascii="Times New Roman" w:hAnsi="Times New Roman" w:cs="Times New Roman"/>
          <w:sz w:val="18"/>
          <w:szCs w:val="18"/>
        </w:rPr>
      </w:pPr>
      <w:r>
        <w:rPr>
          <w:rFonts w:cs="Times New Roman" w:ascii="Times New Roman" w:hAnsi="Times New Roman"/>
          <w:sz w:val="18"/>
          <w:szCs w:val="18"/>
        </w:rPr>
        <w:t>(начальный остановочный пункт)   (конечный остановочный пункт)</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Протяженность маршрута: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в прямом направлении ________ км;</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в обратном направлении ______ км.</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Сведения   об   остановочных   пунктах  (начального,  конечного  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промежуточных):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tbl>
      <w:tblPr>
        <w:tblW w:w="9275"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769"/>
        <w:gridCol w:w="3971"/>
        <w:gridCol w:w="4535"/>
      </w:tblGrid>
      <w:tr>
        <w:trPr/>
        <w:tc>
          <w:tcPr>
            <w:tcW w:w="76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N п/п</w:t>
            </w:r>
          </w:p>
        </w:tc>
        <w:tc>
          <w:tcPr>
            <w:tcW w:w="3971"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Наименование</w:t>
            </w:r>
          </w:p>
        </w:tc>
        <w:tc>
          <w:tcPr>
            <w:tcW w:w="453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Место нахождения</w:t>
            </w:r>
          </w:p>
        </w:tc>
      </w:tr>
      <w:tr>
        <w:trPr/>
        <w:tc>
          <w:tcPr>
            <w:tcW w:w="76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1</w:t>
            </w:r>
          </w:p>
        </w:tc>
        <w:tc>
          <w:tcPr>
            <w:tcW w:w="3971"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2</w:t>
            </w:r>
          </w:p>
        </w:tc>
        <w:tc>
          <w:tcPr>
            <w:tcW w:w="453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3</w:t>
            </w:r>
          </w:p>
        </w:tc>
      </w:tr>
      <w:tr>
        <w:trPr>
          <w:trHeight w:val="235" w:hRule="atLeast"/>
        </w:trPr>
        <w:tc>
          <w:tcPr>
            <w:tcW w:w="769"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3971"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4535"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r>
      <w:tr>
        <w:trPr/>
        <w:tc>
          <w:tcPr>
            <w:tcW w:w="769"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3971"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4535"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r>
    </w:tbl>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5"/>
        </w:numPr>
        <w:ind w:firstLine="360" w:left="0"/>
        <w:jc w:val="both"/>
        <w:rPr>
          <w:rFonts w:ascii="Times New Roman" w:hAnsi="Times New Roman" w:cs="Times New Roman"/>
          <w:sz w:val="24"/>
          <w:szCs w:val="24"/>
        </w:rPr>
      </w:pPr>
      <w:r>
        <w:rPr>
          <w:rFonts w:cs="Times New Roman" w:ascii="Times New Roman" w:hAnsi="Times New Roman"/>
          <w:sz w:val="24"/>
          <w:szCs w:val="24"/>
        </w:rPr>
        <w:t>Наименования улиц и автомобильных дорог, по которым предполагается движение транспортных средств между остановочными пунктами:</w:t>
      </w:r>
    </w:p>
    <w:p>
      <w:pPr>
        <w:pStyle w:val="ConsPlusNormal"/>
        <w:ind w:hanging="0" w:left="720"/>
        <w:jc w:val="both"/>
        <w:rPr>
          <w:rFonts w:ascii="Times New Roman" w:hAnsi="Times New Roman" w:cs="Times New Roman"/>
          <w:sz w:val="24"/>
          <w:szCs w:val="24"/>
        </w:rPr>
      </w:pPr>
      <w:r>
        <w:rPr>
          <w:rFonts w:cs="Times New Roman" w:ascii="Times New Roman" w:hAnsi="Times New Roman"/>
          <w:sz w:val="24"/>
          <w:szCs w:val="24"/>
        </w:rPr>
      </w:r>
    </w:p>
    <w:tbl>
      <w:tblPr>
        <w:tblW w:w="8143"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1055"/>
        <w:gridCol w:w="7087"/>
      </w:tblGrid>
      <w:tr>
        <w:trPr/>
        <w:tc>
          <w:tcPr>
            <w:tcW w:w="105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N п/п</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Наименование улиц/автомобильных дорог</w:t>
            </w:r>
          </w:p>
        </w:tc>
      </w:tr>
      <w:tr>
        <w:trPr/>
        <w:tc>
          <w:tcPr>
            <w:tcW w:w="105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1</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8"/>
                <w:szCs w:val="18"/>
              </w:rPr>
            </w:pPr>
            <w:r>
              <w:rPr>
                <w:rFonts w:cs="Times New Roman" w:ascii="Times New Roman" w:hAnsi="Times New Roman"/>
                <w:sz w:val="18"/>
                <w:szCs w:val="18"/>
              </w:rPr>
              <w:t>2</w:t>
            </w:r>
          </w:p>
        </w:tc>
      </w:tr>
      <w:tr>
        <w:trPr/>
        <w:tc>
          <w:tcPr>
            <w:tcW w:w="8142"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t>В прямом направлении:</w:t>
            </w:r>
          </w:p>
        </w:tc>
      </w:tr>
      <w:tr>
        <w:trPr>
          <w:trHeight w:val="209" w:hRule="atLeast"/>
        </w:trPr>
        <w:tc>
          <w:tcPr>
            <w:tcW w:w="1055"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r>
      <w:tr>
        <w:trPr>
          <w:trHeight w:val="132" w:hRule="atLeast"/>
        </w:trPr>
        <w:tc>
          <w:tcPr>
            <w:tcW w:w="105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r>
      <w:tr>
        <w:trPr/>
        <w:tc>
          <w:tcPr>
            <w:tcW w:w="8142"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t>В обратном направлении:</w:t>
            </w:r>
          </w:p>
        </w:tc>
      </w:tr>
      <w:tr>
        <w:trPr/>
        <w:tc>
          <w:tcPr>
            <w:tcW w:w="105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r>
      <w:tr>
        <w:trPr/>
        <w:tc>
          <w:tcPr>
            <w:tcW w:w="105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r>
    </w:tbl>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 Транспортные средства, предполагаемые для использования на маршруте:</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9071"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1191"/>
        <w:gridCol w:w="1132"/>
        <w:gridCol w:w="2100"/>
        <w:gridCol w:w="2324"/>
        <w:gridCol w:w="2324"/>
      </w:tblGrid>
      <w:tr>
        <w:trPr/>
        <w:tc>
          <w:tcPr>
            <w:tcW w:w="1191"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Марка т/с</w:t>
            </w:r>
          </w:p>
        </w:tc>
        <w:tc>
          <w:tcPr>
            <w:tcW w:w="1132"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 xml:space="preserve">Класс т/с </w:t>
            </w:r>
            <w:hyperlink w:anchor="P187">
              <w:r>
                <w:rPr>
                  <w:rFonts w:cs="Times New Roman" w:ascii="Times New Roman" w:hAnsi="Times New Roman"/>
                  <w:color w:val="0000FF"/>
                  <w:sz w:val="24"/>
                  <w:szCs w:val="24"/>
                </w:rPr>
                <w:t>&lt;*&gt;</w:t>
              </w:r>
            </w:hyperlink>
          </w:p>
        </w:tc>
        <w:tc>
          <w:tcPr>
            <w:tcW w:w="2100"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Максимальное количество т/с каждого класса</w:t>
            </w:r>
          </w:p>
        </w:tc>
        <w:tc>
          <w:tcPr>
            <w:tcW w:w="232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Экологические характеристики т/с</w:t>
            </w:r>
          </w:p>
        </w:tc>
        <w:tc>
          <w:tcPr>
            <w:tcW w:w="232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Вместимость т/с</w:t>
            </w:r>
          </w:p>
        </w:tc>
      </w:tr>
      <w:tr>
        <w:trPr/>
        <w:tc>
          <w:tcPr>
            <w:tcW w:w="1191"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1</w:t>
            </w:r>
          </w:p>
        </w:tc>
        <w:tc>
          <w:tcPr>
            <w:tcW w:w="1132"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2</w:t>
            </w:r>
          </w:p>
        </w:tc>
        <w:tc>
          <w:tcPr>
            <w:tcW w:w="2100"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8"/>
                <w:szCs w:val="18"/>
              </w:rPr>
            </w:pPr>
            <w:r>
              <w:rPr>
                <w:rFonts w:cs="Times New Roman" w:ascii="Times New Roman" w:hAnsi="Times New Roman"/>
                <w:sz w:val="18"/>
                <w:szCs w:val="18"/>
              </w:rPr>
              <w:t>3</w:t>
            </w:r>
          </w:p>
        </w:tc>
        <w:tc>
          <w:tcPr>
            <w:tcW w:w="232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8"/>
                <w:szCs w:val="18"/>
              </w:rPr>
            </w:pPr>
            <w:r>
              <w:rPr>
                <w:rFonts w:cs="Times New Roman" w:ascii="Times New Roman" w:hAnsi="Times New Roman"/>
                <w:sz w:val="18"/>
                <w:szCs w:val="18"/>
              </w:rPr>
              <w:t>4</w:t>
            </w:r>
          </w:p>
        </w:tc>
        <w:tc>
          <w:tcPr>
            <w:tcW w:w="232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8"/>
                <w:szCs w:val="18"/>
              </w:rPr>
            </w:pPr>
            <w:r>
              <w:rPr>
                <w:rFonts w:cs="Times New Roman" w:ascii="Times New Roman" w:hAnsi="Times New Roman"/>
                <w:sz w:val="18"/>
                <w:szCs w:val="18"/>
              </w:rPr>
              <w:t>5</w:t>
            </w:r>
          </w:p>
        </w:tc>
      </w:tr>
      <w:tr>
        <w:trPr/>
        <w:tc>
          <w:tcPr>
            <w:tcW w:w="9071" w:type="dxa"/>
            <w:gridSpan w:val="5"/>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t>вид: городской автобус</w:t>
            </w:r>
          </w:p>
        </w:tc>
      </w:tr>
      <w:tr>
        <w:trPr/>
        <w:tc>
          <w:tcPr>
            <w:tcW w:w="119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113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210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232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232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r>
      <w:tr>
        <w:trPr/>
        <w:tc>
          <w:tcPr>
            <w:tcW w:w="119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113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210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232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232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r>
    </w:tbl>
    <w:p>
      <w:pPr>
        <w:pStyle w:val="ConsPlusNormal"/>
        <w:ind w:firstLine="539"/>
        <w:jc w:val="both"/>
        <w:rPr>
          <w:rFonts w:ascii="Times New Roman" w:hAnsi="Times New Roman" w:cs="Times New Roman"/>
          <w:sz w:val="22"/>
          <w:szCs w:val="22"/>
        </w:rPr>
      </w:pPr>
      <w:r>
        <w:rPr>
          <w:rFonts w:cs="Times New Roman" w:ascii="Times New Roman" w:hAnsi="Times New Roman"/>
          <w:sz w:val="22"/>
          <w:szCs w:val="22"/>
        </w:rPr>
        <w:t>--------------------------------</w:t>
      </w:r>
    </w:p>
    <w:p>
      <w:pPr>
        <w:pStyle w:val="ConsPlusNormal"/>
        <w:ind w:firstLine="539"/>
        <w:jc w:val="both"/>
        <w:rPr>
          <w:rFonts w:ascii="Times New Roman" w:hAnsi="Times New Roman" w:cs="Times New Roman"/>
          <w:sz w:val="22"/>
          <w:szCs w:val="22"/>
        </w:rPr>
      </w:pPr>
      <w:bookmarkStart w:id="2" w:name="P187"/>
      <w:bookmarkEnd w:id="2"/>
      <w:r>
        <w:rPr>
          <w:rFonts w:cs="Times New Roman" w:ascii="Times New Roman" w:hAnsi="Times New Roman"/>
          <w:sz w:val="22"/>
          <w:szCs w:val="22"/>
        </w:rPr>
        <w:t>&lt;*&gt; Класс транспортных средств - группа транспортных средств, характеризующихся определенными габаритами в части длины (особо малый класс транспортных средств - длина до 5 метров включительно, малый класс транспортных средств - длина от более чем 5 метров до 7,5 метра включительно, средний класс транспортных средств - длина от более чем 7,5 метра до 10 метров включительно, большой класс транспортных средств - длина от более чем 10 метров до 16 метров включительно, особо большой класс транспортных средств - длина более чем 16 метров).</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6. Планируемое расписание для каждого остановочного пункта:</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9446"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629"/>
        <w:gridCol w:w="1757"/>
        <w:gridCol w:w="3206"/>
        <w:gridCol w:w="3853"/>
      </w:tblGrid>
      <w:tr>
        <w:trPr/>
        <w:tc>
          <w:tcPr>
            <w:tcW w:w="62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N п/п</w:t>
            </w:r>
          </w:p>
        </w:tc>
        <w:tc>
          <w:tcPr>
            <w:tcW w:w="1757"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дни отправления</w:t>
            </w:r>
          </w:p>
        </w:tc>
        <w:tc>
          <w:tcPr>
            <w:tcW w:w="3206" w:type="dxa"/>
            <w:tcBorders>
              <w:top w:val="single" w:sz="4" w:space="0" w:color="000000"/>
              <w:left w:val="single" w:sz="4" w:space="0" w:color="000000"/>
              <w:bottom w:val="single" w:sz="4" w:space="0" w:color="000000"/>
              <w:right w:val="single" w:sz="4" w:space="0" w:color="000000"/>
            </w:tcBorders>
          </w:tcPr>
          <w:p>
            <w:pPr>
              <w:pStyle w:val="ConsPlusNormal"/>
              <w:ind w:hanging="0" w:right="80"/>
              <w:jc w:val="center"/>
              <w:rPr>
                <w:rFonts w:ascii="Times New Roman" w:hAnsi="Times New Roman" w:cs="Times New Roman"/>
                <w:sz w:val="24"/>
                <w:szCs w:val="24"/>
              </w:rPr>
            </w:pPr>
            <w:r>
              <w:rPr>
                <w:rFonts w:cs="Times New Roman" w:ascii="Times New Roman" w:hAnsi="Times New Roman"/>
                <w:sz w:val="24"/>
                <w:szCs w:val="24"/>
              </w:rPr>
              <w:t>время отправления в прямом направлении, час: мин.</w:t>
            </w:r>
          </w:p>
        </w:tc>
        <w:tc>
          <w:tcPr>
            <w:tcW w:w="3853"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время отправления в обратном направлении, час: мин.</w:t>
            </w:r>
          </w:p>
        </w:tc>
      </w:tr>
      <w:tr>
        <w:trPr/>
        <w:tc>
          <w:tcPr>
            <w:tcW w:w="62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18"/>
                <w:szCs w:val="18"/>
              </w:rPr>
            </w:pPr>
            <w:r>
              <w:rPr>
                <w:rFonts w:cs="Times New Roman" w:ascii="Times New Roman" w:hAnsi="Times New Roman"/>
                <w:sz w:val="18"/>
                <w:szCs w:val="18"/>
              </w:rPr>
              <w:t>1</w:t>
            </w:r>
          </w:p>
        </w:tc>
        <w:tc>
          <w:tcPr>
            <w:tcW w:w="1757"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8"/>
                <w:szCs w:val="18"/>
              </w:rPr>
            </w:pPr>
            <w:r>
              <w:rPr>
                <w:rFonts w:cs="Times New Roman" w:ascii="Times New Roman" w:hAnsi="Times New Roman"/>
                <w:sz w:val="18"/>
                <w:szCs w:val="18"/>
              </w:rPr>
              <w:t>2</w:t>
            </w:r>
          </w:p>
        </w:tc>
        <w:tc>
          <w:tcPr>
            <w:tcW w:w="3206"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8"/>
                <w:szCs w:val="18"/>
              </w:rPr>
            </w:pPr>
            <w:r>
              <w:rPr>
                <w:rFonts w:cs="Times New Roman" w:ascii="Times New Roman" w:hAnsi="Times New Roman"/>
                <w:sz w:val="18"/>
                <w:szCs w:val="18"/>
              </w:rPr>
              <w:t>3</w:t>
            </w:r>
          </w:p>
        </w:tc>
        <w:tc>
          <w:tcPr>
            <w:tcW w:w="3853"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8"/>
                <w:szCs w:val="18"/>
              </w:rPr>
            </w:pPr>
            <w:r>
              <w:rPr>
                <w:rFonts w:cs="Times New Roman" w:ascii="Times New Roman" w:hAnsi="Times New Roman"/>
                <w:sz w:val="18"/>
                <w:szCs w:val="18"/>
              </w:rPr>
              <w:t>4</w:t>
            </w:r>
          </w:p>
        </w:tc>
      </w:tr>
      <w:tr>
        <w:trPr/>
        <w:tc>
          <w:tcPr>
            <w:tcW w:w="629"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1757"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320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385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r>
      <w:tr>
        <w:trPr/>
        <w:tc>
          <w:tcPr>
            <w:tcW w:w="629"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r>
          </w:p>
        </w:tc>
        <w:tc>
          <w:tcPr>
            <w:tcW w:w="1757"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320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385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r>
    </w:tbl>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(Ф.И.О.)             (подпись)</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9"/>
        <w:jc w:val="center"/>
        <w:rPr>
          <w:b/>
        </w:rPr>
      </w:pPr>
      <w:r>
        <w:rPr>
          <w:b/>
        </w:rPr>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suff w:val="space"/>
      <w:lvlText w:val="%1."/>
      <w:lvlJc w:val="left"/>
      <w:pPr>
        <w:tabs>
          <w:tab w:val="num" w:pos="0"/>
        </w:tabs>
        <w:ind w:left="0" w:firstLine="720"/>
      </w:pPr>
      <w:rPr/>
    </w:lvl>
    <w:lvl w:ilvl="1">
      <w:start w:val="1"/>
      <w:numFmt w:val="decimal"/>
      <w:suff w:val="space"/>
      <w:lvlText w:val="%1.%2."/>
      <w:lvlJc w:val="left"/>
      <w:pPr>
        <w:tabs>
          <w:tab w:val="num" w:pos="0"/>
        </w:tabs>
        <w:ind w:left="0" w:firstLine="720"/>
      </w:pPr>
      <w:rPr/>
    </w:lvl>
    <w:lvl w:ilvl="2">
      <w:start w:val="1"/>
      <w:numFmt w:val="decimal"/>
      <w:suff w:val="space"/>
      <w:lvlText w:val="%1.%2.%3."/>
      <w:lvlJc w:val="left"/>
      <w:pPr>
        <w:tabs>
          <w:tab w:val="num" w:pos="0"/>
        </w:tabs>
        <w:ind w:left="0" w:firstLine="720"/>
      </w:pPr>
      <w:rPr/>
    </w:lvl>
    <w:lvl w:ilvl="3">
      <w:start w:val="1"/>
      <w:numFmt w:val="decimal"/>
      <w:suff w:val="space"/>
      <w:lvlText w:val="%1.%2.%3.%4."/>
      <w:lvlJc w:val="left"/>
      <w:pPr>
        <w:tabs>
          <w:tab w:val="num" w:pos="0"/>
        </w:tabs>
        <w:ind w:left="0" w:firstLine="720"/>
      </w:pPr>
      <w:rPr/>
    </w:lvl>
    <w:lvl w:ilvl="4">
      <w:start w:val="1"/>
      <w:numFmt w:val="decimal"/>
      <w:suff w:val="space"/>
      <w:lvlText w:val="%1.%2.%3.%4.%5."/>
      <w:lvlJc w:val="left"/>
      <w:pPr>
        <w:tabs>
          <w:tab w:val="num" w:pos="0"/>
        </w:tabs>
        <w:ind w:left="0" w:firstLine="720"/>
      </w:pPr>
      <w:rPr/>
    </w:lvl>
    <w:lvl w:ilvl="5">
      <w:start w:val="1"/>
      <w:numFmt w:val="decimal"/>
      <w:lvlText w:val="%1.%2.%3.%4.%5.%6."/>
      <w:lvlJc w:val="left"/>
      <w:pPr>
        <w:tabs>
          <w:tab w:val="num" w:pos="2028"/>
        </w:tabs>
        <w:ind w:left="2028" w:hanging="936"/>
      </w:pPr>
      <w:rPr/>
    </w:lvl>
    <w:lvl w:ilvl="6">
      <w:start w:val="1"/>
      <w:numFmt w:val="decimal"/>
      <w:lvlText w:val="%1.%2.%3.%4.%5.%6.%7."/>
      <w:lvlJc w:val="left"/>
      <w:pPr>
        <w:tabs>
          <w:tab w:val="num" w:pos="2532"/>
        </w:tabs>
        <w:ind w:left="2532" w:hanging="1080"/>
      </w:pPr>
      <w:rPr/>
    </w:lvl>
    <w:lvl w:ilvl="7">
      <w:start w:val="1"/>
      <w:numFmt w:val="decimal"/>
      <w:lvlText w:val="%1.%2.%3.%4.%5.%6.%7.%8."/>
      <w:lvlJc w:val="left"/>
      <w:pPr>
        <w:tabs>
          <w:tab w:val="num" w:pos="3036"/>
        </w:tabs>
        <w:ind w:left="3036" w:hanging="1224"/>
      </w:pPr>
      <w:rPr/>
    </w:lvl>
    <w:lvl w:ilvl="8">
      <w:start w:val="1"/>
      <w:numFmt w:val="decimal"/>
      <w:lvlText w:val="%1.%2.%3.%4.%5.%6.%7.%8.%9."/>
      <w:lvlJc w:val="left"/>
      <w:pPr>
        <w:tabs>
          <w:tab w:val="num" w:pos="3612"/>
        </w:tabs>
        <w:ind w:left="3612" w:hanging="1440"/>
      </w:pPr>
      <w:rPr/>
    </w:lvl>
  </w:abstractNum>
  <w:abstractNum w:abstractNumId="3">
    <w:lvl w:ilvl="0">
      <w:start w:val="1"/>
      <w:numFmt w:val="decimal"/>
      <w:lvlText w:val="%1."/>
      <w:lvlJc w:val="left"/>
      <w:pPr>
        <w:tabs>
          <w:tab w:val="num" w:pos="0"/>
        </w:tabs>
        <w:ind w:left="1536" w:hanging="401"/>
      </w:pPr>
      <w:rPr/>
    </w:lvl>
    <w:lvl w:ilvl="1">
      <w:start w:val="1"/>
      <w:numFmt w:val="decimal"/>
      <w:lvlText w:val="%1.%2."/>
      <w:lvlJc w:val="left"/>
      <w:pPr>
        <w:tabs>
          <w:tab w:val="num" w:pos="0"/>
        </w:tabs>
        <w:ind w:left="1429" w:hanging="72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472" w:hanging="180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90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3673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5">
    <w:name w:val="Heading 5"/>
    <w:basedOn w:val="Normal"/>
    <w:link w:val="5"/>
    <w:uiPriority w:val="9"/>
    <w:qFormat/>
    <w:rsid w:val="009a125c"/>
    <w:pPr>
      <w:spacing w:beforeAutospacing="1" w:afterAutospacing="1"/>
      <w:outlineLvl w:val="4"/>
    </w:pPr>
    <w:rPr>
      <w:b/>
      <w:bCs/>
      <w:sz w:val="20"/>
      <w:szCs w:val="20"/>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BalloonText"/>
    <w:qFormat/>
    <w:rsid w:val="00d200d5"/>
    <w:rPr>
      <w:rFonts w:ascii="Tahoma" w:hAnsi="Tahoma" w:cs="Tahoma"/>
      <w:sz w:val="16"/>
      <w:szCs w:val="16"/>
    </w:rPr>
  </w:style>
  <w:style w:type="character" w:styleId="Hyperlink">
    <w:name w:val="Hyperlink"/>
    <w:basedOn w:val="DefaultParagraphFont"/>
    <w:uiPriority w:val="99"/>
    <w:unhideWhenUsed/>
    <w:rsid w:val="00942d4d"/>
    <w:rPr>
      <w:color w:val="0000FF"/>
      <w:u w:val="single"/>
    </w:rPr>
  </w:style>
  <w:style w:type="character" w:styleId="5" w:customStyle="1">
    <w:name w:val="Заголовок 5 Знак"/>
    <w:basedOn w:val="DefaultParagraphFont"/>
    <w:uiPriority w:val="9"/>
    <w:qFormat/>
    <w:rsid w:val="009a125c"/>
    <w:rPr>
      <w:b/>
      <w:bCs/>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2529f4"/>
    <w:pPr>
      <w:spacing w:lineRule="auto" w:line="192"/>
      <w:jc w:val="center"/>
    </w:pPr>
    <w:rPr>
      <w:sz w:val="3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Style16" w:customStyle="1">
    <w:name w:val="Пункт_пост"/>
    <w:basedOn w:val="Normal"/>
    <w:qFormat/>
    <w:rsid w:val="00236730"/>
    <w:pPr>
      <w:numPr>
        <w:ilvl w:val="0"/>
        <w:numId w:val="2"/>
      </w:numPr>
      <w:spacing w:before="120" w:after="0"/>
      <w:jc w:val="both"/>
    </w:pPr>
    <w:rPr>
      <w:sz w:val="26"/>
    </w:rPr>
  </w:style>
  <w:style w:type="paragraph" w:styleId="Style17" w:customStyle="1">
    <w:name w:val="Заголовок_пост"/>
    <w:basedOn w:val="Normal"/>
    <w:qFormat/>
    <w:rsid w:val="00236730"/>
    <w:pPr>
      <w:tabs>
        <w:tab w:val="clear" w:pos="708"/>
        <w:tab w:val="left" w:pos="10440" w:leader="none"/>
      </w:tabs>
      <w:ind w:left="720" w:right="4627"/>
    </w:pPr>
    <w:rPr>
      <w:sz w:val="26"/>
    </w:rPr>
  </w:style>
  <w:style w:type="paragraph" w:styleId="Style18" w:customStyle="1">
    <w:name w:val="Абзац_пост"/>
    <w:basedOn w:val="Normal"/>
    <w:qFormat/>
    <w:rsid w:val="00236730"/>
    <w:pPr>
      <w:spacing w:before="120" w:after="0"/>
      <w:ind w:firstLine="720"/>
      <w:jc w:val="both"/>
    </w:pPr>
    <w:rPr>
      <w:sz w:val="26"/>
    </w:rPr>
  </w:style>
  <w:style w:type="paragraph" w:styleId="Style19" w:customStyle="1">
    <w:name w:val="Знак"/>
    <w:basedOn w:val="Normal"/>
    <w:qFormat/>
    <w:rsid w:val="00236730"/>
    <w:pPr>
      <w:spacing w:beforeAutospacing="1" w:afterAutospacing="1"/>
    </w:pPr>
    <w:rPr>
      <w:rFonts w:ascii="Tahoma" w:hAnsi="Tahoma"/>
      <w:sz w:val="20"/>
      <w:szCs w:val="20"/>
      <w:lang w:val="en-US" w:eastAsia="en-US"/>
    </w:rPr>
  </w:style>
  <w:style w:type="paragraph" w:styleId="Style20" w:customStyle="1">
    <w:name w:val="Рассылка"/>
    <w:basedOn w:val="Normal"/>
    <w:qFormat/>
    <w:rsid w:val="00236730"/>
    <w:pPr>
      <w:tabs>
        <w:tab w:val="clear" w:pos="708"/>
        <w:tab w:val="left" w:pos="2160" w:leader="none"/>
      </w:tabs>
      <w:ind w:hanging="1440" w:left="2160"/>
      <w:jc w:val="both"/>
    </w:pPr>
    <w:rPr>
      <w:sz w:val="26"/>
    </w:rPr>
  </w:style>
  <w:style w:type="paragraph" w:styleId="ConsPlusNormal" w:customStyle="1">
    <w:name w:val="ConsPlusNormal"/>
    <w:qFormat/>
    <w:rsid w:val="00236730"/>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BalloonText">
    <w:name w:val="Balloon Text"/>
    <w:basedOn w:val="Normal"/>
    <w:link w:val="Style13"/>
    <w:qFormat/>
    <w:rsid w:val="00d200d5"/>
    <w:pPr/>
    <w:rPr>
      <w:rFonts w:ascii="Tahoma" w:hAnsi="Tahoma" w:cs="Tahoma"/>
      <w:sz w:val="16"/>
      <w:szCs w:val="16"/>
    </w:rPr>
  </w:style>
  <w:style w:type="paragraph" w:styleId="ConsPlusTitle" w:customStyle="1">
    <w:name w:val="ConsPlusTitle"/>
    <w:uiPriority w:val="99"/>
    <w:qFormat/>
    <w:rsid w:val="00942d4d"/>
    <w:pPr>
      <w:widowControl w:val="false"/>
      <w:suppressAutoHyphens w:val="true"/>
      <w:bidi w:val="0"/>
      <w:spacing w:before="0" w:after="0"/>
      <w:jc w:val="left"/>
    </w:pPr>
    <w:rPr>
      <w:rFonts w:ascii="Arial" w:hAnsi="Arial" w:eastAsia="" w:cs="Arial" w:eastAsiaTheme="minorEastAsia"/>
      <w:b/>
      <w:bCs/>
      <w:color w:val="auto"/>
      <w:kern w:val="0"/>
      <w:sz w:val="20"/>
      <w:szCs w:val="20"/>
      <w:lang w:val="ru-RU" w:eastAsia="ru-RU" w:bidi="ar-SA"/>
    </w:rPr>
  </w:style>
  <w:style w:type="paragraph" w:styleId="ListParagraph">
    <w:name w:val="List Paragraph"/>
    <w:basedOn w:val="Normal"/>
    <w:uiPriority w:val="34"/>
    <w:qFormat/>
    <w:rsid w:val="009449d3"/>
    <w:pPr>
      <w:spacing w:before="0" w:after="0"/>
      <w:ind w:left="720"/>
      <w:contextualSpacing/>
    </w:pPr>
    <w:rPr>
      <w:sz w:val="28"/>
    </w:rPr>
  </w:style>
  <w:style w:type="paragraph" w:styleId="Admpr-" w:customStyle="1">
    <w:name w:val="adm_p_r-абзац"/>
    <w:autoRedefine/>
    <w:qFormat/>
    <w:rsid w:val="000116c1"/>
    <w:pPr>
      <w:widowControl/>
      <w:suppressAutoHyphens w:val="true"/>
      <w:bidi w:val="0"/>
      <w:spacing w:before="0" w:after="0"/>
      <w:jc w:val="both"/>
    </w:pPr>
    <w:rPr>
      <w:rFonts w:ascii="Times New Roman" w:hAnsi="Times New Roman" w:eastAsia="Times New Roman" w:cs="Times New Roman"/>
      <w:color w:val="auto"/>
      <w:kern w:val="0"/>
      <w:sz w:val="28"/>
      <w:szCs w:val="28"/>
      <w:lang w:val="ru-RU" w:eastAsia="ru-RU" w:bidi="ar-SA"/>
    </w:rPr>
  </w:style>
  <w:style w:type="paragraph" w:styleId="ConsPlusNonformat" w:customStyle="1">
    <w:name w:val="ConsPlusNonformat"/>
    <w:qFormat/>
    <w:rsid w:val="000116c1"/>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8">
    <w:name w:val="Table Grid"/>
    <w:basedOn w:val="a2"/>
    <w:rsid w:val="00cd1e3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EC249BFAD9BDE097025433026F0A8B1C035451DA0ABC071FF04D7EAA997A0E9650A8A99F5I6G" TargetMode="External"/><Relationship Id="rId3" Type="http://schemas.openxmlformats.org/officeDocument/2006/relationships/hyperlink" Target="consultantplus://offline/ref=9EC249BFAD9BDE097025433026F0A8B1C035451DA5A8C071FF04D7EAA9F9I7G" TargetMode="External"/><Relationship Id="rId4" Type="http://schemas.openxmlformats.org/officeDocument/2006/relationships/hyperlink" Target="consultantplus://offline/ref=9EC249BFAD9BDE097025433026F0A8B1C0354E1DA7A7C071FF04D7EAA997A0E9650A8A99538DCB04FDI1G" TargetMode="External"/><Relationship Id="rId5" Type="http://schemas.openxmlformats.org/officeDocument/2006/relationships/hyperlink" Target="./19.10.2015)%7B&#1050;&#1086;&#1085;&#1089;&#1091;&#1083;&#1100;&#1090;&#1072;&#1085;&#1090;&#1055;&#1083;&#1102;&#1089;%7D" TargetMode="External"/><Relationship Id="rId6" Type="http://schemas.openxmlformats.org/officeDocument/2006/relationships/hyperlink" Target="../../../Documents%20and%20Settings/&#1040;&#1076;&#1084;&#1080;&#1085;&#1080;&#1089;&#1090;&#1088;&#1072;&#1090;&#1086;&#1088;/&#1056;&#1072;&#1073;&#1086;&#1095;&#1080;&#1081;%20&#1089;&#1090;&#1086;&#1083;/&#1055;&#1086;&#1089;&#1090;&#1072;&#1085;&#1086;&#1074;&#1083;&#1077;&#1085;&#1080;&#1077;%20&#1084;&#1072;&#1088;&#1096;&#1088;&#1091;&#1090;&#1099;.rtf" TargetMode="External"/><Relationship Id="rId7" Type="http://schemas.openxmlformats.org/officeDocument/2006/relationships/hyperlink" Target="consultantplus://offline/ref=9EC249BFAD9BDE097025433026F0A8B1C03B4819A3A8C071FF04D7EAA997A0E9650A8A99538DCA07FDI8G" TargetMode="External"/><Relationship Id="rId8" Type="http://schemas.openxmlformats.org/officeDocument/2006/relationships/hyperlink" Target="consultantplus://offline/ref=E9EC2648B2A003509C128AC134D0671F8C4C8CFC82A0C2A96ED23FE688D032065A93050A38C04E880C7B5FB64EA142435C4E780841496EDFyEe2H" TargetMode="External"/><Relationship Id="rId9" Type="http://schemas.openxmlformats.org/officeDocument/2006/relationships/hyperlink" Target="consultantplus://offline/ref=E9EC2648B2A003509C128AC134D0671F8C4C8CFC82A0C2A96ED23FE688D032065A93050939CB18DB412506E503EA4E404B527908y5e7H" TargetMode="External"/><Relationship Id="rId10" Type="http://schemas.openxmlformats.org/officeDocument/2006/relationships/hyperlink" Target="consultantplus://offline/ref=E9EC2648B2A003509C128AC134D0671F8C4C8CFC82A0C2A96ED23FE688D032065A93050A3FCB18DB412506E503EA4E404B527908y5e7H" TargetMode="External"/><Relationship Id="rId11" Type="http://schemas.openxmlformats.org/officeDocument/2006/relationships/hyperlink" Target="consultantplus://offline/ref=E9EC2648B2A003509C128AC134D0671F8C4C8CFC82A0C2A96ED23FE688D032065A93050939CB18DB412506E503EA4E404B527908y5e7H" TargetMode="Externa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1537F-E674-4730-AFD7-6B84AC94D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LibreOffice/7.6.4.1$Windows_X86_64 LibreOffice_project/e19e193f88cd6c0525a17fb7a176ed8e6a3e2aa1</Application>
  <AppVersion>15.0000</AppVersion>
  <Pages>9</Pages>
  <Words>1779</Words>
  <Characters>13497</Characters>
  <CharactersWithSpaces>15580</CharactersWithSpaces>
  <Paragraphs>137</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2022-10-05T04:34:00Z</dcterms:created>
  <dc:creator>user</dc:creator>
  <dc:description/>
  <dc:language>ru-RU</dc:language>
  <cp:lastModifiedBy>a21022</cp:lastModifiedBy>
  <cp:lastPrinted>2018-11-29T09:33:00Z</cp:lastPrinted>
  <dcterms:modified xsi:type="dcterms:W3CDTF">2024-03-01T01:42:00Z</dcterms:modified>
  <cp:revision>3</cp:revision>
  <dc:subject/>
  <dc:title>Администрация города Шарыпово</dc:title>
</cp:coreProperties>
</file>

<file path=docProps/custom.xml><?xml version="1.0" encoding="utf-8"?>
<Properties xmlns="http://schemas.openxmlformats.org/officeDocument/2006/custom-properties" xmlns:vt="http://schemas.openxmlformats.org/officeDocument/2006/docPropsVTypes"/>
</file>