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558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uppressAutoHyphens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uppressAutoHyphens w:val="false"/>
        <w:jc w:val="center"/>
        <w:rPr>
          <w:b/>
          <w:b/>
          <w:sz w:val="28"/>
        </w:rPr>
      </w:pPr>
      <w:r>
        <w:rPr>
          <w:b/>
          <w:sz w:val="28"/>
        </w:rPr>
        <w:t>ПОСТАНОВЛЕНИЕ</w:t>
      </w:r>
    </w:p>
    <w:tbl>
      <w:tblPr>
        <w:tblW w:w="92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059"/>
        <w:gridCol w:w="3064"/>
        <w:gridCol w:w="3164"/>
      </w:tblGrid>
      <w:tr>
        <w:trPr>
          <w:trHeight w:val="493" w:hRule="atLeast"/>
        </w:trPr>
        <w:tc>
          <w:tcPr>
            <w:tcW w:w="3059" w:type="dxa"/>
            <w:tcBorders/>
            <w:shd w:color="auto" w:fill="auto" w:val="clear"/>
          </w:tcPr>
          <w:p>
            <w:pPr>
              <w:pStyle w:val="Normal"/>
              <w:suppressAutoHyphens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uppressAutoHyphens w:val="false"/>
              <w:ind w:left="-10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09.02.2023</w:t>
            </w:r>
          </w:p>
        </w:tc>
        <w:tc>
          <w:tcPr>
            <w:tcW w:w="3064" w:type="dxa"/>
            <w:tcBorders/>
          </w:tcPr>
          <w:p>
            <w:pPr>
              <w:pStyle w:val="Normal"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64" w:type="dxa"/>
            <w:tcBorders/>
            <w:shd w:color="auto" w:fill="auto" w:val="clear"/>
          </w:tcPr>
          <w:p>
            <w:pPr>
              <w:pStyle w:val="Normal"/>
              <w:suppressAutoHyphens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№ </w:t>
            </w:r>
            <w:r>
              <w:rPr>
                <w:sz w:val="28"/>
                <w:szCs w:val="28"/>
              </w:rPr>
              <w:t xml:space="preserve">50       </w:t>
            </w:r>
          </w:p>
          <w:p>
            <w:pPr>
              <w:pStyle w:val="Normal"/>
              <w:suppressAutoHyphens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</w:p>
        </w:tc>
      </w:tr>
    </w:tbl>
    <w:p>
      <w:pPr>
        <w:pStyle w:val="Normal"/>
        <w:widowControl w:val="false"/>
        <w:ind w:right="4252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и дополнений в постановление Администрации города Шарыпово от 13.10.2022 № 330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  </w:t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</w:t>
      </w:r>
      <w:bookmarkStart w:id="3" w:name="_Hlk125703857"/>
      <w:r>
        <w:rPr>
          <w:color w:val="000000"/>
          <w:sz w:val="28"/>
          <w:szCs w:val="28"/>
        </w:rPr>
        <w:t xml:space="preserve">постановлением Правительства Красноярского края от </w:t>
      </w:r>
      <w:bookmarkEnd w:id="3"/>
      <w:r>
        <w:rPr>
          <w:color w:val="000000"/>
          <w:sz w:val="28"/>
          <w:szCs w:val="28"/>
        </w:rPr>
        <w:t>30.09.2013 № 505-п «Об утверждении государственной программы Красноярского края «Развитие малого и среднего предпринимательства и инновационной деятельности», постановлением Администрации города Шарыпово от 04.10.2013г.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Внести в постановление Администрации города Шарыпово от 13.10.2022 № 330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 следующие изменения и дополнения: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0" w:leader="none"/>
          <w:tab w:val="left" w:pos="741" w:leader="none"/>
        </w:tabs>
        <w:spacing w:lineRule="auto" w:line="240" w:before="0" w:after="0"/>
        <w:ind w:left="0" w:firstLine="698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В приложении к постановлению «Порядок предоставления грантов в форме субсидий субъектам малого и среднего предпринимательства на начало ведения предпринимательской деятельности»:</w:t>
      </w:r>
    </w:p>
    <w:p>
      <w:pPr>
        <w:pStyle w:val="ListParagraph"/>
        <w:widowControl w:val="false"/>
        <w:tabs>
          <w:tab w:val="clear" w:pos="708"/>
          <w:tab w:val="left" w:pos="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1.1.1.  абзац первый пункта 2.6.4. раздела 2 «Порядок проведения отбора получателей для предоставления гранта»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изложить в новой редакции:</w:t>
      </w:r>
    </w:p>
    <w:p>
      <w:pPr>
        <w:pStyle w:val="ListParagraph"/>
        <w:widowControl w:val="false"/>
        <w:tabs>
          <w:tab w:val="clear" w:pos="708"/>
          <w:tab w:val="left" w:pos="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«заявка и прилагаемые к ней документы прошиваются, нумеруются и скрепляются подписью и печатью участника отбора (уполномоченного им лица) с указанием общего количества листов.»;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709" w:leader="none"/>
        </w:tabs>
        <w:spacing w:lineRule="auto" w:line="240" w:before="0" w:after="0"/>
        <w:ind w:left="698" w:hanging="0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1.1.2.   раздел  4   «Требования  к  отчетности»  дополнить  пунктом  4.4.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следующего содержания: </w:t>
      </w:r>
    </w:p>
    <w:p>
      <w:pPr>
        <w:pStyle w:val="ListParagraph"/>
        <w:widowControl w:val="false"/>
        <w:tabs>
          <w:tab w:val="clear" w:pos="708"/>
          <w:tab w:val="left" w:pos="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«4.4. В случаях, если получатель гранта – индивидуальный предприниматель, призванный на военную службу по мобилизации в Вооруженные Силы Российской Федерации (далее – ВСР) или заключивший контракт о добровольном содействии в выполнении задач, возложенных на ВСР, либо юридическое лицо, в котором одно и то е физическое лицо является единственным учредителем (участником) юридического лица и его руководителем, призваны на военную службу по мобилизации в ВСР или заключили контракт о добровольном содействии в выполнении задач, возложенных на ВСР (далее – участие в специальной военной операции), предусматривается возможность изменения условий предоставления грантовой поддержки на период их участия в специальной военной операции в части:</w:t>
      </w:r>
    </w:p>
    <w:p>
      <w:pPr>
        <w:pStyle w:val="ListParagraph"/>
        <w:widowControl w:val="false"/>
        <w:tabs>
          <w:tab w:val="clear" w:pos="708"/>
          <w:tab w:val="left" w:pos="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продление сроков использования грантов получателями грантов и сроков достижения значений результатов их предоставления либо корректировки значений результатов в сторону их уменьшения;</w:t>
      </w:r>
    </w:p>
    <w:p>
      <w:pPr>
        <w:pStyle w:val="ListParagraph"/>
        <w:widowControl w:val="false"/>
        <w:tabs>
          <w:tab w:val="clear" w:pos="708"/>
          <w:tab w:val="left" w:pos="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- продление сроков предоставления отчетности.»;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1.1.3.   раздел 5 «Требования об осуществлении контроля за соблюдением условий, целей и порядка предоставления гранта и ответственности за их нарушение» дополнить пунктом 5.7. следующего содержания: </w:t>
      </w:r>
    </w:p>
    <w:p>
      <w:pPr>
        <w:pStyle w:val="Normal"/>
        <w:ind w:firstLine="7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«5.7. В случаях, если получатель гранта – индивидуальный предприниматель, призванный на военную службу по мобилизации в Вооруженные Силы Российской Федерации (далее – ВСР) или заключивший контракт о добровольном содействии в выполнении задач, возложенных на ВСР, либо юридическое лицо, в котором одно и то е физическое лицо является единственным учредителем (участником) юридического лица и его руководителем, призваны на военную службу по мобилизации в ВСР или заключили контракт о добровольном содействии в выполнении задач, возложенных на ВСР (далее – участие в специальной военной операции), предусматривается возможность изменения условий предоставления грантовой поддержки в части:</w:t>
      </w:r>
    </w:p>
    <w:p>
      <w:pPr>
        <w:pStyle w:val="Normal"/>
        <w:ind w:firstLine="7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возврата всей суммы гранта без наложения штрафных санкций;</w:t>
      </w:r>
    </w:p>
    <w:p>
      <w:pPr>
        <w:pStyle w:val="Normal"/>
        <w:ind w:firstLine="7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исключения штрафных санкций за нарушение условий предоставления грантов в случаях, если такие нарушения связаны с участием в специальной военной операции.»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8"/>
            <w:szCs w:val="28"/>
            <w:lang w:val="en-US"/>
          </w:rPr>
          <w:t>www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gorodsharypovo</w:t>
        </w:r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ru</w:t>
        </w:r>
      </w:hyperlink>
      <w:r>
        <w:rPr>
          <w:color w:val="000000" w:themeColor="text1"/>
          <w:sz w:val="28"/>
          <w:szCs w:val="28"/>
        </w:rPr>
        <w:t>).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rPr>
          <w:sz w:val="28"/>
          <w:szCs w:val="28"/>
        </w:rPr>
      </w:pPr>
      <w:r>
        <w:rPr/>
      </w:r>
    </w:p>
    <w:sectPr>
      <w:footerReference w:type="default" r:id="rId3"/>
      <w:type w:val="nextPage"/>
      <w:pgSz w:w="11906" w:h="16838"/>
      <w:pgMar w:left="1701" w:right="851" w:header="0" w:top="993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18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86" w:hanging="1077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  <w:rPr>
        <w:rFonts w:eastAsia="Calibr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55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9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85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2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115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21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45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2160"/>
      </w:pPr>
      <w:rPr>
        <w:rFonts w:eastAsia="Calibri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 w:qFormat="1"/>
    <w:lsdException w:name="header" w:semiHidden="1" w:unhideWhenUsed="1"/>
    <w:lsdException w:name="footer" w:semiHidden="1" w:unhideWhenUsed="1"/>
    <w:lsdException w:name="index heading" w:uiPriority="0" w:semiHidden="1" w:unhideWhenUsed="1" w:qFormat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5b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uiPriority w:val="99"/>
    <w:qFormat/>
    <w:locked/>
    <w:rsid w:val="00b86c93"/>
    <w:rPr>
      <w:rFonts w:ascii="Arial" w:hAnsi="Arial" w:cs="Arial"/>
      <w:lang w:val="ru-RU" w:eastAsia="ru-RU" w:bidi="ar-SA"/>
    </w:rPr>
  </w:style>
  <w:style w:type="character" w:styleId="Strong">
    <w:name w:val="Strong"/>
    <w:qFormat/>
    <w:rsid w:val="00b86c93"/>
    <w:rPr>
      <w:b/>
      <w:bCs/>
    </w:rPr>
  </w:style>
  <w:style w:type="character" w:styleId="Style14">
    <w:name w:val="Интернет-ссылка"/>
    <w:basedOn w:val="DefaultParagraphFont"/>
    <w:uiPriority w:val="99"/>
    <w:unhideWhenUsed/>
    <w:rsid w:val="00ee1136"/>
    <w:rPr>
      <w:color w:val="0563C1" w:themeColor="hyperlink"/>
      <w:u w:val="single"/>
    </w:rPr>
  </w:style>
  <w:style w:type="character" w:styleId="Style15" w:customStyle="1">
    <w:name w:val="Посещённая гиперссылка"/>
    <w:qFormat/>
    <w:rsid w:val="00b86c93"/>
    <w:rPr>
      <w:color w:val="800080"/>
      <w:u w:val="single"/>
    </w:rPr>
  </w:style>
  <w:style w:type="character" w:styleId="Style16" w:customStyle="1">
    <w:name w:val="Текст примечания Знак"/>
    <w:qFormat/>
    <w:locked/>
    <w:rsid w:val="00b86c93"/>
    <w:rPr>
      <w:lang w:val="ru-RU" w:eastAsia="ru-RU" w:bidi="ar-SA"/>
    </w:rPr>
  </w:style>
  <w:style w:type="character" w:styleId="Style17" w:customStyle="1">
    <w:name w:val="Схема документа Знак"/>
    <w:qFormat/>
    <w:locked/>
    <w:rsid w:val="00b86c93"/>
    <w:rPr>
      <w:rFonts w:ascii="Tahoma" w:hAnsi="Tahoma" w:cs="Tahoma"/>
      <w:sz w:val="16"/>
      <w:szCs w:val="16"/>
      <w:lang w:val="ru-RU" w:eastAsia="ru-RU" w:bidi="ar-SA"/>
    </w:rPr>
  </w:style>
  <w:style w:type="character" w:styleId="Style18" w:customStyle="1">
    <w:name w:val="Тема примечания Знак"/>
    <w:qFormat/>
    <w:locked/>
    <w:rsid w:val="00b86c93"/>
    <w:rPr>
      <w:b/>
      <w:bCs/>
      <w:lang w:bidi="ar-SA"/>
    </w:rPr>
  </w:style>
  <w:style w:type="character" w:styleId="Style19" w:customStyle="1">
    <w:name w:val="Текст выноски Знак"/>
    <w:qFormat/>
    <w:locked/>
    <w:rsid w:val="00b86c93"/>
    <w:rPr>
      <w:rFonts w:ascii="Tahoma" w:hAnsi="Tahoma" w:cs="Tahoma"/>
      <w:sz w:val="16"/>
      <w:szCs w:val="16"/>
      <w:lang w:bidi="ar-SA"/>
    </w:rPr>
  </w:style>
  <w:style w:type="character" w:styleId="Annotationreference">
    <w:name w:val="annotation reference"/>
    <w:qFormat/>
    <w:rsid w:val="00b86c93"/>
    <w:rPr>
      <w:sz w:val="16"/>
      <w:szCs w:val="16"/>
    </w:rPr>
  </w:style>
  <w:style w:type="character" w:styleId="Pagenumber">
    <w:name w:val="page number"/>
    <w:basedOn w:val="DefaultParagraphFont"/>
    <w:qFormat/>
    <w:rsid w:val="00b86c93"/>
    <w:rPr/>
  </w:style>
  <w:style w:type="character" w:styleId="1" w:customStyle="1">
    <w:name w:val="Заголовок 1 Знак"/>
    <w:basedOn w:val="DefaultParagraphFont"/>
    <w:qFormat/>
    <w:rsid w:val="00b86c93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2" w:customStyle="1">
    <w:name w:val="Основной текст с отступом 2 Знак"/>
    <w:basedOn w:val="DefaultParagraphFont"/>
    <w:qFormat/>
    <w:rsid w:val="00b86c93"/>
    <w:rPr>
      <w:sz w:val="24"/>
      <w:szCs w:val="24"/>
    </w:rPr>
  </w:style>
  <w:style w:type="character" w:styleId="3" w:customStyle="1">
    <w:name w:val="Заголовок 3 Знак"/>
    <w:basedOn w:val="DefaultParagraphFont"/>
    <w:qFormat/>
    <w:rsid w:val="00b86c93"/>
    <w:rPr>
      <w:sz w:val="28"/>
      <w:szCs w:val="24"/>
    </w:rPr>
  </w:style>
  <w:style w:type="character" w:styleId="Style20" w:customStyle="1">
    <w:name w:val="Основной текст Знак"/>
    <w:basedOn w:val="DefaultParagraphFont"/>
    <w:link w:val="ac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Текст примечания Знак1"/>
    <w:basedOn w:val="DefaultParagraphFont"/>
    <w:link w:val="af2"/>
    <w:qFormat/>
    <w:rsid w:val="00b86c9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1" w:customStyle="1">
    <w:name w:val="Основной текст с отступом Знак"/>
    <w:basedOn w:val="DefaultParagraphFont"/>
    <w:link w:val="af4"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" w:customStyle="1">
    <w:name w:val="Схема документа Знак1"/>
    <w:basedOn w:val="DefaultParagraphFont"/>
    <w:link w:val="af6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13" w:customStyle="1">
    <w:name w:val="Тема примечания Знак1"/>
    <w:basedOn w:val="11"/>
    <w:link w:val="af7"/>
    <w:qFormat/>
    <w:rsid w:val="00b86c93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4" w:customStyle="1">
    <w:name w:val="Текст выноски Знак1"/>
    <w:basedOn w:val="DefaultParagraphFont"/>
    <w:link w:val="af8"/>
    <w:qFormat/>
    <w:rsid w:val="00b86c93"/>
    <w:rPr>
      <w:rFonts w:ascii="Tahoma" w:hAnsi="Tahoma" w:eastAsia="Times New Roman" w:cs="Tahoma"/>
      <w:sz w:val="16"/>
      <w:szCs w:val="16"/>
      <w:lang w:eastAsia="ru-RU"/>
    </w:rPr>
  </w:style>
  <w:style w:type="character" w:styleId="22" w:customStyle="1">
    <w:name w:val="Основной текст с отступом 2 Знак2"/>
    <w:basedOn w:val="DefaultParagraphFont"/>
    <w:uiPriority w:val="99"/>
    <w:semiHidden/>
    <w:qFormat/>
    <w:rsid w:val="00b86c9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2">
    <w:name w:val="Выделение"/>
    <w:basedOn w:val="DefaultParagraphFont"/>
    <w:uiPriority w:val="20"/>
    <w:qFormat/>
    <w:rsid w:val="00b86c9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e1136"/>
    <w:rPr>
      <w:color w:val="605E5C"/>
      <w:shd w:fill="E1DFDD" w:val="clear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4">
    <w:name w:val="Body Text"/>
    <w:basedOn w:val="Normal"/>
    <w:link w:val="ad"/>
    <w:rsid w:val="00b86c93"/>
    <w:pPr>
      <w:spacing w:before="0" w:after="120"/>
    </w:pPr>
    <w:rPr/>
  </w:style>
  <w:style w:type="paragraph" w:styleId="Style25">
    <w:name w:val="List"/>
    <w:basedOn w:val="Style24"/>
    <w:rsid w:val="00b86c93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ConsNormal" w:customStyle="1">
    <w:name w:val="ConsNormal"/>
    <w:qFormat/>
    <w:rsid w:val="00595bf4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595bf4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11" w:customStyle="1">
    <w:name w:val="Заголовок 11"/>
    <w:basedOn w:val="Normal"/>
    <w:next w:val="Normal"/>
    <w:qFormat/>
    <w:rsid w:val="00b86c93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21" w:customStyle="1">
    <w:name w:val="Основной текст с отступом 2 Знак1"/>
    <w:basedOn w:val="Normal"/>
    <w:next w:val="Normal"/>
    <w:qFormat/>
    <w:rsid w:val="00b86c93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 w:customStyle="1">
    <w:name w:val="Заголовок 31"/>
    <w:basedOn w:val="Normal"/>
    <w:next w:val="Normal"/>
    <w:qFormat/>
    <w:rsid w:val="00b86c93"/>
    <w:pPr>
      <w:keepNext w:val="true"/>
      <w:jc w:val="both"/>
      <w:outlineLvl w:val="2"/>
    </w:pPr>
    <w:rPr>
      <w:sz w:val="28"/>
    </w:rPr>
  </w:style>
  <w:style w:type="paragraph" w:styleId="41" w:customStyle="1">
    <w:name w:val="Заголовок 41"/>
    <w:basedOn w:val="Normal"/>
    <w:next w:val="Normal"/>
    <w:qFormat/>
    <w:rsid w:val="00b86c93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15" w:customStyle="1">
    <w:name w:val="Заголовок1"/>
    <w:basedOn w:val="Normal"/>
    <w:next w:val="Style24"/>
    <w:qFormat/>
    <w:rsid w:val="00b86c93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6" w:customStyle="1">
    <w:name w:val="Название объекта1"/>
    <w:basedOn w:val="Normal"/>
    <w:qFormat/>
    <w:rsid w:val="00b86c93"/>
    <w:pPr>
      <w:suppressLineNumbers/>
      <w:spacing w:before="120" w:after="120"/>
    </w:pPr>
    <w:rPr>
      <w:rFonts w:cs="Lohit Devanagari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b86c93"/>
    <w:pPr>
      <w:ind w:left="240" w:hanging="240"/>
    </w:pPr>
    <w:rPr/>
  </w:style>
  <w:style w:type="paragraph" w:styleId="Indexheading">
    <w:name w:val="index heading"/>
    <w:basedOn w:val="Normal"/>
    <w:qFormat/>
    <w:rsid w:val="00b86c93"/>
    <w:pPr>
      <w:suppressLineNumbers/>
    </w:pPr>
    <w:rPr>
      <w:rFonts w:cs="Lohit Devanagari"/>
    </w:rPr>
  </w:style>
  <w:style w:type="paragraph" w:styleId="Style28" w:customStyle="1">
    <w:name w:val="Знак"/>
    <w:basedOn w:val="Normal"/>
    <w:qFormat/>
    <w:rsid w:val="00b86c9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ConsPlusNormal1" w:customStyle="1">
    <w:name w:val="ConsPlusNormal"/>
    <w:qFormat/>
    <w:rsid w:val="00b86c93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ru-RU" w:val="ru-RU" w:bidi="ar-SA"/>
    </w:rPr>
  </w:style>
  <w:style w:type="paragraph" w:styleId="NormalWeb">
    <w:name w:val="Normal (Web)"/>
    <w:basedOn w:val="Normal"/>
    <w:qFormat/>
    <w:rsid w:val="00b86c93"/>
    <w:pPr>
      <w:spacing w:beforeAutospacing="1" w:afterAutospacing="1"/>
    </w:pPr>
    <w:rPr/>
  </w:style>
  <w:style w:type="paragraph" w:styleId="Annotationtext">
    <w:name w:val="annotation text"/>
    <w:basedOn w:val="Normal"/>
    <w:link w:val="14"/>
    <w:qFormat/>
    <w:rsid w:val="00b86c93"/>
    <w:pPr/>
    <w:rPr>
      <w:sz w:val="20"/>
      <w:szCs w:val="20"/>
    </w:rPr>
  </w:style>
  <w:style w:type="paragraph" w:styleId="Style29" w:customStyle="1">
    <w:name w:val="Верхний и нижний колонтитулы"/>
    <w:basedOn w:val="Normal"/>
    <w:qFormat/>
    <w:rsid w:val="00b86c93"/>
    <w:pPr/>
    <w:rPr/>
  </w:style>
  <w:style w:type="paragraph" w:styleId="17" w:customStyle="1">
    <w:name w:val="Верх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b86c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Body Text Indent"/>
    <w:basedOn w:val="Normal"/>
    <w:link w:val="af5"/>
    <w:rsid w:val="00b86c93"/>
    <w:pPr>
      <w:spacing w:before="0" w:after="120"/>
      <w:ind w:left="283" w:hanging="0"/>
    </w:pPr>
    <w:rPr/>
  </w:style>
  <w:style w:type="paragraph" w:styleId="DocumentMap">
    <w:name w:val="Document Map"/>
    <w:basedOn w:val="Normal"/>
    <w:link w:val="17"/>
    <w:qFormat/>
    <w:rsid w:val="00b86c93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next w:val="Annotationtext"/>
    <w:link w:val="18"/>
    <w:qFormat/>
    <w:rsid w:val="00b86c93"/>
    <w:pPr/>
    <w:rPr>
      <w:b/>
      <w:bCs/>
    </w:rPr>
  </w:style>
  <w:style w:type="paragraph" w:styleId="BalloonText">
    <w:name w:val="Balloon Text"/>
    <w:basedOn w:val="Normal"/>
    <w:link w:val="19"/>
    <w:qFormat/>
    <w:rsid w:val="00b86c93"/>
    <w:pPr/>
    <w:rPr>
      <w:rFonts w:ascii="Tahoma" w:hAnsi="Tahoma" w:cs="Tahoma"/>
      <w:sz w:val="16"/>
      <w:szCs w:val="16"/>
    </w:rPr>
  </w:style>
  <w:style w:type="paragraph" w:styleId="ConsPlusCell" w:customStyle="1">
    <w:name w:val="ConsPlusCell"/>
    <w:uiPriority w:val="99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eastAsia="ru-RU" w:val="ru-RU" w:bidi="ar-SA"/>
    </w:rPr>
  </w:style>
  <w:style w:type="paragraph" w:styleId="ConsPlusNonformat" w:customStyle="1">
    <w:name w:val="ConsPlusNonformat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eastAsia="ru-RU" w:val="ru-RU" w:bidi="ar-SA"/>
    </w:rPr>
  </w:style>
  <w:style w:type="paragraph" w:styleId="BodyTextIndent2">
    <w:name w:val="Body Text Indent 2"/>
    <w:basedOn w:val="Normal"/>
    <w:qFormat/>
    <w:rsid w:val="00b86c93"/>
    <w:pPr>
      <w:spacing w:lineRule="auto" w:line="480" w:before="0" w:after="120"/>
      <w:ind w:left="283" w:hanging="0"/>
    </w:pPr>
    <w:rPr>
      <w:sz w:val="20"/>
      <w:szCs w:val="20"/>
    </w:rPr>
  </w:style>
  <w:style w:type="paragraph" w:styleId="ConsPlusTitle" w:customStyle="1">
    <w:name w:val="ConsPlusTitle"/>
    <w:qFormat/>
    <w:rsid w:val="00b86c9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eastAsia="ru-RU" w:val="ru-RU" w:bidi="ar-SA"/>
    </w:rPr>
  </w:style>
  <w:style w:type="paragraph" w:styleId="19" w:customStyle="1">
    <w:name w:val="Абзац списка1"/>
    <w:basedOn w:val="Normal"/>
    <w:qFormat/>
    <w:rsid w:val="00b86c93"/>
    <w:pPr>
      <w:ind w:left="720" w:hanging="0"/>
    </w:pPr>
    <w:rPr>
      <w:sz w:val="20"/>
      <w:szCs w:val="20"/>
    </w:rPr>
  </w:style>
  <w:style w:type="paragraph" w:styleId="Style31" w:customStyle="1">
    <w:name w:val="Содержимое врезки"/>
    <w:basedOn w:val="Normal"/>
    <w:qFormat/>
    <w:rsid w:val="00b86c93"/>
    <w:pPr/>
    <w:rPr/>
  </w:style>
  <w:style w:type="paragraph" w:styleId="Style32" w:customStyle="1">
    <w:name w:val="Содержимое таблицы"/>
    <w:basedOn w:val="Normal"/>
    <w:qFormat/>
    <w:rsid w:val="00b86c93"/>
    <w:pPr>
      <w:suppressLineNumbers/>
    </w:pPr>
    <w:rPr/>
  </w:style>
  <w:style w:type="paragraph" w:styleId="Style33" w:customStyle="1">
    <w:name w:val="Заголовок таблицы"/>
    <w:basedOn w:val="Style32"/>
    <w:qFormat/>
    <w:rsid w:val="00b86c93"/>
    <w:pPr>
      <w:jc w:val="center"/>
    </w:pPr>
    <w:rPr>
      <w:b/>
      <w:bCs/>
    </w:rPr>
  </w:style>
  <w:style w:type="paragraph" w:styleId="Formattext" w:customStyle="1">
    <w:name w:val="formattext"/>
    <w:basedOn w:val="Normal"/>
    <w:qFormat/>
    <w:rsid w:val="00b86c93"/>
    <w:pPr>
      <w:suppressAutoHyphens w:val="false"/>
      <w:spacing w:beforeAutospacing="1" w:afterAutospacing="1"/>
    </w:pPr>
    <w:rPr/>
  </w:style>
  <w:style w:type="paragraph" w:styleId="Style34">
    <w:name w:val="Footer"/>
    <w:basedOn w:val="Style2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59"/>
    <w:rsid w:val="00b86c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3328A-9C96-484C-931B-00338EB3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Application>LibreOffice/6.4.7.2$Linux_X86_64 LibreOffice_project/40$Build-2</Application>
  <Pages>2</Pages>
  <Words>523</Words>
  <Characters>3726</Characters>
  <CharactersWithSpaces>4426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2022-07-15T08:23:00Z</dcterms:created>
  <dc:creator>a2101</dc:creator>
  <dc:description/>
  <dc:language>ru-RU</dc:language>
  <cp:lastModifiedBy/>
  <cp:lastPrinted>2023-02-01T06:25:00Z</cp:lastPrinted>
  <dcterms:modified xsi:type="dcterms:W3CDTF">2023-02-16T09:04:45Z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