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F7" w:rsidRPr="000D385B" w:rsidRDefault="00AE47F7" w:rsidP="00AE47F7">
      <w:pPr>
        <w:jc w:val="center"/>
        <w:rPr>
          <w:rFonts w:ascii="Arial" w:hAnsi="Arial" w:cs="Arial"/>
          <w:sz w:val="24"/>
          <w:szCs w:val="24"/>
        </w:rPr>
      </w:pPr>
      <w:r w:rsidRPr="000D385B">
        <w:rPr>
          <w:rFonts w:ascii="Arial" w:hAnsi="Arial" w:cs="Arial"/>
          <w:sz w:val="24"/>
          <w:szCs w:val="24"/>
        </w:rPr>
        <w:t>Администрация города Шарыпово</w:t>
      </w:r>
    </w:p>
    <w:p w:rsidR="00AE47F7" w:rsidRPr="000D385B" w:rsidRDefault="00AE47F7" w:rsidP="00AE47F7">
      <w:pPr>
        <w:jc w:val="center"/>
        <w:rPr>
          <w:rFonts w:ascii="Arial" w:hAnsi="Arial" w:cs="Arial"/>
          <w:sz w:val="24"/>
          <w:szCs w:val="24"/>
        </w:rPr>
      </w:pPr>
      <w:r w:rsidRPr="000D385B">
        <w:rPr>
          <w:rFonts w:ascii="Arial" w:hAnsi="Arial" w:cs="Arial"/>
          <w:sz w:val="24"/>
          <w:szCs w:val="24"/>
        </w:rPr>
        <w:t>город Шарыпово Красноярского края</w:t>
      </w:r>
    </w:p>
    <w:p w:rsidR="00AE47F7" w:rsidRPr="000D385B" w:rsidRDefault="00AE47F7" w:rsidP="00AE47F7">
      <w:pPr>
        <w:jc w:val="center"/>
        <w:rPr>
          <w:rFonts w:ascii="Arial" w:hAnsi="Arial" w:cs="Arial"/>
          <w:sz w:val="24"/>
          <w:szCs w:val="24"/>
        </w:rPr>
      </w:pPr>
    </w:p>
    <w:p w:rsidR="00AE47F7" w:rsidRPr="000D385B" w:rsidRDefault="00AE47F7" w:rsidP="00AE47F7">
      <w:pPr>
        <w:jc w:val="center"/>
        <w:rPr>
          <w:rFonts w:ascii="Arial" w:hAnsi="Arial" w:cs="Arial"/>
          <w:sz w:val="24"/>
          <w:szCs w:val="24"/>
        </w:rPr>
      </w:pPr>
      <w:r w:rsidRPr="000D385B">
        <w:rPr>
          <w:rFonts w:ascii="Arial" w:hAnsi="Arial" w:cs="Arial"/>
          <w:sz w:val="24"/>
          <w:szCs w:val="24"/>
        </w:rPr>
        <w:t>ПОСТАНОВЛЕНИЕ</w:t>
      </w:r>
    </w:p>
    <w:p w:rsidR="00AE47F7" w:rsidRPr="000D385B" w:rsidRDefault="00AE47F7" w:rsidP="00AE47F7">
      <w:pPr>
        <w:ind w:firstLine="720"/>
        <w:jc w:val="center"/>
        <w:rPr>
          <w:rFonts w:ascii="Arial" w:hAnsi="Arial" w:cs="Arial"/>
          <w:sz w:val="24"/>
          <w:szCs w:val="24"/>
        </w:rPr>
      </w:pPr>
    </w:p>
    <w:p w:rsidR="00AE47F7" w:rsidRPr="000D385B" w:rsidRDefault="00AE47F7" w:rsidP="00AE47F7">
      <w:pPr>
        <w:jc w:val="right"/>
        <w:rPr>
          <w:rFonts w:ascii="Arial" w:hAnsi="Arial" w:cs="Arial"/>
          <w:sz w:val="24"/>
          <w:szCs w:val="24"/>
        </w:rPr>
      </w:pPr>
    </w:p>
    <w:p w:rsidR="00AE47F7" w:rsidRPr="000D385B" w:rsidRDefault="00AE47F7" w:rsidP="00AE47F7">
      <w:pPr>
        <w:jc w:val="both"/>
        <w:rPr>
          <w:rFonts w:ascii="Arial" w:hAnsi="Arial" w:cs="Arial"/>
          <w:sz w:val="24"/>
          <w:szCs w:val="24"/>
        </w:rPr>
      </w:pPr>
      <w:r w:rsidRPr="000D385B">
        <w:rPr>
          <w:rFonts w:ascii="Arial" w:hAnsi="Arial" w:cs="Arial"/>
          <w:sz w:val="24"/>
          <w:szCs w:val="24"/>
        </w:rPr>
        <w:t xml:space="preserve"> 04.10.2013                                                                                                            № 238</w:t>
      </w:r>
    </w:p>
    <w:p w:rsidR="00AE47F7" w:rsidRPr="000D385B" w:rsidRDefault="00AE47F7" w:rsidP="00AE47F7">
      <w:pPr>
        <w:spacing w:line="276" w:lineRule="auto"/>
        <w:rPr>
          <w:rFonts w:ascii="Arial" w:hAnsi="Arial" w:cs="Arial"/>
          <w:sz w:val="24"/>
          <w:szCs w:val="24"/>
        </w:rPr>
      </w:pPr>
    </w:p>
    <w:p w:rsidR="00AE47F7" w:rsidRPr="000D385B" w:rsidRDefault="00AE47F7" w:rsidP="00AE47F7">
      <w:pPr>
        <w:ind w:right="4961"/>
        <w:rPr>
          <w:rFonts w:ascii="Arial" w:hAnsi="Arial" w:cs="Arial"/>
          <w:sz w:val="24"/>
          <w:szCs w:val="24"/>
        </w:rPr>
      </w:pPr>
      <w:r w:rsidRPr="000D385B">
        <w:rPr>
          <w:rFonts w:ascii="Arial" w:hAnsi="Arial" w:cs="Arial"/>
          <w:sz w:val="24"/>
          <w:szCs w:val="24"/>
        </w:rPr>
        <w:t xml:space="preserve">Об утверждении муниципальной программы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на 2014-2024годы» </w:t>
      </w:r>
    </w:p>
    <w:p w:rsidR="00AE47F7" w:rsidRPr="000D385B" w:rsidRDefault="00AE47F7" w:rsidP="00AE47F7">
      <w:pPr>
        <w:rPr>
          <w:rFonts w:ascii="Arial" w:hAnsi="Arial" w:cs="Arial"/>
          <w:sz w:val="24"/>
          <w:szCs w:val="24"/>
        </w:rPr>
      </w:pPr>
      <w:r w:rsidRPr="000D385B">
        <w:rPr>
          <w:rFonts w:ascii="Arial" w:hAnsi="Arial" w:cs="Arial"/>
          <w:sz w:val="24"/>
          <w:szCs w:val="24"/>
        </w:rPr>
        <w:tab/>
      </w:r>
      <w:r w:rsidRPr="000D385B">
        <w:rPr>
          <w:rFonts w:ascii="Arial" w:hAnsi="Arial" w:cs="Arial"/>
          <w:sz w:val="24"/>
          <w:szCs w:val="24"/>
        </w:rPr>
        <w:tab/>
      </w:r>
      <w:r w:rsidRPr="000D385B">
        <w:rPr>
          <w:rFonts w:ascii="Arial" w:hAnsi="Arial" w:cs="Arial"/>
          <w:sz w:val="24"/>
          <w:szCs w:val="24"/>
        </w:rPr>
        <w:tab/>
      </w:r>
      <w:r w:rsidRPr="000D385B">
        <w:rPr>
          <w:rFonts w:ascii="Arial" w:hAnsi="Arial" w:cs="Arial"/>
          <w:sz w:val="24"/>
          <w:szCs w:val="24"/>
        </w:rPr>
        <w:tab/>
      </w:r>
    </w:p>
    <w:p w:rsidR="00AE47F7" w:rsidRPr="000D385B" w:rsidRDefault="00AE47F7" w:rsidP="00AE47F7">
      <w:pPr>
        <w:jc w:val="both"/>
        <w:rPr>
          <w:rFonts w:ascii="Arial" w:hAnsi="Arial" w:cs="Arial"/>
          <w:sz w:val="24"/>
          <w:szCs w:val="24"/>
        </w:rPr>
      </w:pPr>
      <w:r w:rsidRPr="000D385B">
        <w:rPr>
          <w:rFonts w:ascii="Arial" w:hAnsi="Arial" w:cs="Arial"/>
          <w:sz w:val="24"/>
          <w:szCs w:val="24"/>
        </w:rPr>
        <w:tab/>
        <w:t>В соответствии со ст. 179 Бюджетного кодекса Российской Федерации, постановлением администрации города Шарыпово от 30.07.13года № 171 «О порядке принятия решений о разработке муниципальных программ муниципального образования города Шарыпово Красноярского края, их формирования и реализации», руководствуясь ст. 37 Устава города Шарыпово,</w:t>
      </w:r>
    </w:p>
    <w:p w:rsidR="00AE47F7" w:rsidRPr="000D385B" w:rsidRDefault="00AE47F7" w:rsidP="00AE47F7">
      <w:pPr>
        <w:jc w:val="both"/>
        <w:rPr>
          <w:rFonts w:ascii="Arial" w:hAnsi="Arial" w:cs="Arial"/>
          <w:sz w:val="24"/>
          <w:szCs w:val="24"/>
        </w:rPr>
      </w:pPr>
      <w:r w:rsidRPr="000D385B">
        <w:rPr>
          <w:rFonts w:ascii="Arial" w:hAnsi="Arial" w:cs="Arial"/>
          <w:sz w:val="24"/>
          <w:szCs w:val="24"/>
        </w:rPr>
        <w:t>ПОСТАНОВЛЯЮ:</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 xml:space="preserve">1. Утвердить муниципальную программу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на 2014-2024 годы»</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2. Контроль за исполнением настоящего постановления возложить на заместителя Главы города Шарыпово по социальным вопросам Шепель С.П.</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01.01.2014 года, подлежит размещению в сети Интернет на официальном сайте муниципального образования города Шарыпово. </w:t>
      </w:r>
    </w:p>
    <w:p w:rsidR="00AE47F7" w:rsidRPr="000D385B" w:rsidRDefault="00AE47F7" w:rsidP="00AE47F7">
      <w:pPr>
        <w:tabs>
          <w:tab w:val="left" w:pos="-57"/>
          <w:tab w:val="left" w:pos="1026"/>
        </w:tabs>
        <w:autoSpaceDE w:val="0"/>
        <w:autoSpaceDN w:val="0"/>
        <w:adjustRightInd w:val="0"/>
        <w:ind w:left="720"/>
        <w:jc w:val="both"/>
        <w:rPr>
          <w:rFonts w:ascii="Arial" w:hAnsi="Arial" w:cs="Arial"/>
          <w:sz w:val="24"/>
          <w:szCs w:val="24"/>
        </w:rPr>
      </w:pPr>
    </w:p>
    <w:p w:rsidR="00AE47F7" w:rsidRPr="000D385B" w:rsidRDefault="00AE47F7" w:rsidP="00AE47F7">
      <w:pPr>
        <w:tabs>
          <w:tab w:val="left" w:pos="-57"/>
          <w:tab w:val="left" w:pos="1026"/>
        </w:tabs>
        <w:autoSpaceDE w:val="0"/>
        <w:autoSpaceDN w:val="0"/>
        <w:adjustRightInd w:val="0"/>
        <w:ind w:left="720"/>
        <w:jc w:val="both"/>
        <w:rPr>
          <w:rFonts w:ascii="Arial" w:hAnsi="Arial" w:cs="Arial"/>
          <w:sz w:val="24"/>
          <w:szCs w:val="24"/>
        </w:rPr>
      </w:pPr>
    </w:p>
    <w:p w:rsidR="00AE47F7" w:rsidRPr="000D385B" w:rsidRDefault="00AE47F7" w:rsidP="00AE47F7">
      <w:pPr>
        <w:tabs>
          <w:tab w:val="left" w:pos="-142"/>
          <w:tab w:val="left" w:pos="1026"/>
        </w:tabs>
        <w:autoSpaceDE w:val="0"/>
        <w:autoSpaceDN w:val="0"/>
        <w:adjustRightInd w:val="0"/>
        <w:ind w:right="-2"/>
        <w:jc w:val="both"/>
        <w:rPr>
          <w:rFonts w:ascii="Arial" w:hAnsi="Arial" w:cs="Arial"/>
          <w:color w:val="000000"/>
          <w:sz w:val="24"/>
          <w:szCs w:val="24"/>
        </w:rPr>
      </w:pPr>
    </w:p>
    <w:p w:rsidR="00AE47F7" w:rsidRPr="000D385B" w:rsidRDefault="00AE47F7" w:rsidP="00AE47F7">
      <w:pPr>
        <w:tabs>
          <w:tab w:val="left" w:pos="-57"/>
          <w:tab w:val="left" w:pos="1026"/>
        </w:tabs>
        <w:autoSpaceDE w:val="0"/>
        <w:autoSpaceDN w:val="0"/>
        <w:adjustRightInd w:val="0"/>
        <w:ind w:right="-2"/>
        <w:jc w:val="both"/>
        <w:rPr>
          <w:rFonts w:ascii="Arial" w:hAnsi="Arial" w:cs="Arial"/>
          <w:sz w:val="24"/>
          <w:szCs w:val="24"/>
        </w:rPr>
      </w:pPr>
      <w:r w:rsidRPr="000D385B">
        <w:rPr>
          <w:rFonts w:ascii="Arial" w:hAnsi="Arial" w:cs="Arial"/>
          <w:sz w:val="24"/>
          <w:szCs w:val="24"/>
        </w:rPr>
        <w:t>Глава города Шарыпово                                                                       Н.А. Петровская</w:t>
      </w:r>
    </w:p>
    <w:p w:rsidR="007F33C3" w:rsidRPr="000D385B" w:rsidRDefault="007F33C3" w:rsidP="00A84446">
      <w:pPr>
        <w:jc w:val="center"/>
        <w:rPr>
          <w:rFonts w:ascii="Arial" w:hAnsi="Arial" w:cs="Arial"/>
          <w:sz w:val="24"/>
          <w:szCs w:val="24"/>
        </w:rPr>
        <w:sectPr w:rsidR="007F33C3" w:rsidRPr="000D385B" w:rsidSect="007F33C3">
          <w:headerReference w:type="even" r:id="rId8"/>
          <w:headerReference w:type="default" r:id="rId9"/>
          <w:pgSz w:w="11906" w:h="16838"/>
          <w:pgMar w:top="1134" w:right="851" w:bottom="1134" w:left="1701" w:header="720" w:footer="720" w:gutter="0"/>
          <w:cols w:space="720"/>
          <w:titlePg/>
          <w:docGrid w:linePitch="272"/>
        </w:sectPr>
      </w:pPr>
      <w:bookmarkStart w:id="0" w:name="_GoBack"/>
      <w:bookmarkEnd w:id="0"/>
    </w:p>
    <w:p w:rsidR="008270EF" w:rsidRPr="008270EF" w:rsidRDefault="008270EF" w:rsidP="008270EF">
      <w:pPr>
        <w:ind w:left="4962"/>
        <w:rPr>
          <w:rFonts w:ascii="Arial" w:hAnsi="Arial" w:cs="Arial"/>
          <w:sz w:val="24"/>
          <w:szCs w:val="24"/>
        </w:rPr>
      </w:pPr>
      <w:r w:rsidRPr="008270EF">
        <w:rPr>
          <w:rFonts w:ascii="Arial" w:hAnsi="Arial" w:cs="Arial"/>
          <w:sz w:val="24"/>
          <w:szCs w:val="24"/>
        </w:rPr>
        <w:lastRenderedPageBreak/>
        <w:t>Приложение к постановлению</w:t>
      </w:r>
    </w:p>
    <w:p w:rsidR="008270EF" w:rsidRPr="008270EF" w:rsidRDefault="008270EF" w:rsidP="008270EF">
      <w:pPr>
        <w:ind w:left="4962"/>
        <w:rPr>
          <w:rFonts w:ascii="Arial" w:hAnsi="Arial" w:cs="Arial"/>
          <w:sz w:val="24"/>
          <w:szCs w:val="24"/>
        </w:rPr>
      </w:pPr>
      <w:r w:rsidRPr="008270EF">
        <w:rPr>
          <w:rFonts w:ascii="Arial" w:hAnsi="Arial" w:cs="Arial"/>
          <w:sz w:val="24"/>
          <w:szCs w:val="24"/>
        </w:rPr>
        <w:t>Администрации города Шарыпово</w:t>
      </w:r>
    </w:p>
    <w:p w:rsidR="008270EF" w:rsidRPr="008270EF" w:rsidRDefault="008270EF" w:rsidP="008270EF">
      <w:pPr>
        <w:ind w:left="4962"/>
        <w:rPr>
          <w:rFonts w:ascii="Arial" w:hAnsi="Arial" w:cs="Arial"/>
          <w:sz w:val="24"/>
          <w:szCs w:val="24"/>
        </w:rPr>
      </w:pPr>
      <w:r w:rsidRPr="008270EF">
        <w:rPr>
          <w:rFonts w:ascii="Arial" w:hAnsi="Arial" w:cs="Arial"/>
          <w:sz w:val="24"/>
          <w:szCs w:val="24"/>
        </w:rPr>
        <w:t>от «</w:t>
      </w:r>
      <w:r w:rsidR="00F54D43">
        <w:rPr>
          <w:rFonts w:ascii="Arial" w:hAnsi="Arial" w:cs="Arial"/>
          <w:sz w:val="24"/>
          <w:szCs w:val="24"/>
        </w:rPr>
        <w:t>1</w:t>
      </w:r>
      <w:r w:rsidR="004A4A9B">
        <w:rPr>
          <w:rFonts w:ascii="Arial" w:hAnsi="Arial" w:cs="Arial"/>
          <w:sz w:val="24"/>
          <w:szCs w:val="24"/>
        </w:rPr>
        <w:t>1</w:t>
      </w:r>
      <w:r w:rsidRPr="008270EF">
        <w:rPr>
          <w:rFonts w:ascii="Arial" w:hAnsi="Arial" w:cs="Arial"/>
          <w:sz w:val="24"/>
          <w:szCs w:val="24"/>
        </w:rPr>
        <w:t>»</w:t>
      </w:r>
      <w:r w:rsidR="00F54D43">
        <w:rPr>
          <w:rFonts w:ascii="Arial" w:hAnsi="Arial" w:cs="Arial"/>
          <w:sz w:val="24"/>
          <w:szCs w:val="24"/>
        </w:rPr>
        <w:t xml:space="preserve"> </w:t>
      </w:r>
      <w:r w:rsidR="004A4A9B">
        <w:rPr>
          <w:rFonts w:ascii="Arial" w:hAnsi="Arial" w:cs="Arial"/>
          <w:sz w:val="24"/>
          <w:szCs w:val="24"/>
        </w:rPr>
        <w:t>ноя</w:t>
      </w:r>
      <w:r w:rsidR="00F54D43">
        <w:rPr>
          <w:rFonts w:ascii="Arial" w:hAnsi="Arial" w:cs="Arial"/>
          <w:sz w:val="24"/>
          <w:szCs w:val="24"/>
        </w:rPr>
        <w:t xml:space="preserve">бря </w:t>
      </w:r>
      <w:r w:rsidRPr="008270EF">
        <w:rPr>
          <w:rFonts w:ascii="Arial" w:hAnsi="Arial" w:cs="Arial"/>
          <w:sz w:val="24"/>
          <w:szCs w:val="24"/>
        </w:rPr>
        <w:t>2022 г. №</w:t>
      </w:r>
      <w:r w:rsidR="00F54D43">
        <w:rPr>
          <w:rFonts w:ascii="Arial" w:hAnsi="Arial" w:cs="Arial"/>
          <w:sz w:val="24"/>
          <w:szCs w:val="24"/>
        </w:rPr>
        <w:t xml:space="preserve"> 3</w:t>
      </w:r>
      <w:r w:rsidR="004A4A9B">
        <w:rPr>
          <w:rFonts w:ascii="Arial" w:hAnsi="Arial" w:cs="Arial"/>
          <w:sz w:val="24"/>
          <w:szCs w:val="24"/>
        </w:rPr>
        <w:t>75</w:t>
      </w:r>
    </w:p>
    <w:p w:rsidR="008270EF" w:rsidRPr="008270EF" w:rsidRDefault="008270EF" w:rsidP="008270EF">
      <w:pPr>
        <w:ind w:left="4962"/>
        <w:rPr>
          <w:rFonts w:ascii="Arial" w:hAnsi="Arial" w:cs="Arial"/>
          <w:sz w:val="24"/>
          <w:szCs w:val="24"/>
        </w:rPr>
      </w:pPr>
    </w:p>
    <w:p w:rsidR="008270EF" w:rsidRPr="008270EF" w:rsidRDefault="008270EF" w:rsidP="008270EF">
      <w:pPr>
        <w:ind w:left="4962"/>
        <w:rPr>
          <w:rFonts w:ascii="Arial" w:hAnsi="Arial" w:cs="Arial"/>
          <w:sz w:val="24"/>
          <w:szCs w:val="24"/>
        </w:rPr>
      </w:pPr>
      <w:r w:rsidRPr="008270EF">
        <w:rPr>
          <w:rFonts w:ascii="Arial" w:hAnsi="Arial" w:cs="Arial"/>
          <w:sz w:val="24"/>
          <w:szCs w:val="24"/>
        </w:rPr>
        <w:t>Приложение к постановлению</w:t>
      </w:r>
    </w:p>
    <w:p w:rsidR="008270EF" w:rsidRPr="008270EF" w:rsidRDefault="008270EF" w:rsidP="008270EF">
      <w:pPr>
        <w:ind w:left="4962"/>
        <w:rPr>
          <w:rFonts w:ascii="Arial" w:hAnsi="Arial" w:cs="Arial"/>
          <w:sz w:val="24"/>
          <w:szCs w:val="24"/>
        </w:rPr>
      </w:pPr>
      <w:r w:rsidRPr="008270EF">
        <w:rPr>
          <w:rFonts w:ascii="Arial" w:hAnsi="Arial" w:cs="Arial"/>
          <w:sz w:val="24"/>
          <w:szCs w:val="24"/>
        </w:rPr>
        <w:t>Администрации города Шарыпово</w:t>
      </w:r>
    </w:p>
    <w:p w:rsidR="008270EF" w:rsidRPr="008270EF" w:rsidRDefault="008270EF" w:rsidP="008270EF">
      <w:pPr>
        <w:ind w:left="4962"/>
        <w:rPr>
          <w:rFonts w:ascii="Arial" w:hAnsi="Arial" w:cs="Arial"/>
          <w:sz w:val="24"/>
          <w:szCs w:val="24"/>
        </w:rPr>
      </w:pPr>
      <w:r w:rsidRPr="008270EF">
        <w:rPr>
          <w:rFonts w:ascii="Arial" w:hAnsi="Arial" w:cs="Arial"/>
          <w:sz w:val="24"/>
          <w:szCs w:val="24"/>
        </w:rPr>
        <w:t>от 04.10.2013   № 238</w:t>
      </w:r>
    </w:p>
    <w:p w:rsidR="008270EF" w:rsidRPr="008270EF" w:rsidRDefault="008270EF" w:rsidP="008270EF">
      <w:pPr>
        <w:ind w:right="140"/>
        <w:jc w:val="both"/>
        <w:rPr>
          <w:rFonts w:ascii="Arial" w:hAnsi="Arial" w:cs="Arial"/>
          <w:sz w:val="24"/>
          <w:szCs w:val="24"/>
        </w:rPr>
      </w:pPr>
    </w:p>
    <w:p w:rsidR="008270EF" w:rsidRPr="008270EF" w:rsidRDefault="008270EF" w:rsidP="008270EF">
      <w:pPr>
        <w:ind w:right="140"/>
        <w:jc w:val="center"/>
        <w:rPr>
          <w:rFonts w:ascii="Arial" w:hAnsi="Arial" w:cs="Arial"/>
          <w:sz w:val="24"/>
          <w:szCs w:val="24"/>
        </w:rPr>
      </w:pPr>
      <w:r w:rsidRPr="008270EF">
        <w:rPr>
          <w:rFonts w:ascii="Arial" w:hAnsi="Arial" w:cs="Arial"/>
          <w:sz w:val="24"/>
          <w:szCs w:val="24"/>
        </w:rPr>
        <w:t>1. Паспорт</w:t>
      </w:r>
    </w:p>
    <w:p w:rsidR="008270EF" w:rsidRPr="008270EF" w:rsidRDefault="008270EF" w:rsidP="008270EF">
      <w:pPr>
        <w:ind w:left="142" w:right="140"/>
        <w:jc w:val="center"/>
        <w:rPr>
          <w:rFonts w:ascii="Arial" w:hAnsi="Arial" w:cs="Arial"/>
          <w:sz w:val="24"/>
          <w:szCs w:val="24"/>
        </w:rPr>
      </w:pPr>
      <w:r w:rsidRPr="008270EF">
        <w:rPr>
          <w:rFonts w:ascii="Arial" w:hAnsi="Arial" w:cs="Arial"/>
          <w:sz w:val="24"/>
          <w:szCs w:val="24"/>
        </w:rPr>
        <w:t>Муниципальной программы муниципального образования города Шарыпово Красноярского края «Молодежь города Шарыпово в XXI веке»</w:t>
      </w:r>
    </w:p>
    <w:p w:rsidR="008270EF" w:rsidRPr="008270EF" w:rsidRDefault="008270EF" w:rsidP="008270EF">
      <w:pPr>
        <w:ind w:left="142" w:right="140"/>
        <w:jc w:val="center"/>
        <w:rPr>
          <w:rFonts w:ascii="Arial" w:hAnsi="Arial"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8270EF" w:rsidRPr="008270EF" w:rsidTr="008270EF">
        <w:tc>
          <w:tcPr>
            <w:tcW w:w="2939" w:type="dxa"/>
          </w:tcPr>
          <w:p w:rsidR="008270EF" w:rsidRPr="008270EF" w:rsidRDefault="008270EF" w:rsidP="008270EF">
            <w:pPr>
              <w:ind w:left="284" w:right="140"/>
              <w:jc w:val="both"/>
              <w:rPr>
                <w:rFonts w:ascii="Arial" w:hAnsi="Arial" w:cs="Arial"/>
                <w:sz w:val="24"/>
                <w:szCs w:val="24"/>
              </w:rPr>
            </w:pPr>
            <w:r w:rsidRPr="008270EF">
              <w:rPr>
                <w:rFonts w:ascii="Arial" w:hAnsi="Arial" w:cs="Arial"/>
                <w:sz w:val="24"/>
                <w:szCs w:val="24"/>
              </w:rPr>
              <w:t>Наименование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Молодежь города Шарыпово в XXI веке (далее - Программа)</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Основание для разработки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Статья 179 Бюджетного кодекса Российской Федерации;</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Распоряжение Администрации города Шарыпово от 24.06.2022 № 1153 «Об утверждении Перечня муниципальных программ муниципального образования города Шарыпово на 2023-2025 годы»</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Ответственный исполнитель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Отдел спорта и молодежной политики Администрации города Шарыпово (далее – ОСиМП)</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Соисполнители муниципальной программы:</w:t>
            </w:r>
          </w:p>
        </w:tc>
        <w:tc>
          <w:tcPr>
            <w:tcW w:w="6631" w:type="dxa"/>
          </w:tcPr>
          <w:p w:rsidR="008270EF" w:rsidRPr="008270EF" w:rsidRDefault="008270EF" w:rsidP="008270EF">
            <w:pPr>
              <w:ind w:right="140"/>
              <w:jc w:val="both"/>
              <w:rPr>
                <w:rFonts w:ascii="Arial" w:hAnsi="Arial" w:cs="Arial"/>
                <w:sz w:val="24"/>
                <w:szCs w:val="24"/>
              </w:rPr>
            </w:pPr>
            <w:r w:rsidRPr="008270EF">
              <w:rPr>
                <w:rFonts w:ascii="Arial" w:hAnsi="Arial" w:cs="Arial"/>
                <w:sz w:val="24"/>
                <w:szCs w:val="24"/>
              </w:rPr>
              <w:t xml:space="preserve">  Отсутствуют</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Перечень подпрограмм и отдельных мероприятий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1 «Вовлечение молодежи в социальную практику».</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2 «Патриотическое воспитание молодежи города Шарыпово».</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Цель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Задачи муниципальной программы</w:t>
            </w:r>
          </w:p>
        </w:tc>
        <w:tc>
          <w:tcPr>
            <w:tcW w:w="6631" w:type="dxa"/>
          </w:tcPr>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t>1. Создание условий успешной социализации и эффективной самореализации молодежи муниципального образования города Шарыпово.</w:t>
            </w:r>
          </w:p>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t>2.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lastRenderedPageBreak/>
              <w:t>3.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lastRenderedPageBreak/>
              <w:t>Этапы и сроки реализации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2014-2025 годы</w:t>
            </w:r>
          </w:p>
          <w:p w:rsidR="008270EF" w:rsidRPr="008270EF" w:rsidRDefault="008270EF" w:rsidP="008270EF">
            <w:pPr>
              <w:ind w:left="176" w:right="140"/>
              <w:jc w:val="both"/>
              <w:rPr>
                <w:rFonts w:ascii="Arial" w:hAnsi="Arial" w:cs="Arial"/>
                <w:sz w:val="24"/>
                <w:szCs w:val="24"/>
              </w:rPr>
            </w:pP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8270EF" w:rsidRPr="008270EF" w:rsidRDefault="008270EF" w:rsidP="008270EF">
            <w:pPr>
              <w:suppressAutoHyphens/>
              <w:autoSpaceDE w:val="0"/>
              <w:autoSpaceDN w:val="0"/>
              <w:adjustRightInd w:val="0"/>
              <w:spacing w:line="100" w:lineRule="atLeast"/>
              <w:ind w:left="176" w:right="140"/>
              <w:jc w:val="both"/>
              <w:rPr>
                <w:rFonts w:ascii="Arial" w:hAnsi="Arial" w:cs="Arial"/>
                <w:sz w:val="24"/>
                <w:szCs w:val="24"/>
              </w:rPr>
            </w:pPr>
            <w:r w:rsidRPr="008270EF">
              <w:rPr>
                <w:rFonts w:ascii="Arial" w:hAnsi="Arial" w:cs="Arial"/>
                <w:sz w:val="24"/>
                <w:szCs w:val="24"/>
              </w:rPr>
              <w:t>Приведены в приложении № 1 к муниципальной программе «Молодежь города Шарыпово в XXI веке»</w:t>
            </w:r>
          </w:p>
          <w:p w:rsidR="008270EF" w:rsidRPr="008270EF" w:rsidRDefault="008270EF" w:rsidP="008270EF">
            <w:pPr>
              <w:suppressAutoHyphens/>
              <w:autoSpaceDE w:val="0"/>
              <w:autoSpaceDN w:val="0"/>
              <w:adjustRightInd w:val="0"/>
              <w:spacing w:line="100" w:lineRule="atLeast"/>
              <w:ind w:left="176" w:right="140"/>
              <w:jc w:val="both"/>
              <w:rPr>
                <w:rFonts w:ascii="Arial" w:hAnsi="Arial" w:cs="Arial"/>
                <w:sz w:val="24"/>
                <w:szCs w:val="24"/>
              </w:rPr>
            </w:pPr>
          </w:p>
        </w:tc>
      </w:tr>
      <w:tr w:rsidR="008270EF" w:rsidRPr="008270EF" w:rsidTr="008270EF">
        <w:trPr>
          <w:trHeight w:val="70"/>
        </w:trPr>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8270EF" w:rsidRPr="008270EF" w:rsidRDefault="008270EF" w:rsidP="008270EF">
            <w:pPr>
              <w:ind w:left="176" w:right="140"/>
              <w:rPr>
                <w:rFonts w:ascii="Arial" w:hAnsi="Arial" w:cs="Arial"/>
                <w:sz w:val="24"/>
                <w:szCs w:val="24"/>
              </w:rPr>
            </w:pPr>
            <w:r w:rsidRPr="008270EF">
              <w:rPr>
                <w:rFonts w:ascii="Arial" w:hAnsi="Arial" w:cs="Arial"/>
                <w:sz w:val="24"/>
                <w:szCs w:val="24"/>
              </w:rPr>
              <w:t>Объем финансирован</w:t>
            </w:r>
            <w:r w:rsidR="004A4A9B">
              <w:rPr>
                <w:rFonts w:ascii="Arial" w:hAnsi="Arial" w:cs="Arial"/>
                <w:sz w:val="24"/>
                <w:szCs w:val="24"/>
              </w:rPr>
              <w:t>ия муниципальной программы – 145</w:t>
            </w:r>
            <w:r w:rsidRPr="008270EF">
              <w:rPr>
                <w:rFonts w:ascii="Arial" w:hAnsi="Arial" w:cs="Arial"/>
                <w:sz w:val="24"/>
                <w:szCs w:val="24"/>
              </w:rPr>
              <w:t> </w:t>
            </w:r>
            <w:r w:rsidR="004A4A9B">
              <w:rPr>
                <w:rFonts w:ascii="Arial" w:hAnsi="Arial" w:cs="Arial"/>
                <w:sz w:val="24"/>
                <w:szCs w:val="24"/>
              </w:rPr>
              <w:t>474</w:t>
            </w:r>
            <w:r w:rsidRPr="008270EF">
              <w:rPr>
                <w:rFonts w:ascii="Arial" w:hAnsi="Arial" w:cs="Arial"/>
                <w:sz w:val="24"/>
                <w:szCs w:val="24"/>
              </w:rPr>
              <w:t>,</w:t>
            </w:r>
            <w:r w:rsidR="004A4A9B">
              <w:rPr>
                <w:rFonts w:ascii="Arial" w:hAnsi="Arial" w:cs="Arial"/>
                <w:sz w:val="24"/>
                <w:szCs w:val="24"/>
              </w:rPr>
              <w:t>33</w:t>
            </w:r>
            <w:r w:rsidRPr="008270EF">
              <w:rPr>
                <w:rFonts w:ascii="Arial" w:hAnsi="Arial" w:cs="Arial"/>
                <w:sz w:val="24"/>
                <w:szCs w:val="24"/>
              </w:rPr>
              <w:t xml:space="preserve">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9 087,01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8 675,90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2016 год – 8 951,64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2017 год – 10 313,52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2018 год – 10 775,22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2019 год – 13 069,51тыс.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12 390,85тыс.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15 269,09тыс.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15 716,94тыс. рублей;</w:t>
            </w:r>
          </w:p>
          <w:p w:rsidR="008270EF" w:rsidRPr="008270EF" w:rsidRDefault="004A4A9B" w:rsidP="008270EF">
            <w:pPr>
              <w:ind w:left="176" w:right="140"/>
              <w:jc w:val="both"/>
              <w:rPr>
                <w:rFonts w:ascii="Arial" w:hAnsi="Arial" w:cs="Arial"/>
                <w:sz w:val="24"/>
                <w:szCs w:val="24"/>
              </w:rPr>
            </w:pPr>
            <w:r>
              <w:rPr>
                <w:rFonts w:ascii="Arial" w:hAnsi="Arial" w:cs="Arial"/>
                <w:sz w:val="24"/>
                <w:szCs w:val="24"/>
              </w:rPr>
              <w:t>2023 год – 13 942,55</w:t>
            </w:r>
            <w:r w:rsidR="008270EF" w:rsidRPr="008270EF">
              <w:rPr>
                <w:rFonts w:ascii="Arial" w:hAnsi="Arial" w:cs="Arial"/>
                <w:sz w:val="24"/>
                <w:szCs w:val="24"/>
              </w:rPr>
              <w:t xml:space="preserve"> тыс. рублей;</w:t>
            </w:r>
          </w:p>
          <w:p w:rsidR="008270EF" w:rsidRPr="008270EF" w:rsidRDefault="004A4A9B" w:rsidP="008270EF">
            <w:pPr>
              <w:ind w:left="176" w:right="140"/>
              <w:jc w:val="both"/>
              <w:rPr>
                <w:rFonts w:ascii="Arial" w:hAnsi="Arial" w:cs="Arial"/>
                <w:sz w:val="24"/>
                <w:szCs w:val="24"/>
              </w:rPr>
            </w:pPr>
            <w:r>
              <w:rPr>
                <w:rFonts w:ascii="Arial" w:hAnsi="Arial" w:cs="Arial"/>
                <w:sz w:val="24"/>
                <w:szCs w:val="24"/>
              </w:rPr>
              <w:t xml:space="preserve">2024 год – 13 341,05 </w:t>
            </w:r>
            <w:r w:rsidR="008270EF" w:rsidRPr="008270EF">
              <w:rPr>
                <w:rFonts w:ascii="Arial" w:hAnsi="Arial" w:cs="Arial"/>
                <w:sz w:val="24"/>
                <w:szCs w:val="24"/>
              </w:rPr>
              <w:t>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2025 год – </w:t>
            </w:r>
            <w:r w:rsidR="004A4A9B">
              <w:rPr>
                <w:rFonts w:ascii="Arial" w:hAnsi="Arial" w:cs="Arial"/>
                <w:sz w:val="24"/>
                <w:szCs w:val="24"/>
              </w:rPr>
              <w:t xml:space="preserve">13 341,05 </w:t>
            </w:r>
            <w:r w:rsidRPr="008270EF">
              <w:rPr>
                <w:rFonts w:ascii="Arial" w:hAnsi="Arial" w:cs="Arial"/>
                <w:sz w:val="24"/>
                <w:szCs w:val="24"/>
              </w:rPr>
              <w:t>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из них:</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федерального бюджета – 737,65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172,87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181,74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239,44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2017 год – 143,60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2018 год – 0,00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2019 год – 0,00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lastRenderedPageBreak/>
              <w:t>2025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краевого бюджета – 2</w:t>
            </w:r>
            <w:r w:rsidR="004A4A9B">
              <w:rPr>
                <w:rFonts w:ascii="Arial" w:hAnsi="Arial" w:cs="Arial"/>
                <w:sz w:val="24"/>
                <w:szCs w:val="24"/>
              </w:rPr>
              <w:t>3</w:t>
            </w:r>
            <w:r w:rsidRPr="008270EF">
              <w:rPr>
                <w:rFonts w:ascii="Arial" w:hAnsi="Arial" w:cs="Arial"/>
                <w:sz w:val="24"/>
                <w:szCs w:val="24"/>
              </w:rPr>
              <w:t> </w:t>
            </w:r>
            <w:r w:rsidR="004A4A9B">
              <w:rPr>
                <w:rFonts w:ascii="Arial" w:hAnsi="Arial" w:cs="Arial"/>
                <w:sz w:val="24"/>
                <w:szCs w:val="24"/>
              </w:rPr>
              <w:t>117</w:t>
            </w:r>
            <w:r w:rsidRPr="008270EF">
              <w:rPr>
                <w:rFonts w:ascii="Arial" w:hAnsi="Arial" w:cs="Arial"/>
                <w:sz w:val="24"/>
                <w:szCs w:val="24"/>
              </w:rPr>
              <w:t>,</w:t>
            </w:r>
            <w:r w:rsidR="004A4A9B">
              <w:rPr>
                <w:rFonts w:ascii="Arial" w:hAnsi="Arial" w:cs="Arial"/>
                <w:sz w:val="24"/>
                <w:szCs w:val="24"/>
              </w:rPr>
              <w:t>92</w:t>
            </w:r>
            <w:r w:rsidRPr="008270EF">
              <w:rPr>
                <w:rFonts w:ascii="Arial" w:hAnsi="Arial" w:cs="Arial"/>
                <w:sz w:val="24"/>
                <w:szCs w:val="24"/>
              </w:rPr>
              <w:t xml:space="preserve">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2 090,65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2 281,79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1 862,30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2 008,18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2 639,09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2 258,46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1 748,75тыс.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1 764,79тыс.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3 857,81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2023 год – </w:t>
            </w:r>
            <w:r w:rsidR="004A4A9B">
              <w:rPr>
                <w:rFonts w:ascii="Arial" w:hAnsi="Arial" w:cs="Arial"/>
                <w:sz w:val="24"/>
                <w:szCs w:val="24"/>
              </w:rPr>
              <w:t>1</w:t>
            </w:r>
            <w:r w:rsidRPr="008270EF">
              <w:rPr>
                <w:rFonts w:ascii="Arial" w:hAnsi="Arial" w:cs="Arial"/>
                <w:sz w:val="24"/>
                <w:szCs w:val="24"/>
              </w:rPr>
              <w:t> </w:t>
            </w:r>
            <w:r w:rsidR="004A4A9B">
              <w:rPr>
                <w:rFonts w:ascii="Arial" w:hAnsi="Arial" w:cs="Arial"/>
                <w:sz w:val="24"/>
                <w:szCs w:val="24"/>
              </w:rPr>
              <w:t>069</w:t>
            </w:r>
            <w:r w:rsidRPr="008270EF">
              <w:rPr>
                <w:rFonts w:ascii="Arial" w:hAnsi="Arial" w:cs="Arial"/>
                <w:sz w:val="24"/>
                <w:szCs w:val="24"/>
              </w:rPr>
              <w:t>,</w:t>
            </w:r>
            <w:r w:rsidR="004A4A9B">
              <w:rPr>
                <w:rFonts w:ascii="Arial" w:hAnsi="Arial" w:cs="Arial"/>
                <w:sz w:val="24"/>
                <w:szCs w:val="24"/>
              </w:rPr>
              <w:t>70</w:t>
            </w:r>
            <w:r w:rsidRPr="008270EF">
              <w:rPr>
                <w:rFonts w:ascii="Arial" w:hAnsi="Arial" w:cs="Arial"/>
                <w:sz w:val="24"/>
                <w:szCs w:val="24"/>
              </w:rPr>
              <w:t xml:space="preserve">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2024 год – </w:t>
            </w:r>
            <w:r w:rsidR="004A4A9B">
              <w:rPr>
                <w:rFonts w:ascii="Arial" w:hAnsi="Arial" w:cs="Arial"/>
                <w:sz w:val="24"/>
                <w:szCs w:val="24"/>
              </w:rPr>
              <w:t>768,20</w:t>
            </w:r>
            <w:r w:rsidRPr="008270EF">
              <w:rPr>
                <w:rFonts w:ascii="Arial" w:hAnsi="Arial" w:cs="Arial"/>
                <w:sz w:val="24"/>
                <w:szCs w:val="24"/>
              </w:rPr>
              <w:t xml:space="preserve">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2025 год – </w:t>
            </w:r>
            <w:r w:rsidR="004A4A9B">
              <w:rPr>
                <w:rFonts w:ascii="Arial" w:hAnsi="Arial" w:cs="Arial"/>
                <w:sz w:val="24"/>
                <w:szCs w:val="24"/>
              </w:rPr>
              <w:t>768,20</w:t>
            </w:r>
            <w:r w:rsidR="004A4A9B" w:rsidRPr="008270EF">
              <w:rPr>
                <w:rFonts w:ascii="Arial" w:hAnsi="Arial" w:cs="Arial"/>
                <w:sz w:val="24"/>
                <w:szCs w:val="24"/>
              </w:rPr>
              <w:t xml:space="preserve"> </w:t>
            </w:r>
            <w:r w:rsidRPr="008270EF">
              <w:rPr>
                <w:rFonts w:ascii="Arial" w:hAnsi="Arial" w:cs="Arial"/>
                <w:sz w:val="24"/>
                <w:szCs w:val="24"/>
              </w:rPr>
              <w:t>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бюджета городского округа города Шарыпово (далее бюджет города Шарыпово) – 9</w:t>
            </w:r>
            <w:r w:rsidR="004A4A9B">
              <w:rPr>
                <w:rFonts w:ascii="Arial" w:hAnsi="Arial" w:cs="Arial"/>
                <w:sz w:val="24"/>
                <w:szCs w:val="24"/>
              </w:rPr>
              <w:t>6</w:t>
            </w:r>
            <w:r w:rsidRPr="008270EF">
              <w:rPr>
                <w:rFonts w:ascii="Arial" w:hAnsi="Arial" w:cs="Arial"/>
                <w:sz w:val="24"/>
                <w:szCs w:val="24"/>
              </w:rPr>
              <w:t> </w:t>
            </w:r>
            <w:r w:rsidR="004A4A9B">
              <w:rPr>
                <w:rFonts w:ascii="Arial" w:hAnsi="Arial" w:cs="Arial"/>
                <w:sz w:val="24"/>
                <w:szCs w:val="24"/>
              </w:rPr>
              <w:t>692</w:t>
            </w:r>
            <w:r w:rsidRPr="008270EF">
              <w:rPr>
                <w:rFonts w:ascii="Arial" w:hAnsi="Arial" w:cs="Arial"/>
                <w:sz w:val="24"/>
                <w:szCs w:val="24"/>
              </w:rPr>
              <w:t>,</w:t>
            </w:r>
            <w:r w:rsidR="004A4A9B">
              <w:rPr>
                <w:rFonts w:ascii="Arial" w:hAnsi="Arial" w:cs="Arial"/>
                <w:sz w:val="24"/>
                <w:szCs w:val="24"/>
              </w:rPr>
              <w:t xml:space="preserve">09 </w:t>
            </w:r>
            <w:r w:rsidRPr="008270EF">
              <w:rPr>
                <w:rFonts w:ascii="Arial" w:hAnsi="Arial" w:cs="Arial"/>
                <w:sz w:val="24"/>
                <w:szCs w:val="24"/>
              </w:rPr>
              <w:t>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5 085,49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2015 год – 4 191,91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4 965,34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5 739,94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5 931,13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8 581,27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9 215,03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11 304,30тыс.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9 659,13тыс.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2023 год – </w:t>
            </w:r>
            <w:r w:rsidR="004A4A9B">
              <w:rPr>
                <w:rFonts w:ascii="Arial" w:hAnsi="Arial" w:cs="Arial"/>
                <w:sz w:val="24"/>
                <w:szCs w:val="24"/>
              </w:rPr>
              <w:t>10 672</w:t>
            </w:r>
            <w:r w:rsidRPr="008270EF">
              <w:rPr>
                <w:rFonts w:ascii="Arial" w:hAnsi="Arial" w:cs="Arial"/>
                <w:sz w:val="24"/>
                <w:szCs w:val="24"/>
              </w:rPr>
              <w:t>,</w:t>
            </w:r>
            <w:r w:rsidR="004A4A9B">
              <w:rPr>
                <w:rFonts w:ascii="Arial" w:hAnsi="Arial" w:cs="Arial"/>
                <w:sz w:val="24"/>
                <w:szCs w:val="24"/>
              </w:rPr>
              <w:t>85</w:t>
            </w:r>
            <w:r w:rsidRPr="008270EF">
              <w:rPr>
                <w:rFonts w:ascii="Arial" w:hAnsi="Arial" w:cs="Arial"/>
                <w:sz w:val="24"/>
                <w:szCs w:val="24"/>
              </w:rPr>
              <w:t xml:space="preserve">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2024 год – </w:t>
            </w:r>
            <w:r w:rsidR="004A4A9B">
              <w:rPr>
                <w:rFonts w:ascii="Arial" w:hAnsi="Arial" w:cs="Arial"/>
                <w:sz w:val="24"/>
                <w:szCs w:val="24"/>
              </w:rPr>
              <w:t>10 672</w:t>
            </w:r>
            <w:r w:rsidR="004A4A9B" w:rsidRPr="008270EF">
              <w:rPr>
                <w:rFonts w:ascii="Arial" w:hAnsi="Arial" w:cs="Arial"/>
                <w:sz w:val="24"/>
                <w:szCs w:val="24"/>
              </w:rPr>
              <w:t>,</w:t>
            </w:r>
            <w:r w:rsidR="004A4A9B">
              <w:rPr>
                <w:rFonts w:ascii="Arial" w:hAnsi="Arial" w:cs="Arial"/>
                <w:sz w:val="24"/>
                <w:szCs w:val="24"/>
              </w:rPr>
              <w:t>85</w:t>
            </w:r>
            <w:r w:rsidR="004A4A9B" w:rsidRPr="008270EF">
              <w:rPr>
                <w:rFonts w:ascii="Arial" w:hAnsi="Arial" w:cs="Arial"/>
                <w:sz w:val="24"/>
                <w:szCs w:val="24"/>
              </w:rPr>
              <w:t xml:space="preserve"> </w:t>
            </w:r>
            <w:r w:rsidRPr="008270EF">
              <w:rPr>
                <w:rFonts w:ascii="Arial" w:hAnsi="Arial" w:cs="Arial"/>
                <w:sz w:val="24"/>
                <w:szCs w:val="24"/>
              </w:rPr>
              <w:t>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2025 год – </w:t>
            </w:r>
            <w:r w:rsidR="004A4A9B">
              <w:rPr>
                <w:rFonts w:ascii="Arial" w:hAnsi="Arial" w:cs="Arial"/>
                <w:sz w:val="24"/>
                <w:szCs w:val="24"/>
              </w:rPr>
              <w:t>10 672</w:t>
            </w:r>
            <w:r w:rsidR="004A4A9B" w:rsidRPr="008270EF">
              <w:rPr>
                <w:rFonts w:ascii="Arial" w:hAnsi="Arial" w:cs="Arial"/>
                <w:sz w:val="24"/>
                <w:szCs w:val="24"/>
              </w:rPr>
              <w:t>,</w:t>
            </w:r>
            <w:r w:rsidR="004A4A9B">
              <w:rPr>
                <w:rFonts w:ascii="Arial" w:hAnsi="Arial" w:cs="Arial"/>
                <w:sz w:val="24"/>
                <w:szCs w:val="24"/>
              </w:rPr>
              <w:t>85</w:t>
            </w:r>
            <w:r w:rsidR="004A4A9B" w:rsidRPr="008270EF">
              <w:rPr>
                <w:rFonts w:ascii="Arial" w:hAnsi="Arial" w:cs="Arial"/>
                <w:sz w:val="24"/>
                <w:szCs w:val="24"/>
              </w:rPr>
              <w:t xml:space="preserve"> </w:t>
            </w:r>
            <w:r w:rsidRPr="008270EF">
              <w:rPr>
                <w:rFonts w:ascii="Arial" w:hAnsi="Arial" w:cs="Arial"/>
                <w:sz w:val="24"/>
                <w:szCs w:val="24"/>
              </w:rPr>
              <w:t>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внебюджетные источники – 24 926,67тыс.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1 738,00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2015 год – 2 020,46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1 884,56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2 421,80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2 205,00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2 229,78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1 427,07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2025 год – 2 200,00 тыс. рублей.</w:t>
            </w:r>
          </w:p>
        </w:tc>
      </w:tr>
    </w:tbl>
    <w:p w:rsidR="008270EF" w:rsidRPr="008270EF" w:rsidRDefault="008270EF" w:rsidP="008270EF">
      <w:pPr>
        <w:ind w:right="-144" w:firstLine="708"/>
        <w:jc w:val="both"/>
        <w:rPr>
          <w:rFonts w:ascii="Arial" w:hAnsi="Arial" w:cs="Arial"/>
          <w:sz w:val="24"/>
          <w:szCs w:val="24"/>
        </w:rPr>
      </w:pPr>
    </w:p>
    <w:p w:rsidR="008270EF" w:rsidRPr="008270EF" w:rsidRDefault="008270EF" w:rsidP="008270EF">
      <w:pPr>
        <w:spacing w:line="0" w:lineRule="atLeast"/>
        <w:ind w:firstLine="709"/>
        <w:jc w:val="center"/>
        <w:rPr>
          <w:rFonts w:ascii="Arial" w:hAnsi="Arial" w:cs="Arial"/>
          <w:sz w:val="24"/>
          <w:szCs w:val="24"/>
        </w:rPr>
      </w:pPr>
      <w:r w:rsidRPr="008270EF">
        <w:rPr>
          <w:rFonts w:ascii="Arial" w:hAnsi="Arial" w:cs="Arial"/>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8270EF" w:rsidRPr="008270EF" w:rsidRDefault="008270EF" w:rsidP="008270EF">
      <w:pPr>
        <w:spacing w:line="0" w:lineRule="atLeast"/>
        <w:ind w:firstLine="709"/>
        <w:jc w:val="both"/>
        <w:rPr>
          <w:rFonts w:ascii="Arial" w:hAnsi="Arial" w:cs="Arial"/>
          <w:sz w:val="24"/>
          <w:szCs w:val="24"/>
        </w:rPr>
      </w:pP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8270EF" w:rsidRPr="008270EF" w:rsidRDefault="008270EF" w:rsidP="008270EF">
      <w:pPr>
        <w:pStyle w:val="Default"/>
        <w:spacing w:line="0" w:lineRule="atLeast"/>
        <w:ind w:right="-2" w:firstLine="709"/>
        <w:jc w:val="both"/>
        <w:rPr>
          <w:rFonts w:ascii="Arial" w:hAnsi="Arial" w:cs="Arial"/>
          <w:color w:val="auto"/>
        </w:rPr>
      </w:pPr>
      <w:r w:rsidRPr="008270EF">
        <w:rPr>
          <w:rFonts w:ascii="Arial" w:hAnsi="Arial" w:cs="Arial"/>
          <w:color w:val="auto"/>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8270EF" w:rsidRPr="008270EF" w:rsidRDefault="008270EF" w:rsidP="008270EF">
      <w:pPr>
        <w:pStyle w:val="ad"/>
        <w:spacing w:line="0" w:lineRule="atLeast"/>
        <w:ind w:firstLine="708"/>
        <w:jc w:val="both"/>
        <w:rPr>
          <w:rFonts w:ascii="Arial" w:hAnsi="Arial" w:cs="Arial"/>
          <w:sz w:val="24"/>
          <w:szCs w:val="24"/>
        </w:rPr>
      </w:pPr>
      <w:r w:rsidRPr="008270EF">
        <w:rPr>
          <w:rFonts w:ascii="Arial" w:hAnsi="Arial" w:cs="Arial"/>
          <w:sz w:val="24"/>
          <w:szCs w:val="24"/>
        </w:rPr>
        <w:t>До 2020 года молодежная политика реализовывалась по 11 направлениям, с 2020 года Агентством по молодёжной политике и реализации программ общественного развития Красноярского края проведена оптимизация и укрупнения направлений флагманских программ, из которых город Шарыпово реализует 5.</w:t>
      </w:r>
    </w:p>
    <w:p w:rsidR="008270EF" w:rsidRPr="008270EF" w:rsidRDefault="008270EF" w:rsidP="008270EF">
      <w:pPr>
        <w:pStyle w:val="ad"/>
        <w:spacing w:line="0" w:lineRule="atLeast"/>
        <w:ind w:firstLine="708"/>
        <w:jc w:val="both"/>
        <w:rPr>
          <w:rFonts w:ascii="Arial" w:hAnsi="Arial" w:cs="Arial"/>
          <w:sz w:val="24"/>
          <w:szCs w:val="24"/>
        </w:rPr>
      </w:pPr>
      <w:r w:rsidRPr="008270EF">
        <w:rPr>
          <w:rFonts w:ascii="Arial" w:hAnsi="Arial" w:cs="Arial"/>
          <w:sz w:val="24"/>
          <w:szCs w:val="24"/>
        </w:rPr>
        <w:t>На базе молодежного центра реализуется пять флагманских программ: «Мы помогаем» (добровольчество/волонтерство), «Мы гордимся» (патриотическое воспитание), «Мы достигаем» (здоровый образ жизни и спорт), «Мы создаем» (творчество), «Мы развиваем» (профориентация и карьера).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Кроме того, на базе молодежного центра ведется работа по реализации следующих инфраструктурных проектов: «Служба профилактики»; «Территория Красноярский край»; «Российское движение школьников»; «Информационный центр», Территория инициативной молодежи «Юниор».</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xml:space="preserve">На сегодня в молодежном центре города Шарыпово создан ресурсный центр по добровольчеству (волонтерству), т.к.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w:t>
      </w:r>
      <w:r w:rsidRPr="008270EF">
        <w:rPr>
          <w:rFonts w:ascii="Arial" w:hAnsi="Arial" w:cs="Arial"/>
          <w:sz w:val="24"/>
          <w:szCs w:val="24"/>
        </w:rPr>
        <w:lastRenderedPageBreak/>
        <w:t xml:space="preserve">Содействие развитию и распространению волонтерства отнесено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г.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2021 год число граждан входящих в данную категорию составляет 26 662 человек. </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Количество молодых людей, вовлеченных в мероприятия флагманских программ, в 2021 году составило более 2500 человек, ежегодно данное количество увеличивается.</w:t>
      </w:r>
    </w:p>
    <w:p w:rsidR="008270EF" w:rsidRPr="008270EF" w:rsidRDefault="008270EF" w:rsidP="008270EF">
      <w:pPr>
        <w:pStyle w:val="ConsPlusTitle"/>
        <w:spacing w:line="0" w:lineRule="atLeast"/>
        <w:ind w:right="-144" w:firstLine="708"/>
        <w:jc w:val="both"/>
        <w:rPr>
          <w:rFonts w:ascii="Arial" w:eastAsia="Times New Roman" w:hAnsi="Arial" w:cs="Arial"/>
          <w:b w:val="0"/>
          <w:bCs w:val="0"/>
          <w:kern w:val="0"/>
          <w:sz w:val="24"/>
          <w:szCs w:val="24"/>
          <w:lang w:eastAsia="ru-RU"/>
        </w:rPr>
      </w:pPr>
      <w:r w:rsidRPr="008270EF">
        <w:rPr>
          <w:rFonts w:ascii="Arial" w:eastAsia="Times New Roman" w:hAnsi="Arial" w:cs="Arial"/>
          <w:b w:val="0"/>
          <w:bCs w:val="0"/>
          <w:kern w:val="0"/>
          <w:sz w:val="24"/>
          <w:szCs w:val="24"/>
          <w:lang w:eastAsia="ru-RU"/>
        </w:rPr>
        <w:t>Патриотическое воспитание – это направление,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В настоящее время в состав объединения входят 7 клубов, с общей численностью занимающихся 128 человек в возрасте от 14 до 18 лет.</w:t>
      </w:r>
    </w:p>
    <w:p w:rsidR="008270EF" w:rsidRPr="008270EF" w:rsidRDefault="008270EF" w:rsidP="008270EF">
      <w:pPr>
        <w:pStyle w:val="ConsPlusTitle"/>
        <w:spacing w:line="240" w:lineRule="auto"/>
        <w:ind w:right="-144" w:firstLine="708"/>
        <w:jc w:val="both"/>
        <w:rPr>
          <w:rFonts w:ascii="Arial" w:eastAsia="Times New Roman" w:hAnsi="Arial" w:cs="Arial"/>
          <w:b w:val="0"/>
          <w:bCs w:val="0"/>
          <w:kern w:val="0"/>
          <w:sz w:val="24"/>
          <w:szCs w:val="24"/>
          <w:lang w:eastAsia="ru-RU"/>
        </w:rPr>
      </w:pPr>
      <w:r w:rsidRPr="008270EF">
        <w:rPr>
          <w:rFonts w:ascii="Arial" w:eastAsia="Times New Roman" w:hAnsi="Arial" w:cs="Arial"/>
          <w:b w:val="0"/>
          <w:bCs w:val="0"/>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«Юнармия», в составе которого 613 человек в возрасте от 14 до 18 лет.</w:t>
      </w:r>
    </w:p>
    <w:p w:rsidR="008270EF" w:rsidRPr="008270EF" w:rsidRDefault="008270EF" w:rsidP="008270EF">
      <w:pPr>
        <w:spacing w:line="0" w:lineRule="atLeast"/>
        <w:ind w:firstLine="708"/>
        <w:jc w:val="both"/>
        <w:rPr>
          <w:rFonts w:ascii="Arial" w:hAnsi="Arial" w:cs="Arial"/>
          <w:sz w:val="24"/>
          <w:szCs w:val="24"/>
        </w:rPr>
      </w:pPr>
      <w:r w:rsidRPr="008270EF">
        <w:rPr>
          <w:rFonts w:ascii="Arial" w:hAnsi="Arial" w:cs="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При реализации программы и для достижения ею целей необходимо учитывать возможные риски: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отсутствие комплексной системы выявления и продвижения инициативной и талантливой молодежи;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отсутствие у молодежи интереса к участию в общественно-политической жизни общества;</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В целях решения указанных проблем разработана настоящая программа, реализация которой является важной составной частью социально-экономической </w:t>
      </w:r>
      <w:r w:rsidRPr="008270EF">
        <w:rPr>
          <w:rFonts w:ascii="Arial" w:eastAsia="Times New Roman" w:hAnsi="Arial" w:cs="Arial"/>
          <w:sz w:val="24"/>
          <w:szCs w:val="24"/>
          <w:lang w:eastAsia="ru-RU"/>
        </w:rPr>
        <w:lastRenderedPageBreak/>
        <w:t>политики, проводимой Правительством Красноярского края, муниципальным образованием города Шарыпово.</w:t>
      </w:r>
    </w:p>
    <w:p w:rsidR="008270EF" w:rsidRPr="008270EF" w:rsidRDefault="008270EF" w:rsidP="008270EF">
      <w:pPr>
        <w:pStyle w:val="a3"/>
        <w:spacing w:after="0" w:line="0" w:lineRule="atLeast"/>
        <w:ind w:left="0" w:right="140" w:firstLine="708"/>
        <w:jc w:val="both"/>
        <w:rPr>
          <w:rFonts w:ascii="Arial" w:eastAsia="Times New Roman" w:hAnsi="Arial" w:cs="Arial"/>
          <w:sz w:val="24"/>
          <w:szCs w:val="24"/>
          <w:lang w:eastAsia="ru-RU"/>
        </w:rPr>
      </w:pPr>
    </w:p>
    <w:p w:rsidR="008270EF" w:rsidRPr="008270EF" w:rsidRDefault="008270EF" w:rsidP="008270EF">
      <w:pPr>
        <w:spacing w:line="0" w:lineRule="atLeast"/>
        <w:jc w:val="center"/>
        <w:rPr>
          <w:rFonts w:ascii="Arial" w:hAnsi="Arial" w:cs="Arial"/>
          <w:sz w:val="24"/>
          <w:szCs w:val="24"/>
        </w:rPr>
      </w:pP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3. Приоритеты и цели социально-экономического развития</w:t>
      </w: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r w:rsidRPr="008270EF">
        <w:rPr>
          <w:rFonts w:ascii="Arial" w:hAnsi="Arial" w:cs="Arial"/>
          <w:sz w:val="24"/>
          <w:szCs w:val="24"/>
        </w:rPr>
        <w:t>Приоритетами реализации программы являются:</w:t>
      </w:r>
    </w:p>
    <w:p w:rsidR="008270EF" w:rsidRPr="008270EF" w:rsidRDefault="008270EF" w:rsidP="008270EF">
      <w:pPr>
        <w:spacing w:line="0" w:lineRule="atLeast"/>
        <w:ind w:firstLine="709"/>
        <w:jc w:val="both"/>
        <w:textAlignment w:val="baseline"/>
        <w:rPr>
          <w:rFonts w:ascii="Arial" w:hAnsi="Arial" w:cs="Arial"/>
          <w:sz w:val="24"/>
          <w:szCs w:val="24"/>
        </w:rPr>
      </w:pPr>
      <w:r w:rsidRPr="008270EF">
        <w:rPr>
          <w:rFonts w:ascii="Arial" w:hAnsi="Arial" w:cs="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rsidR="008270EF" w:rsidRPr="008270EF" w:rsidRDefault="008270EF" w:rsidP="008270EF">
      <w:pPr>
        <w:pStyle w:val="11"/>
        <w:tabs>
          <w:tab w:val="left" w:pos="0"/>
          <w:tab w:val="left" w:pos="1134"/>
        </w:tabs>
        <w:spacing w:line="0" w:lineRule="atLeast"/>
        <w:ind w:left="0" w:firstLine="709"/>
        <w:jc w:val="both"/>
        <w:rPr>
          <w:rFonts w:ascii="Arial" w:hAnsi="Arial" w:cs="Arial"/>
          <w:sz w:val="24"/>
          <w:szCs w:val="24"/>
        </w:rPr>
      </w:pPr>
      <w:r w:rsidRPr="008270EF">
        <w:rPr>
          <w:rFonts w:ascii="Arial" w:hAnsi="Arial" w:cs="Arial"/>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8270EF" w:rsidRPr="008270EF" w:rsidRDefault="008270EF" w:rsidP="008270EF">
      <w:pPr>
        <w:pStyle w:val="11"/>
        <w:tabs>
          <w:tab w:val="left" w:pos="0"/>
          <w:tab w:val="left" w:pos="1134"/>
        </w:tabs>
        <w:spacing w:line="0" w:lineRule="atLeast"/>
        <w:ind w:left="0" w:firstLine="709"/>
        <w:jc w:val="both"/>
        <w:rPr>
          <w:rFonts w:ascii="Arial" w:hAnsi="Arial" w:cs="Arial"/>
          <w:sz w:val="24"/>
          <w:szCs w:val="24"/>
        </w:rPr>
      </w:pPr>
      <w:r w:rsidRPr="008270EF">
        <w:rPr>
          <w:rFonts w:ascii="Arial" w:hAnsi="Arial" w:cs="Arial"/>
          <w:sz w:val="24"/>
          <w:szCs w:val="24"/>
        </w:rPr>
        <w:t xml:space="preserve"> - создание эффективных форм привлечения молодежных лидеров и их продвижения для трансляции системы ценностей;</w:t>
      </w:r>
    </w:p>
    <w:p w:rsidR="008270EF" w:rsidRPr="008270EF" w:rsidRDefault="008270EF" w:rsidP="008270EF">
      <w:pPr>
        <w:tabs>
          <w:tab w:val="left" w:pos="0"/>
          <w:tab w:val="left" w:pos="851"/>
        </w:tabs>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успешной социализации и эффективной самореализации молодежи;</w:t>
      </w:r>
    </w:p>
    <w:p w:rsidR="008270EF" w:rsidRPr="008270EF" w:rsidRDefault="008270EF" w:rsidP="008270EF">
      <w:pPr>
        <w:tabs>
          <w:tab w:val="left" w:pos="0"/>
        </w:tabs>
        <w:spacing w:line="0" w:lineRule="atLeast"/>
        <w:ind w:firstLine="709"/>
        <w:jc w:val="both"/>
        <w:rPr>
          <w:rFonts w:ascii="Arial" w:hAnsi="Arial" w:cs="Arial"/>
          <w:sz w:val="24"/>
          <w:szCs w:val="24"/>
        </w:rPr>
      </w:pPr>
      <w:r w:rsidRPr="008270EF">
        <w:rPr>
          <w:rFonts w:ascii="Arial" w:hAnsi="Arial" w:cs="Arial"/>
          <w:sz w:val="24"/>
          <w:szCs w:val="24"/>
        </w:rPr>
        <w:t>- обеспечение эффективной социализации молодежи, находящейся в трудной жизненной ситуации.</w:t>
      </w:r>
    </w:p>
    <w:p w:rsidR="008270EF" w:rsidRPr="008270EF" w:rsidRDefault="008270EF" w:rsidP="008270EF">
      <w:pPr>
        <w:tabs>
          <w:tab w:val="left" w:pos="0"/>
          <w:tab w:val="left" w:pos="567"/>
        </w:tabs>
        <w:spacing w:line="0" w:lineRule="atLeast"/>
        <w:ind w:firstLine="709"/>
        <w:jc w:val="both"/>
        <w:rPr>
          <w:rFonts w:ascii="Arial" w:hAnsi="Arial" w:cs="Arial"/>
          <w:sz w:val="24"/>
          <w:szCs w:val="24"/>
        </w:rPr>
      </w:pPr>
      <w:r w:rsidRPr="008270EF">
        <w:rPr>
          <w:rFonts w:ascii="Arial" w:hAnsi="Arial" w:cs="Arial"/>
          <w:sz w:val="24"/>
          <w:szCs w:val="24"/>
        </w:rPr>
        <w:t>- вовлечение граждан в добровольческую (волонтерскую) деятельность, деятельность волонтерских (добровольческих) организаций.</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социализации и эффективной самореализации молодежи муниципального образования города Шарыпово;</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8270EF" w:rsidRDefault="008270EF" w:rsidP="008270EF">
      <w:pPr>
        <w:spacing w:line="0" w:lineRule="atLeast"/>
        <w:ind w:firstLine="709"/>
        <w:jc w:val="both"/>
        <w:rPr>
          <w:rFonts w:ascii="Arial" w:hAnsi="Arial" w:cs="Arial"/>
          <w:sz w:val="24"/>
          <w:szCs w:val="24"/>
        </w:rPr>
      </w:pP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 xml:space="preserve">4. Прогноз конечных результатов программы, характеризующих </w:t>
      </w: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8270EF" w:rsidRPr="008270EF" w:rsidRDefault="008270EF" w:rsidP="008270EF">
      <w:pPr>
        <w:suppressAutoHyphens/>
        <w:autoSpaceDE w:val="0"/>
        <w:autoSpaceDN w:val="0"/>
        <w:adjustRightInd w:val="0"/>
        <w:spacing w:line="0" w:lineRule="atLeast"/>
        <w:ind w:right="140"/>
        <w:jc w:val="both"/>
        <w:rPr>
          <w:rFonts w:ascii="Arial" w:hAnsi="Arial" w:cs="Arial"/>
          <w:sz w:val="24"/>
          <w:szCs w:val="24"/>
        </w:rPr>
      </w:pP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Ожидаемые результаты реализации программы к концу 2025 года следующие:</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сохранить количество поддержанных социально-экономических проектов, реализуемых молодежью города Шарыпово, на уровне 27 единиц;</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увеличить удельный вес молодых граждан, проживающих в городе, вовлеченных в реализацию социально-экономических проектов города до уровня 3,35%;</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увеличить удельный вес благополучателей – молодых граждан, проживающих в городе, получающих безвозмездные услуги от участников молодежных социально-экономических проектов до 16,07 %;</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lastRenderedPageBreak/>
        <w:t>- увеличить долю граждан, проинформированных о развитии гражданского общества в г. Шарыпово до 3,44 %.</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r w:rsidRPr="008270EF">
        <w:rPr>
          <w:rFonts w:ascii="Arial" w:eastAsia="Times New Roman" w:hAnsi="Arial" w:cs="Arial"/>
          <w:sz w:val="24"/>
          <w:szCs w:val="24"/>
          <w:lang w:eastAsia="ru-RU"/>
        </w:rPr>
        <w:t>5. Информация по подпрограммам</w:t>
      </w: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Программа включает 3 подпрограммы, реализация мероприятий которых призвана обеспечить достижение цели и решение программных задач:</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«Вовлечение молодежи в социальную практику»;</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«Патриотическое воспитание молодежи города Шарыпово»;</w:t>
      </w:r>
    </w:p>
    <w:p w:rsidR="008270EF" w:rsidRPr="008270EF"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«Поддержка социально ориентированных некоммерческих организаций муниципального образования города Шарыпово».</w:t>
      </w:r>
    </w:p>
    <w:p w:rsidR="008270EF" w:rsidRPr="008270EF"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 а так же количество студентов временно трудоустроенных в каникулярный период,  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rsidR="008270EF" w:rsidRPr="008270EF" w:rsidRDefault="008270EF" w:rsidP="008270EF">
      <w:pPr>
        <w:pStyle w:val="a3"/>
        <w:widowControl w:val="0"/>
        <w:autoSpaceDE w:val="0"/>
        <w:autoSpaceDN w:val="0"/>
        <w:adjustRightInd w:val="0"/>
        <w:spacing w:after="0" w:line="240" w:lineRule="auto"/>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rsidR="008270EF" w:rsidRPr="008270EF" w:rsidRDefault="008270EF" w:rsidP="008270EF">
      <w:pPr>
        <w:ind w:firstLine="360"/>
        <w:jc w:val="both"/>
        <w:rPr>
          <w:rFonts w:ascii="Arial" w:hAnsi="Arial" w:cs="Arial"/>
          <w:sz w:val="24"/>
          <w:szCs w:val="24"/>
        </w:rPr>
      </w:pPr>
      <w:r w:rsidRPr="008270EF">
        <w:rPr>
          <w:rFonts w:ascii="Arial" w:hAnsi="Arial" w:cs="Arial"/>
          <w:sz w:val="24"/>
          <w:szCs w:val="24"/>
        </w:rPr>
        <w:lastRenderedPageBreak/>
        <w:t>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на:</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обучение, методическую поддержку и сопровождение;</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расширение и совершенствование информационного сопровождения;</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обмен опытом;</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развитие механизмов поддержки молодежных инициатив</w:t>
      </w:r>
    </w:p>
    <w:p w:rsidR="008270EF" w:rsidRPr="008270EF" w:rsidRDefault="008270EF" w:rsidP="008270EF">
      <w:pPr>
        <w:pStyle w:val="a3"/>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 Реализацию мероприятий подпрограммы осуществляют:</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специалисты по молодежной политике;</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муниципальное бюджетное учреждение Молодежный центр «Информационное молодежное агентство»;</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социально-ориентированные некоммерческие организации, являющиеся получателями грантовой поддержки из краевого и городского бюджета.</w:t>
      </w:r>
    </w:p>
    <w:p w:rsidR="008270EF" w:rsidRPr="008270EF" w:rsidRDefault="008270EF" w:rsidP="008270EF">
      <w:pPr>
        <w:ind w:firstLine="426"/>
        <w:jc w:val="both"/>
        <w:rPr>
          <w:rFonts w:ascii="Arial" w:hAnsi="Arial" w:cs="Arial"/>
          <w:sz w:val="24"/>
          <w:szCs w:val="24"/>
        </w:rPr>
      </w:pPr>
      <w:r w:rsidRPr="008270EF">
        <w:rPr>
          <w:rFonts w:ascii="Arial" w:hAnsi="Arial" w:cs="Arial"/>
          <w:sz w:val="24"/>
          <w:szCs w:val="24"/>
        </w:rPr>
        <w:t xml:space="preserve">Финансирование мероприятий подпрограммы осуществляется за счет средств городского бюджета в соответствии с </w:t>
      </w:r>
      <w:hyperlink r:id="rId10" w:anchor="Par377" w:history="1">
        <w:r w:rsidRPr="008270EF">
          <w:rPr>
            <w:rFonts w:ascii="Arial" w:hAnsi="Arial" w:cs="Arial"/>
            <w:sz w:val="24"/>
            <w:szCs w:val="24"/>
          </w:rPr>
          <w:t>мероприятиями</w:t>
        </w:r>
      </w:hyperlink>
      <w:r w:rsidRPr="008270EF">
        <w:rPr>
          <w:rFonts w:ascii="Arial" w:hAnsi="Arial" w:cs="Arial"/>
          <w:sz w:val="24"/>
          <w:szCs w:val="24"/>
        </w:rPr>
        <w:t xml:space="preserve"> подпрограммы согласно приложению № 2 к подпрограмме (далее – мероприятия подпрограммы).</w:t>
      </w:r>
    </w:p>
    <w:p w:rsidR="008270EF" w:rsidRPr="008270EF" w:rsidRDefault="008270EF" w:rsidP="008270EF">
      <w:pPr>
        <w:pStyle w:val="ad"/>
        <w:spacing w:line="0" w:lineRule="atLeast"/>
        <w:ind w:right="-144" w:firstLine="708"/>
        <w:jc w:val="both"/>
        <w:rPr>
          <w:rFonts w:ascii="Arial" w:hAnsi="Arial" w:cs="Arial"/>
          <w:sz w:val="24"/>
          <w:szCs w:val="24"/>
        </w:rPr>
      </w:pPr>
      <w:r w:rsidRPr="008270EF">
        <w:rPr>
          <w:rFonts w:ascii="Arial" w:hAnsi="Arial" w:cs="Arial"/>
          <w:sz w:val="24"/>
          <w:szCs w:val="24"/>
        </w:rPr>
        <w:t>Задачи подпрограммы "Вовлечение молодежи в социальную практику":</w:t>
      </w:r>
    </w:p>
    <w:p w:rsidR="008270EF" w:rsidRPr="008270EF" w:rsidRDefault="008270EF" w:rsidP="008270EF">
      <w:pPr>
        <w:pStyle w:val="ad"/>
        <w:spacing w:line="0" w:lineRule="atLeast"/>
        <w:ind w:right="-144" w:firstLine="708"/>
        <w:jc w:val="both"/>
        <w:rPr>
          <w:rFonts w:ascii="Arial" w:hAnsi="Arial" w:cs="Arial"/>
          <w:sz w:val="24"/>
          <w:szCs w:val="24"/>
        </w:rPr>
      </w:pPr>
      <w:r w:rsidRPr="008270EF">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досуговых и профилактических мероприятий несовершеннолетних граждан в возрасте от 14 до 18 лет</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Этапы и сроки реализации подпрограммы "Вовлечение молодежи в социальную практику": 2014 – 2025 годы.</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Конечными и промежуточными социально-экономическими результатами подпрограммы являются:</w:t>
      </w:r>
    </w:p>
    <w:p w:rsidR="008270EF" w:rsidRPr="008270EF"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lastRenderedPageBreak/>
        <w:t>- доля молодежи к 2025 году, получившей информационные услуги, составит 18,07%;</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количество созданных рабочих мест для несовершеннолетних граждан 114 к 2025 году (количество рабочих мест подпрограммы "Вовлечение молодежи в социальную практику" - 43; остальные рабочие места будут созданы путем привлечения внебюджетных источников);</w:t>
      </w:r>
    </w:p>
    <w:p w:rsidR="008270EF" w:rsidRPr="008270EF"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доля граждан в возрасте от 14 до 60 лет, вовлеченных в мероприятия добровольческой направленности в городе Шарыпово, в 2025 году составит 2,14 %.</w:t>
      </w:r>
    </w:p>
    <w:p w:rsidR="008270EF" w:rsidRPr="008270EF" w:rsidRDefault="008270EF" w:rsidP="00CE395E">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количество граждан в возрасте от 14 до 35 лет, входящих в штаб муниципального ресурсного центра к концу 2025 года, составит 30 человек.</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муниципального образования города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8270EF" w:rsidRPr="008270EF" w:rsidRDefault="008270EF" w:rsidP="008270EF">
      <w:pPr>
        <w:pStyle w:val="ad"/>
        <w:ind w:firstLine="709"/>
        <w:jc w:val="both"/>
        <w:rPr>
          <w:rFonts w:ascii="Arial" w:hAnsi="Arial" w:cs="Arial"/>
          <w:sz w:val="24"/>
          <w:szCs w:val="24"/>
        </w:rPr>
      </w:pPr>
      <w:r w:rsidRPr="008270EF">
        <w:rPr>
          <w:rFonts w:ascii="Arial" w:hAnsi="Arial" w:cs="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Целью подпрограммы "Патриотическое воспитание молодежи города Шарыпово" является: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 создание условий для дальнейшего развития и совершенствования </w:t>
      </w:r>
      <w:r w:rsidRPr="008270EF">
        <w:rPr>
          <w:rFonts w:ascii="Arial" w:hAnsi="Arial" w:cs="Arial"/>
          <w:sz w:val="24"/>
          <w:szCs w:val="24"/>
        </w:rPr>
        <w:lastRenderedPageBreak/>
        <w:t>системы патриотического воспитания молодежи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Задачи подпрограммы "Патриотическое воспитание молодежи города Шарыпово":</w:t>
      </w:r>
    </w:p>
    <w:p w:rsidR="008270EF" w:rsidRPr="008270EF" w:rsidRDefault="008270EF" w:rsidP="008270EF">
      <w:pPr>
        <w:widowControl w:val="0"/>
        <w:autoSpaceDE w:val="0"/>
        <w:autoSpaceDN w:val="0"/>
        <w:adjustRightInd w:val="0"/>
        <w:spacing w:line="0" w:lineRule="atLeast"/>
        <w:ind w:firstLine="426"/>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Этапы и сроки реализации подпрограммы "Патриотическое воспитание молодежи": 2014 - 2025 годы.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Конечными и промежуточными социально-экономическими результатами подпрограммы являются:</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 -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2025 году составит 9,9 %;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780 человек к 2025 году.</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8270EF" w:rsidRDefault="008270EF" w:rsidP="008270EF">
      <w:pPr>
        <w:pStyle w:val="ConsPlusNormal"/>
        <w:spacing w:line="0" w:lineRule="atLeast"/>
        <w:ind w:firstLine="709"/>
        <w:jc w:val="both"/>
        <w:rPr>
          <w:sz w:val="24"/>
          <w:szCs w:val="24"/>
        </w:rPr>
      </w:pPr>
    </w:p>
    <w:p w:rsidR="008270EF" w:rsidRPr="008270EF" w:rsidRDefault="008270EF" w:rsidP="008270EF">
      <w:pPr>
        <w:pStyle w:val="ConsPlusNormal"/>
        <w:spacing w:line="0" w:lineRule="atLeast"/>
        <w:ind w:firstLine="709"/>
        <w:jc w:val="both"/>
        <w:rPr>
          <w:sz w:val="24"/>
          <w:szCs w:val="24"/>
        </w:rPr>
      </w:pPr>
      <w:r w:rsidRPr="008270EF">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rsidR="008270EF" w:rsidRPr="008270EF" w:rsidRDefault="008270EF" w:rsidP="008270EF">
      <w:pPr>
        <w:pStyle w:val="ConsPlusNormal"/>
        <w:spacing w:line="0" w:lineRule="atLeast"/>
        <w:ind w:firstLine="709"/>
        <w:jc w:val="both"/>
        <w:rPr>
          <w:sz w:val="24"/>
          <w:szCs w:val="24"/>
        </w:rPr>
      </w:pPr>
      <w:r w:rsidRPr="008270EF">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8270EF" w:rsidRPr="008270EF" w:rsidRDefault="008270EF" w:rsidP="008270EF">
      <w:pPr>
        <w:pStyle w:val="ConsPlusNormal"/>
        <w:spacing w:line="0" w:lineRule="atLeast"/>
        <w:ind w:firstLine="709"/>
        <w:jc w:val="both"/>
        <w:rPr>
          <w:sz w:val="24"/>
          <w:szCs w:val="24"/>
        </w:rPr>
      </w:pPr>
      <w:r w:rsidRPr="008270EF">
        <w:rPr>
          <w:sz w:val="24"/>
          <w:szCs w:val="24"/>
        </w:rPr>
        <w:t xml:space="preserve">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w:t>
      </w:r>
      <w:r w:rsidRPr="008270EF">
        <w:rPr>
          <w:sz w:val="24"/>
          <w:szCs w:val="24"/>
        </w:rPr>
        <w:lastRenderedPageBreak/>
        <w:t>которого позволяет повысить эффективность решения социально-экономических задач территории.</w:t>
      </w:r>
    </w:p>
    <w:p w:rsidR="008270EF" w:rsidRPr="008270EF" w:rsidRDefault="008270EF" w:rsidP="008270EF">
      <w:pPr>
        <w:pStyle w:val="ConsPlusNormal"/>
        <w:spacing w:line="0" w:lineRule="atLeast"/>
        <w:ind w:firstLine="709"/>
        <w:jc w:val="both"/>
        <w:rPr>
          <w:sz w:val="24"/>
          <w:szCs w:val="24"/>
        </w:rPr>
      </w:pPr>
      <w:r w:rsidRPr="008270EF">
        <w:rPr>
          <w:sz w:val="24"/>
          <w:szCs w:val="24"/>
        </w:rPr>
        <w:t xml:space="preserve">Федеральным </w:t>
      </w:r>
      <w:hyperlink r:id="rId11" w:history="1">
        <w:r w:rsidRPr="008270EF">
          <w:rPr>
            <w:sz w:val="24"/>
            <w:szCs w:val="24"/>
          </w:rPr>
          <w:t>законом</w:t>
        </w:r>
      </w:hyperlink>
      <w:r w:rsidRPr="008270EF">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
    <w:p w:rsidR="008270EF" w:rsidRPr="008270EF" w:rsidRDefault="008270EF" w:rsidP="008270EF">
      <w:pPr>
        <w:pStyle w:val="ConsPlusNormal"/>
        <w:spacing w:line="0" w:lineRule="atLeast"/>
        <w:ind w:firstLine="709"/>
        <w:jc w:val="both"/>
        <w:rPr>
          <w:sz w:val="24"/>
          <w:szCs w:val="24"/>
        </w:rPr>
      </w:pPr>
      <w:r w:rsidRPr="008270EF">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rsidR="008270EF" w:rsidRPr="008270EF" w:rsidRDefault="008270EF" w:rsidP="008270EF">
      <w:pPr>
        <w:pStyle w:val="ConsPlusNormal"/>
        <w:spacing w:line="0" w:lineRule="atLeast"/>
        <w:ind w:firstLine="709"/>
        <w:jc w:val="both"/>
        <w:rPr>
          <w:sz w:val="24"/>
          <w:szCs w:val="24"/>
        </w:rPr>
      </w:pPr>
      <w:r w:rsidRPr="008270EF">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lastRenderedPageBreak/>
        <w:t>- нереспектабельность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8270EF" w:rsidRPr="008270EF" w:rsidRDefault="008270EF" w:rsidP="008270EF">
      <w:pPr>
        <w:pStyle w:val="ConsPlusNormal"/>
        <w:spacing w:line="0" w:lineRule="atLeast"/>
        <w:ind w:firstLine="709"/>
        <w:jc w:val="both"/>
        <w:rPr>
          <w:sz w:val="24"/>
          <w:szCs w:val="24"/>
        </w:rPr>
      </w:pPr>
      <w:r w:rsidRPr="008270EF">
        <w:rPr>
          <w:sz w:val="24"/>
          <w:szCs w:val="24"/>
        </w:rPr>
        <w:t>- необходимость увеличение грантового фонда для поддержки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8270EF" w:rsidRPr="008270EF" w:rsidRDefault="008270EF" w:rsidP="008270EF">
      <w:pPr>
        <w:pStyle w:val="ConsPlusNormal"/>
        <w:spacing w:line="0" w:lineRule="atLeast"/>
        <w:ind w:firstLine="709"/>
        <w:jc w:val="both"/>
        <w:rPr>
          <w:sz w:val="24"/>
          <w:szCs w:val="24"/>
        </w:rPr>
      </w:pPr>
      <w:r w:rsidRPr="008270EF">
        <w:rPr>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8270EF" w:rsidRDefault="008270EF" w:rsidP="008270EF">
      <w:pPr>
        <w:pStyle w:val="ConsPlusNormal"/>
        <w:spacing w:line="0" w:lineRule="atLeast"/>
        <w:ind w:right="-144" w:firstLine="709"/>
        <w:jc w:val="both"/>
        <w:rPr>
          <w:sz w:val="24"/>
          <w:szCs w:val="24"/>
        </w:rPr>
      </w:pPr>
    </w:p>
    <w:p w:rsidR="008270EF" w:rsidRPr="008270EF" w:rsidRDefault="008270EF" w:rsidP="008270EF">
      <w:pPr>
        <w:pStyle w:val="ConsPlusNormal"/>
        <w:spacing w:line="0" w:lineRule="atLeast"/>
        <w:ind w:right="-144" w:firstLine="709"/>
        <w:jc w:val="center"/>
        <w:rPr>
          <w:sz w:val="24"/>
          <w:szCs w:val="24"/>
        </w:rPr>
      </w:pPr>
      <w:r w:rsidRPr="008270EF">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8270EF" w:rsidRPr="008270EF" w:rsidRDefault="008270EF" w:rsidP="008270EF">
      <w:pPr>
        <w:pStyle w:val="ConsPlusNormal"/>
        <w:spacing w:line="0" w:lineRule="atLeast"/>
        <w:ind w:right="-144" w:firstLine="709"/>
        <w:jc w:val="both"/>
        <w:rPr>
          <w:sz w:val="24"/>
          <w:szCs w:val="24"/>
        </w:rPr>
      </w:pPr>
    </w:p>
    <w:p w:rsidR="008270EF" w:rsidRPr="008270EF" w:rsidRDefault="008270EF" w:rsidP="008270EF">
      <w:pPr>
        <w:pStyle w:val="ConsPlusNormal"/>
        <w:spacing w:line="0" w:lineRule="atLeast"/>
        <w:ind w:right="-144" w:firstLine="709"/>
        <w:jc w:val="both"/>
        <w:rPr>
          <w:sz w:val="24"/>
          <w:szCs w:val="24"/>
        </w:rPr>
      </w:pPr>
      <w:r w:rsidRPr="008270EF">
        <w:rPr>
          <w:sz w:val="24"/>
          <w:szCs w:val="24"/>
        </w:rPr>
        <w:t>Задача 1. Поддержка реализации проектов СОНКО, направленных на решение актуальных, социальных проблем.</w:t>
      </w:r>
    </w:p>
    <w:p w:rsidR="008270EF" w:rsidRPr="008270EF" w:rsidRDefault="008270EF" w:rsidP="008270EF">
      <w:pPr>
        <w:pStyle w:val="ConsPlusNormal"/>
        <w:spacing w:line="0" w:lineRule="atLeast"/>
        <w:ind w:right="-144" w:firstLine="709"/>
        <w:jc w:val="both"/>
        <w:rPr>
          <w:sz w:val="24"/>
          <w:szCs w:val="24"/>
        </w:rPr>
      </w:pPr>
      <w:r w:rsidRPr="008270EF">
        <w:rPr>
          <w:sz w:val="24"/>
          <w:szCs w:val="24"/>
        </w:rPr>
        <w:t xml:space="preserve"> 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8270EF" w:rsidRPr="008270EF" w:rsidRDefault="008270EF" w:rsidP="008270EF">
      <w:pPr>
        <w:pStyle w:val="ConsPlusNormal"/>
        <w:spacing w:line="0" w:lineRule="atLeast"/>
        <w:ind w:right="-144" w:firstLine="709"/>
        <w:jc w:val="both"/>
        <w:rPr>
          <w:sz w:val="24"/>
          <w:szCs w:val="24"/>
        </w:rPr>
      </w:pPr>
      <w:r w:rsidRPr="008270EF">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8270EF" w:rsidRPr="008270EF" w:rsidRDefault="008270EF" w:rsidP="008270EF">
      <w:pPr>
        <w:pStyle w:val="ad"/>
        <w:spacing w:line="0" w:lineRule="atLeast"/>
        <w:ind w:right="-144" w:firstLine="709"/>
        <w:jc w:val="both"/>
        <w:rPr>
          <w:rFonts w:ascii="Arial" w:hAnsi="Arial" w:cs="Arial"/>
          <w:sz w:val="24"/>
          <w:szCs w:val="24"/>
        </w:rPr>
      </w:pPr>
      <w:r w:rsidRPr="008270EF">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8270EF" w:rsidRPr="008270EF" w:rsidRDefault="008270EF" w:rsidP="008270EF">
      <w:pPr>
        <w:pStyle w:val="ad"/>
        <w:spacing w:line="0" w:lineRule="atLeast"/>
        <w:ind w:right="-144" w:firstLine="709"/>
        <w:jc w:val="both"/>
        <w:rPr>
          <w:rFonts w:ascii="Arial" w:hAnsi="Arial" w:cs="Arial"/>
          <w:sz w:val="24"/>
          <w:szCs w:val="24"/>
        </w:rPr>
      </w:pPr>
      <w:r w:rsidRPr="008270EF">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w:t>
      </w:r>
      <w:r w:rsidRPr="008270EF">
        <w:rPr>
          <w:rFonts w:ascii="Arial" w:hAnsi="Arial" w:cs="Arial"/>
          <w:sz w:val="24"/>
          <w:szCs w:val="24"/>
        </w:rPr>
        <w:lastRenderedPageBreak/>
        <w:t xml:space="preserve">территории города, эффективное участие в краевых и федеральных проектных программах. </w:t>
      </w:r>
    </w:p>
    <w:p w:rsidR="008270EF" w:rsidRPr="008270EF" w:rsidRDefault="008270EF" w:rsidP="008270EF">
      <w:pPr>
        <w:widowControl w:val="0"/>
        <w:autoSpaceDE w:val="0"/>
        <w:autoSpaceDN w:val="0"/>
        <w:adjustRightInd w:val="0"/>
        <w:ind w:left="284" w:right="140" w:firstLine="709"/>
        <w:jc w:val="center"/>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 xml:space="preserve">6. Информация об основных мерах правового регулирования </w:t>
      </w: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8270EF" w:rsidRPr="008270EF" w:rsidRDefault="008270EF" w:rsidP="008270EF">
      <w:pPr>
        <w:spacing w:line="240" w:lineRule="atLeast"/>
        <w:jc w:val="both"/>
        <w:rPr>
          <w:rFonts w:ascii="Arial" w:hAnsi="Arial" w:cs="Arial"/>
          <w:sz w:val="24"/>
          <w:szCs w:val="24"/>
        </w:rPr>
      </w:pPr>
    </w:p>
    <w:p w:rsidR="008270EF" w:rsidRPr="008270EF" w:rsidRDefault="008270EF" w:rsidP="008270EF">
      <w:pPr>
        <w:spacing w:line="240" w:lineRule="atLeast"/>
        <w:ind w:firstLine="709"/>
        <w:jc w:val="both"/>
        <w:rPr>
          <w:rFonts w:ascii="Arial" w:hAnsi="Arial" w:cs="Arial"/>
          <w:sz w:val="24"/>
          <w:szCs w:val="24"/>
        </w:rPr>
      </w:pPr>
      <w:r w:rsidRPr="008270EF">
        <w:rPr>
          <w:rFonts w:ascii="Arial" w:hAnsi="Arial" w:cs="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XXI веке», не требуется. </w:t>
      </w:r>
    </w:p>
    <w:p w:rsidR="008270EF" w:rsidRPr="008270EF" w:rsidRDefault="008270EF" w:rsidP="008270EF">
      <w:pPr>
        <w:pStyle w:val="ad"/>
        <w:spacing w:line="240" w:lineRule="atLeast"/>
        <w:ind w:firstLine="709"/>
        <w:jc w:val="both"/>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rsidR="008270EF" w:rsidRPr="008270EF" w:rsidRDefault="008270EF" w:rsidP="008270EF">
      <w:pPr>
        <w:widowControl w:val="0"/>
        <w:autoSpaceDE w:val="0"/>
        <w:autoSpaceDN w:val="0"/>
        <w:adjustRightInd w:val="0"/>
        <w:spacing w:line="24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240" w:lineRule="atLeast"/>
        <w:ind w:firstLine="709"/>
        <w:jc w:val="both"/>
        <w:rPr>
          <w:rFonts w:ascii="Arial" w:hAnsi="Arial" w:cs="Arial"/>
          <w:sz w:val="24"/>
          <w:szCs w:val="24"/>
        </w:rPr>
      </w:pPr>
      <w:r w:rsidRPr="008270EF">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8. Информация о ресурсном обеспечении программы</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Реализацию программы осуществляют: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Отдел спорта и молодежной политики Администрации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  - Общественные организации, являющиеся победителями в грантовой программе, в рамках заключённых контрактов.</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Отдел спорта и молодежной политики города Администрации Шарыпово осуществляет финансирование МБУ МЦ «Информационное молодежное агентство» путем предоставления субсидии из бюджета городского округа города </w:t>
      </w:r>
      <w:r w:rsidRPr="008270EF">
        <w:rPr>
          <w:rFonts w:ascii="Arial" w:hAnsi="Arial" w:cs="Arial"/>
          <w:sz w:val="24"/>
          <w:szCs w:val="24"/>
        </w:rPr>
        <w:lastRenderedPageBreak/>
        <w:t>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Размещение заказов на поставки товаров, выполнение работ, оказание услуг осуществляется в соответствии с:</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 xml:space="preserve">9. Информация о мероприятиях, направленных на реализацию </w:t>
      </w: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научной, научно-технической и инновационной деятельности</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10. Информация о сводных показателях муниципального задания</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 сводных показателях муниципального задания представлена в приложении № 4 к муниципальной программе.</w:t>
      </w: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8270EF">
      <w:pPr>
        <w:rPr>
          <w:rFonts w:ascii="Arial" w:hAnsi="Arial" w:cs="Arial"/>
          <w:sz w:val="24"/>
          <w:szCs w:val="24"/>
        </w:rPr>
      </w:pPr>
    </w:p>
    <w:p w:rsidR="00BA0C79" w:rsidRPr="000D385B" w:rsidRDefault="00BA0C79" w:rsidP="00BA0C79">
      <w:pPr>
        <w:rPr>
          <w:rFonts w:ascii="Arial" w:hAnsi="Arial" w:cs="Arial"/>
          <w:sz w:val="24"/>
          <w:szCs w:val="24"/>
        </w:rPr>
        <w:sectPr w:rsidR="00BA0C79" w:rsidRPr="000D385B" w:rsidSect="007F33C3">
          <w:pgSz w:w="11906" w:h="16838"/>
          <w:pgMar w:top="1134" w:right="851" w:bottom="1134" w:left="1701" w:header="720" w:footer="720" w:gutter="0"/>
          <w:cols w:space="720"/>
          <w:titlePg/>
          <w:docGrid w:linePitch="272"/>
        </w:sectPr>
      </w:pPr>
    </w:p>
    <w:p w:rsidR="007F33C3" w:rsidRPr="000D385B" w:rsidRDefault="00FB54BC" w:rsidP="008F1CB0">
      <w:pPr>
        <w:pStyle w:val="ConsPlusNormal"/>
        <w:ind w:left="7938" w:firstLine="0"/>
        <w:outlineLvl w:val="1"/>
        <w:rPr>
          <w:sz w:val="24"/>
          <w:szCs w:val="24"/>
        </w:rPr>
      </w:pPr>
      <w:r w:rsidRPr="000D385B">
        <w:rPr>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8F1CB0" w:rsidRPr="000D385B" w:rsidRDefault="00FB54BC" w:rsidP="008F1CB0">
      <w:pPr>
        <w:pStyle w:val="ConsPlusNormal"/>
        <w:ind w:left="7938" w:firstLine="0"/>
        <w:outlineLvl w:val="1"/>
        <w:rPr>
          <w:sz w:val="24"/>
          <w:szCs w:val="24"/>
        </w:rPr>
      </w:pPr>
      <w:r w:rsidRPr="000D385B">
        <w:rPr>
          <w:sz w:val="24"/>
          <w:szCs w:val="24"/>
        </w:rPr>
        <w:t xml:space="preserve">Администрации города Шарыпово </w:t>
      </w:r>
    </w:p>
    <w:p w:rsidR="00FB54BC" w:rsidRPr="000D385B" w:rsidRDefault="00FB54BC" w:rsidP="00BF2E50">
      <w:pPr>
        <w:pStyle w:val="ConsPlusNormal"/>
        <w:ind w:left="7938" w:firstLine="0"/>
        <w:outlineLvl w:val="1"/>
        <w:rPr>
          <w:sz w:val="24"/>
          <w:szCs w:val="24"/>
        </w:rPr>
      </w:pPr>
      <w:r w:rsidRPr="000D385B">
        <w:rPr>
          <w:sz w:val="24"/>
          <w:szCs w:val="24"/>
        </w:rPr>
        <w:t>от 04.10.2013 № 238</w:t>
      </w:r>
    </w:p>
    <w:p w:rsidR="00FB54BC" w:rsidRPr="000D385B" w:rsidRDefault="00FB54BC" w:rsidP="00FB54BC">
      <w:pPr>
        <w:pStyle w:val="ConsPlusNormal"/>
        <w:ind w:firstLine="0"/>
        <w:jc w:val="both"/>
        <w:rPr>
          <w:sz w:val="24"/>
          <w:szCs w:val="24"/>
        </w:rPr>
      </w:pPr>
    </w:p>
    <w:p w:rsidR="00FB54BC" w:rsidRPr="000D385B" w:rsidRDefault="00FB54BC" w:rsidP="00FB54BC">
      <w:pPr>
        <w:pStyle w:val="ConsPlusNormal"/>
        <w:jc w:val="both"/>
        <w:rPr>
          <w:sz w:val="24"/>
          <w:szCs w:val="24"/>
        </w:rPr>
      </w:pPr>
    </w:p>
    <w:p w:rsidR="00FB54BC" w:rsidRPr="000D385B" w:rsidRDefault="00FB54BC" w:rsidP="00FB54BC">
      <w:pPr>
        <w:pStyle w:val="ConsPlusNormal"/>
        <w:jc w:val="center"/>
        <w:rPr>
          <w:sz w:val="24"/>
          <w:szCs w:val="24"/>
        </w:rPr>
      </w:pPr>
      <w:bookmarkStart w:id="1" w:name="Par292"/>
      <w:bookmarkEnd w:id="1"/>
      <w:r w:rsidRPr="000D385B">
        <w:rPr>
          <w:sz w:val="24"/>
          <w:szCs w:val="24"/>
        </w:rPr>
        <w:t xml:space="preserve">Перечень </w:t>
      </w:r>
    </w:p>
    <w:p w:rsidR="00FB54BC" w:rsidRPr="000D385B" w:rsidRDefault="00FB54BC" w:rsidP="00FB54BC">
      <w:pPr>
        <w:pStyle w:val="ConsPlusNormal"/>
        <w:jc w:val="center"/>
        <w:rPr>
          <w:sz w:val="24"/>
          <w:szCs w:val="24"/>
        </w:rPr>
      </w:pPr>
      <w:r w:rsidRPr="000D385B">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0D385B" w:rsidRDefault="00FB54BC" w:rsidP="00FB54BC">
      <w:pPr>
        <w:pStyle w:val="ConsPlusNormal"/>
        <w:jc w:val="center"/>
        <w:rPr>
          <w:sz w:val="24"/>
          <w:szCs w:val="24"/>
        </w:rPr>
      </w:pPr>
    </w:p>
    <w:p w:rsidR="00BF2E50" w:rsidRPr="000D385B" w:rsidRDefault="00BF2E50" w:rsidP="00863A13">
      <w:pPr>
        <w:pStyle w:val="ConsPlusNormal"/>
        <w:ind w:firstLine="0"/>
        <w:rPr>
          <w:sz w:val="24"/>
          <w:szCs w:val="24"/>
        </w:rPr>
      </w:pPr>
    </w:p>
    <w:tbl>
      <w:tblPr>
        <w:tblW w:w="14830" w:type="dxa"/>
        <w:jc w:val="center"/>
        <w:tblInd w:w="62" w:type="dxa"/>
        <w:tblLayout w:type="fixed"/>
        <w:tblCellMar>
          <w:top w:w="102" w:type="dxa"/>
          <w:left w:w="62" w:type="dxa"/>
          <w:bottom w:w="102" w:type="dxa"/>
          <w:right w:w="62" w:type="dxa"/>
        </w:tblCellMar>
        <w:tblLook w:val="0000"/>
      </w:tblPr>
      <w:tblGrid>
        <w:gridCol w:w="558"/>
        <w:gridCol w:w="1682"/>
        <w:gridCol w:w="16"/>
        <w:gridCol w:w="288"/>
        <w:gridCol w:w="545"/>
        <w:gridCol w:w="17"/>
        <w:gridCol w:w="809"/>
        <w:gridCol w:w="316"/>
        <w:gridCol w:w="577"/>
        <w:gridCol w:w="709"/>
        <w:gridCol w:w="524"/>
        <w:gridCol w:w="752"/>
        <w:gridCol w:w="949"/>
        <w:gridCol w:w="851"/>
        <w:gridCol w:w="850"/>
        <w:gridCol w:w="849"/>
        <w:gridCol w:w="708"/>
        <w:gridCol w:w="709"/>
        <w:gridCol w:w="709"/>
        <w:gridCol w:w="709"/>
        <w:gridCol w:w="711"/>
        <w:gridCol w:w="992"/>
      </w:tblGrid>
      <w:tr w:rsidR="007906C2" w:rsidRPr="0001406A" w:rsidTr="00886C0C">
        <w:trPr>
          <w:trHeight w:val="557"/>
          <w:jc w:val="center"/>
        </w:trPr>
        <w:tc>
          <w:tcPr>
            <w:tcW w:w="558" w:type="dxa"/>
            <w:vMerge w:val="restart"/>
            <w:tcBorders>
              <w:top w:val="single" w:sz="4" w:space="0" w:color="auto"/>
              <w:left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N п/п</w:t>
            </w:r>
          </w:p>
        </w:tc>
        <w:tc>
          <w:tcPr>
            <w:tcW w:w="1698" w:type="dxa"/>
            <w:gridSpan w:val="2"/>
            <w:vMerge w:val="restart"/>
            <w:tcBorders>
              <w:top w:val="single" w:sz="4" w:space="0" w:color="auto"/>
              <w:left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Цель, целевые показатели муниципальной программы</w:t>
            </w:r>
          </w:p>
        </w:tc>
        <w:tc>
          <w:tcPr>
            <w:tcW w:w="850" w:type="dxa"/>
            <w:gridSpan w:val="3"/>
            <w:vMerge w:val="restart"/>
            <w:tcBorders>
              <w:top w:val="single" w:sz="4" w:space="0" w:color="auto"/>
              <w:left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Ед. изм.</w:t>
            </w:r>
          </w:p>
        </w:tc>
        <w:tc>
          <w:tcPr>
            <w:tcW w:w="1125" w:type="dxa"/>
            <w:gridSpan w:val="2"/>
            <w:vMerge w:val="restart"/>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Год, предшествующий реализации программы</w:t>
            </w:r>
          </w:p>
        </w:tc>
        <w:tc>
          <w:tcPr>
            <w:tcW w:w="1810"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tabs>
                <w:tab w:val="left" w:pos="8381"/>
              </w:tabs>
              <w:jc w:val="both"/>
              <w:rPr>
                <w:sz w:val="24"/>
                <w:szCs w:val="24"/>
              </w:rPr>
            </w:pPr>
          </w:p>
        </w:tc>
        <w:tc>
          <w:tcPr>
            <w:tcW w:w="8789" w:type="dxa"/>
            <w:gridSpan w:val="11"/>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tabs>
                <w:tab w:val="left" w:pos="8381"/>
              </w:tabs>
              <w:jc w:val="both"/>
              <w:rPr>
                <w:sz w:val="24"/>
                <w:szCs w:val="24"/>
              </w:rPr>
            </w:pPr>
            <w:r w:rsidRPr="007906C2">
              <w:rPr>
                <w:sz w:val="24"/>
                <w:szCs w:val="24"/>
              </w:rPr>
              <w:t>Годы реализации муниципальной программы</w:t>
            </w:r>
          </w:p>
        </w:tc>
      </w:tr>
      <w:tr w:rsidR="00886C0C" w:rsidRPr="0001406A" w:rsidTr="00F54D43">
        <w:trPr>
          <w:trHeight w:val="20"/>
          <w:jc w:val="center"/>
        </w:trPr>
        <w:tc>
          <w:tcPr>
            <w:tcW w:w="558" w:type="dxa"/>
            <w:vMerge/>
            <w:tcBorders>
              <w:left w:val="single" w:sz="4" w:space="0" w:color="auto"/>
              <w:right w:val="single" w:sz="4" w:space="0" w:color="auto"/>
            </w:tcBorders>
          </w:tcPr>
          <w:p w:rsidR="007906C2" w:rsidRPr="007906C2" w:rsidRDefault="007906C2" w:rsidP="00A3720A">
            <w:pPr>
              <w:pStyle w:val="ConsPlusNormal"/>
              <w:jc w:val="both"/>
              <w:rPr>
                <w:sz w:val="24"/>
                <w:szCs w:val="24"/>
              </w:rPr>
            </w:pPr>
          </w:p>
        </w:tc>
        <w:tc>
          <w:tcPr>
            <w:tcW w:w="1698" w:type="dxa"/>
            <w:gridSpan w:val="2"/>
            <w:vMerge/>
            <w:tcBorders>
              <w:left w:val="single" w:sz="4" w:space="0" w:color="auto"/>
              <w:right w:val="single" w:sz="4" w:space="0" w:color="auto"/>
            </w:tcBorders>
          </w:tcPr>
          <w:p w:rsidR="007906C2" w:rsidRPr="007906C2" w:rsidRDefault="007906C2" w:rsidP="00A3720A">
            <w:pPr>
              <w:pStyle w:val="ConsPlusNormal"/>
              <w:jc w:val="both"/>
              <w:rPr>
                <w:sz w:val="24"/>
                <w:szCs w:val="24"/>
              </w:rPr>
            </w:pPr>
          </w:p>
        </w:tc>
        <w:tc>
          <w:tcPr>
            <w:tcW w:w="850" w:type="dxa"/>
            <w:gridSpan w:val="3"/>
            <w:vMerge/>
            <w:tcBorders>
              <w:left w:val="single" w:sz="4" w:space="0" w:color="auto"/>
              <w:right w:val="single" w:sz="4" w:space="0" w:color="auto"/>
            </w:tcBorders>
          </w:tcPr>
          <w:p w:rsidR="007906C2" w:rsidRPr="007906C2" w:rsidRDefault="007906C2" w:rsidP="00A3720A">
            <w:pPr>
              <w:pStyle w:val="ConsPlusNormal"/>
              <w:jc w:val="center"/>
              <w:rPr>
                <w:sz w:val="24"/>
                <w:szCs w:val="24"/>
              </w:rPr>
            </w:pPr>
          </w:p>
        </w:tc>
        <w:tc>
          <w:tcPr>
            <w:tcW w:w="1125" w:type="dxa"/>
            <w:gridSpan w:val="2"/>
            <w:vMerge/>
            <w:tcBorders>
              <w:top w:val="single" w:sz="4" w:space="0" w:color="auto"/>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577"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014</w:t>
            </w:r>
          </w:p>
        </w:tc>
        <w:tc>
          <w:tcPr>
            <w:tcW w:w="709"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015</w:t>
            </w:r>
          </w:p>
        </w:tc>
        <w:tc>
          <w:tcPr>
            <w:tcW w:w="524"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016</w:t>
            </w:r>
          </w:p>
        </w:tc>
        <w:tc>
          <w:tcPr>
            <w:tcW w:w="752" w:type="dxa"/>
            <w:vMerge w:val="restart"/>
            <w:tcBorders>
              <w:top w:val="single" w:sz="4" w:space="0" w:color="auto"/>
              <w:left w:val="single" w:sz="4" w:space="0" w:color="auto"/>
              <w:right w:val="single" w:sz="4" w:space="0" w:color="auto"/>
            </w:tcBorders>
            <w:vAlign w:val="center"/>
          </w:tcPr>
          <w:p w:rsidR="007906C2" w:rsidRPr="0001406A" w:rsidRDefault="00F54D43" w:rsidP="00A3720A">
            <w:pPr>
              <w:pStyle w:val="ConsPlusNormal"/>
              <w:jc w:val="center"/>
              <w:rPr>
                <w:sz w:val="24"/>
                <w:szCs w:val="24"/>
              </w:rPr>
            </w:pPr>
            <w:r>
              <w:rPr>
                <w:sz w:val="24"/>
                <w:szCs w:val="24"/>
              </w:rPr>
              <w:t xml:space="preserve"> </w:t>
            </w:r>
            <w:r w:rsidR="007906C2">
              <w:rPr>
                <w:sz w:val="24"/>
                <w:szCs w:val="24"/>
              </w:rPr>
              <w:t>2</w:t>
            </w:r>
            <w:r w:rsidR="007906C2" w:rsidRPr="007906C2">
              <w:rPr>
                <w:sz w:val="24"/>
                <w:szCs w:val="24"/>
              </w:rPr>
              <w:t>017</w:t>
            </w:r>
          </w:p>
        </w:tc>
        <w:tc>
          <w:tcPr>
            <w:tcW w:w="949"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p>
          <w:p w:rsidR="00F54D43" w:rsidRDefault="00F54D43" w:rsidP="00A3720A">
            <w:pPr>
              <w:pStyle w:val="ConsPlusNormal"/>
              <w:jc w:val="center"/>
              <w:rPr>
                <w:sz w:val="24"/>
                <w:szCs w:val="24"/>
              </w:rPr>
            </w:pPr>
          </w:p>
          <w:p w:rsidR="007906C2" w:rsidRPr="007906C2" w:rsidRDefault="00F54D43" w:rsidP="00A3720A">
            <w:pPr>
              <w:pStyle w:val="ConsPlusNormal"/>
              <w:jc w:val="center"/>
              <w:rPr>
                <w:sz w:val="24"/>
                <w:szCs w:val="24"/>
              </w:rPr>
            </w:pPr>
            <w:r>
              <w:rPr>
                <w:sz w:val="24"/>
                <w:szCs w:val="24"/>
              </w:rPr>
              <w:t xml:space="preserve"> </w:t>
            </w:r>
            <w:r w:rsidR="007906C2">
              <w:rPr>
                <w:sz w:val="24"/>
                <w:szCs w:val="24"/>
              </w:rPr>
              <w:t>2</w:t>
            </w:r>
            <w:r w:rsidR="007906C2" w:rsidRPr="007906C2">
              <w:rPr>
                <w:sz w:val="24"/>
                <w:szCs w:val="24"/>
              </w:rPr>
              <w:t>018</w:t>
            </w:r>
          </w:p>
          <w:p w:rsidR="007906C2" w:rsidRPr="007906C2" w:rsidRDefault="007906C2" w:rsidP="00A3720A">
            <w:pPr>
              <w:pStyle w:val="ConsPlusNormal"/>
              <w:jc w:val="center"/>
              <w:rPr>
                <w:sz w:val="24"/>
                <w:szCs w:val="24"/>
              </w:rPr>
            </w:pPr>
          </w:p>
        </w:tc>
        <w:tc>
          <w:tcPr>
            <w:tcW w:w="851" w:type="dxa"/>
            <w:vMerge w:val="restart"/>
            <w:tcBorders>
              <w:top w:val="single" w:sz="4" w:space="0" w:color="auto"/>
              <w:left w:val="single" w:sz="4" w:space="0" w:color="auto"/>
              <w:right w:val="single" w:sz="4" w:space="0" w:color="auto"/>
            </w:tcBorders>
            <w:vAlign w:val="center"/>
          </w:tcPr>
          <w:p w:rsidR="007906C2" w:rsidRDefault="007906C2" w:rsidP="00A3720A">
            <w:pPr>
              <w:pStyle w:val="ConsPlusNormal"/>
              <w:jc w:val="center"/>
              <w:rPr>
                <w:sz w:val="24"/>
                <w:szCs w:val="24"/>
              </w:rPr>
            </w:pPr>
          </w:p>
          <w:p w:rsidR="007906C2" w:rsidRPr="007906C2" w:rsidRDefault="007906C2" w:rsidP="007906C2">
            <w:pPr>
              <w:pStyle w:val="ConsPlusNormal"/>
              <w:ind w:firstLine="0"/>
              <w:rPr>
                <w:sz w:val="24"/>
                <w:szCs w:val="24"/>
              </w:rPr>
            </w:pPr>
            <w:r>
              <w:rPr>
                <w:sz w:val="24"/>
                <w:szCs w:val="24"/>
              </w:rPr>
              <w:t>2019</w:t>
            </w:r>
          </w:p>
        </w:tc>
        <w:tc>
          <w:tcPr>
            <w:tcW w:w="850" w:type="dxa"/>
            <w:vMerge w:val="restart"/>
            <w:tcBorders>
              <w:top w:val="single" w:sz="4" w:space="0" w:color="auto"/>
              <w:left w:val="single" w:sz="4" w:space="0" w:color="auto"/>
              <w:right w:val="single" w:sz="4" w:space="0" w:color="auto"/>
            </w:tcBorders>
            <w:vAlign w:val="center"/>
          </w:tcPr>
          <w:p w:rsidR="002C6600" w:rsidRDefault="002C6600" w:rsidP="00A3720A">
            <w:pPr>
              <w:pStyle w:val="ConsPlusNormal"/>
              <w:jc w:val="center"/>
              <w:rPr>
                <w:sz w:val="24"/>
                <w:szCs w:val="24"/>
              </w:rPr>
            </w:pPr>
          </w:p>
          <w:p w:rsidR="007906C2" w:rsidRPr="007906C2" w:rsidRDefault="002C6600" w:rsidP="002C6600">
            <w:pPr>
              <w:pStyle w:val="ConsPlusNormal"/>
              <w:ind w:firstLine="0"/>
              <w:rPr>
                <w:sz w:val="24"/>
                <w:szCs w:val="24"/>
              </w:rPr>
            </w:pPr>
            <w:r>
              <w:rPr>
                <w:sz w:val="24"/>
                <w:szCs w:val="24"/>
              </w:rPr>
              <w:t>2</w:t>
            </w:r>
            <w:r w:rsidR="007906C2" w:rsidRPr="007906C2">
              <w:rPr>
                <w:sz w:val="24"/>
                <w:szCs w:val="24"/>
              </w:rPr>
              <w:t>020</w:t>
            </w:r>
          </w:p>
        </w:tc>
        <w:tc>
          <w:tcPr>
            <w:tcW w:w="849" w:type="dxa"/>
            <w:vMerge w:val="restart"/>
            <w:tcBorders>
              <w:top w:val="single" w:sz="4" w:space="0" w:color="auto"/>
              <w:left w:val="single" w:sz="4" w:space="0" w:color="auto"/>
              <w:right w:val="single" w:sz="4" w:space="0" w:color="auto"/>
            </w:tcBorders>
            <w:vAlign w:val="center"/>
          </w:tcPr>
          <w:p w:rsidR="002C6600" w:rsidRDefault="002C6600" w:rsidP="00A3720A">
            <w:pPr>
              <w:pStyle w:val="ConsPlusNormal"/>
              <w:jc w:val="center"/>
              <w:rPr>
                <w:sz w:val="24"/>
                <w:szCs w:val="24"/>
              </w:rPr>
            </w:pPr>
          </w:p>
          <w:p w:rsidR="007906C2" w:rsidRPr="007906C2" w:rsidRDefault="007906C2" w:rsidP="002C6600">
            <w:pPr>
              <w:pStyle w:val="ConsPlusNormal"/>
              <w:ind w:firstLine="0"/>
              <w:rPr>
                <w:sz w:val="24"/>
                <w:szCs w:val="24"/>
              </w:rPr>
            </w:pPr>
            <w:r w:rsidRPr="007906C2">
              <w:rPr>
                <w:sz w:val="24"/>
                <w:szCs w:val="24"/>
              </w:rPr>
              <w:t>2021</w:t>
            </w:r>
          </w:p>
        </w:tc>
        <w:tc>
          <w:tcPr>
            <w:tcW w:w="708"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2022</w:t>
            </w:r>
          </w:p>
        </w:tc>
        <w:tc>
          <w:tcPr>
            <w:tcW w:w="709"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2023</w:t>
            </w:r>
          </w:p>
        </w:tc>
        <w:tc>
          <w:tcPr>
            <w:tcW w:w="709"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2024</w:t>
            </w:r>
          </w:p>
        </w:tc>
        <w:tc>
          <w:tcPr>
            <w:tcW w:w="709" w:type="dxa"/>
            <w:vMerge w:val="restart"/>
            <w:tcBorders>
              <w:top w:val="single" w:sz="4" w:space="0" w:color="auto"/>
              <w:left w:val="single" w:sz="4" w:space="0" w:color="auto"/>
              <w:right w:val="single" w:sz="4" w:space="0" w:color="auto"/>
            </w:tcBorders>
          </w:tcPr>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2C6600">
            <w:pPr>
              <w:pStyle w:val="ConsPlusNormal"/>
              <w:ind w:right="223" w:firstLine="0"/>
              <w:rPr>
                <w:sz w:val="24"/>
                <w:szCs w:val="24"/>
              </w:rPr>
            </w:pPr>
            <w:r w:rsidRPr="007906C2">
              <w:rPr>
                <w:sz w:val="24"/>
                <w:szCs w:val="24"/>
              </w:rPr>
              <w:t>2025</w:t>
            </w:r>
          </w:p>
        </w:tc>
        <w:tc>
          <w:tcPr>
            <w:tcW w:w="1703" w:type="dxa"/>
            <w:gridSpan w:val="2"/>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Годы до конца реализации муниципальной программы  в пятилетнем интервале</w:t>
            </w:r>
          </w:p>
        </w:tc>
      </w:tr>
      <w:tr w:rsidR="00886C0C" w:rsidRPr="0001406A" w:rsidTr="00F54D43">
        <w:trPr>
          <w:trHeight w:val="53"/>
          <w:jc w:val="center"/>
        </w:trPr>
        <w:tc>
          <w:tcPr>
            <w:tcW w:w="558"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both"/>
              <w:rPr>
                <w:sz w:val="24"/>
                <w:szCs w:val="24"/>
              </w:rPr>
            </w:pPr>
          </w:p>
        </w:tc>
        <w:tc>
          <w:tcPr>
            <w:tcW w:w="1698" w:type="dxa"/>
            <w:gridSpan w:val="2"/>
            <w:vMerge/>
            <w:tcBorders>
              <w:left w:val="single" w:sz="4" w:space="0" w:color="auto"/>
              <w:bottom w:val="single" w:sz="4" w:space="0" w:color="auto"/>
              <w:right w:val="single" w:sz="4" w:space="0" w:color="auto"/>
            </w:tcBorders>
          </w:tcPr>
          <w:p w:rsidR="007906C2" w:rsidRPr="007906C2" w:rsidRDefault="007906C2" w:rsidP="00A3720A">
            <w:pPr>
              <w:pStyle w:val="ConsPlusNormal"/>
              <w:jc w:val="both"/>
              <w:rPr>
                <w:sz w:val="24"/>
                <w:szCs w:val="24"/>
              </w:rPr>
            </w:pPr>
          </w:p>
        </w:tc>
        <w:tc>
          <w:tcPr>
            <w:tcW w:w="850" w:type="dxa"/>
            <w:gridSpan w:val="3"/>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1125"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ind w:firstLine="0"/>
              <w:rPr>
                <w:sz w:val="24"/>
                <w:szCs w:val="24"/>
              </w:rPr>
            </w:pPr>
            <w:r w:rsidRPr="007906C2">
              <w:rPr>
                <w:sz w:val="24"/>
                <w:szCs w:val="24"/>
              </w:rPr>
              <w:t>2013</w:t>
            </w:r>
          </w:p>
        </w:tc>
        <w:tc>
          <w:tcPr>
            <w:tcW w:w="577"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524"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52"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94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50"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4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11" w:type="dxa"/>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2030</w:t>
            </w:r>
          </w:p>
        </w:tc>
        <w:tc>
          <w:tcPr>
            <w:tcW w:w="992" w:type="dxa"/>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2035</w:t>
            </w:r>
          </w:p>
        </w:tc>
      </w:tr>
      <w:tr w:rsidR="00886C0C" w:rsidRPr="0001406A" w:rsidTr="00F54D43">
        <w:trPr>
          <w:trHeight w:val="1407"/>
          <w:jc w:val="center"/>
        </w:trPr>
        <w:tc>
          <w:tcPr>
            <w:tcW w:w="558"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1</w:t>
            </w:r>
          </w:p>
        </w:tc>
        <w:tc>
          <w:tcPr>
            <w:tcW w:w="1698" w:type="dxa"/>
            <w:gridSpan w:val="2"/>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jc w:val="center"/>
              <w:rPr>
                <w:sz w:val="24"/>
                <w:szCs w:val="24"/>
              </w:rPr>
            </w:pPr>
          </w:p>
          <w:p w:rsidR="007906C2" w:rsidRDefault="007906C2" w:rsidP="007906C2">
            <w:pPr>
              <w:pStyle w:val="ConsPlusNormal"/>
              <w:jc w:val="center"/>
              <w:rPr>
                <w:sz w:val="24"/>
                <w:szCs w:val="24"/>
              </w:rPr>
            </w:pPr>
          </w:p>
          <w:p w:rsidR="007906C2" w:rsidRPr="007906C2" w:rsidRDefault="007906C2" w:rsidP="007906C2">
            <w:pPr>
              <w:pStyle w:val="ConsPlusNormal"/>
              <w:jc w:val="center"/>
              <w:rPr>
                <w:sz w:val="24"/>
                <w:szCs w:val="24"/>
              </w:rPr>
            </w:pPr>
            <w:r w:rsidRPr="007906C2">
              <w:rPr>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4</w:t>
            </w:r>
          </w:p>
        </w:tc>
        <w:tc>
          <w:tcPr>
            <w:tcW w:w="577"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r>
              <w:rPr>
                <w:sz w:val="24"/>
                <w:szCs w:val="24"/>
              </w:rPr>
              <w:t>5</w:t>
            </w:r>
          </w:p>
          <w:p w:rsidR="007906C2" w:rsidRPr="007906C2" w:rsidRDefault="007906C2" w:rsidP="007906C2">
            <w:pPr>
              <w:pStyle w:val="ConsPlusNormal"/>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6</w:t>
            </w:r>
          </w:p>
        </w:tc>
        <w:tc>
          <w:tcPr>
            <w:tcW w:w="524"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7</w:t>
            </w:r>
          </w:p>
          <w:p w:rsidR="007906C2" w:rsidRPr="007906C2" w:rsidRDefault="007906C2" w:rsidP="007906C2">
            <w:pPr>
              <w:jc w:val="center"/>
              <w:rPr>
                <w:rFonts w:ascii="Arial" w:hAnsi="Arial" w:cs="Arial"/>
                <w:sz w:val="24"/>
                <w:szCs w:val="24"/>
              </w:rPr>
            </w:pPr>
          </w:p>
        </w:tc>
        <w:tc>
          <w:tcPr>
            <w:tcW w:w="752"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8</w:t>
            </w:r>
          </w:p>
        </w:tc>
        <w:tc>
          <w:tcPr>
            <w:tcW w:w="949"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rPr>
                <w:sz w:val="24"/>
                <w:szCs w:val="24"/>
              </w:rPr>
            </w:pPr>
          </w:p>
          <w:p w:rsidR="007906C2" w:rsidRDefault="007906C2" w:rsidP="007906C2">
            <w:pPr>
              <w:pStyle w:val="ConsPlusNormal"/>
              <w:ind w:firstLine="0"/>
              <w:rPr>
                <w:sz w:val="24"/>
                <w:szCs w:val="24"/>
              </w:rPr>
            </w:pPr>
          </w:p>
          <w:p w:rsidR="007906C2" w:rsidRDefault="007906C2" w:rsidP="007906C2">
            <w:pPr>
              <w:pStyle w:val="ConsPlusNormal"/>
              <w:ind w:firstLine="0"/>
              <w:rPr>
                <w:sz w:val="24"/>
                <w:szCs w:val="24"/>
              </w:rPr>
            </w:pPr>
            <w:r>
              <w:rPr>
                <w:sz w:val="24"/>
                <w:szCs w:val="24"/>
              </w:rPr>
              <w:t>9</w:t>
            </w:r>
          </w:p>
          <w:p w:rsidR="007906C2" w:rsidRDefault="007906C2" w:rsidP="007906C2">
            <w:pPr>
              <w:pStyle w:val="ConsPlusNormal"/>
              <w:jc w:val="center"/>
              <w:rPr>
                <w:sz w:val="24"/>
                <w:szCs w:val="24"/>
              </w:rPr>
            </w:pPr>
          </w:p>
          <w:p w:rsidR="007906C2" w:rsidRPr="007906C2" w:rsidRDefault="007906C2" w:rsidP="007906C2">
            <w:pPr>
              <w:pStyle w:val="ConsPlusNormal"/>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jc w:val="center"/>
              <w:rPr>
                <w:sz w:val="24"/>
                <w:szCs w:val="24"/>
              </w:rPr>
            </w:pPr>
          </w:p>
          <w:p w:rsidR="002C6600" w:rsidRDefault="002C6600" w:rsidP="002C6600">
            <w:pPr>
              <w:pStyle w:val="ConsPlusNormal"/>
              <w:ind w:firstLine="0"/>
              <w:rPr>
                <w:sz w:val="24"/>
                <w:szCs w:val="24"/>
              </w:rPr>
            </w:pPr>
          </w:p>
          <w:p w:rsidR="002C6600" w:rsidRPr="007906C2" w:rsidRDefault="002C6600" w:rsidP="002C6600">
            <w:pPr>
              <w:pStyle w:val="ConsPlusNormal"/>
              <w:ind w:firstLine="0"/>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C6600" w:rsidRDefault="002C6600" w:rsidP="007906C2">
            <w:pPr>
              <w:pStyle w:val="ConsPlusNormal"/>
              <w:jc w:val="center"/>
              <w:rPr>
                <w:sz w:val="24"/>
                <w:szCs w:val="24"/>
              </w:rPr>
            </w:pPr>
          </w:p>
          <w:p w:rsidR="002C6600" w:rsidRPr="002C6600" w:rsidRDefault="002C6600" w:rsidP="002C6600">
            <w:pPr>
              <w:rPr>
                <w:rFonts w:ascii="Arial" w:hAnsi="Arial" w:cs="Arial"/>
                <w:sz w:val="24"/>
                <w:szCs w:val="24"/>
              </w:rPr>
            </w:pPr>
          </w:p>
          <w:p w:rsidR="007906C2" w:rsidRPr="002C6600" w:rsidRDefault="002C6600" w:rsidP="002C6600">
            <w:pPr>
              <w:rPr>
                <w:rFonts w:ascii="Arial" w:hAnsi="Arial" w:cs="Arial"/>
                <w:sz w:val="24"/>
                <w:szCs w:val="24"/>
              </w:rPr>
            </w:pPr>
            <w:r w:rsidRPr="002C6600">
              <w:rPr>
                <w:rFonts w:ascii="Arial" w:hAnsi="Arial" w:cs="Arial"/>
                <w:sz w:val="24"/>
                <w:szCs w:val="24"/>
              </w:rPr>
              <w:t>11</w:t>
            </w:r>
          </w:p>
        </w:tc>
        <w:tc>
          <w:tcPr>
            <w:tcW w:w="84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2C6600" w:rsidP="002C6600">
            <w:pPr>
              <w:pStyle w:val="ConsPlusNormal"/>
              <w:ind w:firstLine="0"/>
              <w:rPr>
                <w:sz w:val="24"/>
                <w:szCs w:val="24"/>
              </w:rPr>
            </w:pPr>
            <w:r>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rPr>
                <w:sz w:val="24"/>
                <w:szCs w:val="24"/>
              </w:rPr>
            </w:pPr>
            <w:r>
              <w:rPr>
                <w:sz w:val="24"/>
                <w:szCs w:val="24"/>
              </w:rPr>
              <w:t>1</w:t>
            </w:r>
          </w:p>
          <w:p w:rsidR="007906C2" w:rsidRPr="007906C2" w:rsidRDefault="002C6600" w:rsidP="002C6600">
            <w:pPr>
              <w:pStyle w:val="ConsPlusNormal"/>
              <w:rPr>
                <w:sz w:val="24"/>
                <w:szCs w:val="24"/>
              </w:rPr>
            </w:pPr>
            <w:r>
              <w:rPr>
                <w:sz w:val="24"/>
                <w:szCs w:val="24"/>
              </w:rPr>
              <w:t>114</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6</w:t>
            </w:r>
          </w:p>
        </w:tc>
        <w:tc>
          <w:tcPr>
            <w:tcW w:w="711" w:type="dxa"/>
            <w:tcBorders>
              <w:top w:val="single" w:sz="4" w:space="0" w:color="auto"/>
              <w:left w:val="single" w:sz="4" w:space="0" w:color="auto"/>
              <w:bottom w:val="single" w:sz="4" w:space="0" w:color="auto"/>
              <w:right w:val="single" w:sz="4" w:space="0" w:color="auto"/>
            </w:tcBorders>
          </w:tcPr>
          <w:p w:rsidR="002C6600" w:rsidRPr="00F54D43" w:rsidRDefault="002C6600" w:rsidP="00F54D43">
            <w:pPr>
              <w:pStyle w:val="ConsPlusNormal"/>
              <w:ind w:firstLine="0"/>
              <w:rPr>
                <w:sz w:val="24"/>
                <w:szCs w:val="24"/>
              </w:rPr>
            </w:pPr>
          </w:p>
          <w:p w:rsidR="002C6600" w:rsidRPr="00F54D43" w:rsidRDefault="002C6600" w:rsidP="00F54D43">
            <w:pPr>
              <w:pStyle w:val="ConsPlusNormal"/>
              <w:ind w:firstLine="0"/>
              <w:rPr>
                <w:sz w:val="24"/>
                <w:szCs w:val="24"/>
              </w:rPr>
            </w:pPr>
          </w:p>
          <w:p w:rsidR="007906C2" w:rsidRPr="00F54D43" w:rsidRDefault="007906C2" w:rsidP="00F54D43">
            <w:pPr>
              <w:pStyle w:val="ConsPlusNormal"/>
              <w:ind w:firstLine="0"/>
              <w:rPr>
                <w:sz w:val="24"/>
                <w:szCs w:val="24"/>
              </w:rPr>
            </w:pPr>
            <w:r w:rsidRPr="00F54D43">
              <w:rPr>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2C6600" w:rsidRPr="00F54D43" w:rsidRDefault="002C6600" w:rsidP="00F54D43">
            <w:pPr>
              <w:pStyle w:val="ConsPlusNormal"/>
              <w:ind w:firstLine="0"/>
              <w:rPr>
                <w:sz w:val="24"/>
                <w:szCs w:val="24"/>
              </w:rPr>
            </w:pPr>
          </w:p>
          <w:p w:rsidR="002C6600" w:rsidRPr="00F54D43" w:rsidRDefault="002C6600" w:rsidP="00F54D43">
            <w:pPr>
              <w:pStyle w:val="ConsPlusNormal"/>
              <w:ind w:firstLine="0"/>
              <w:rPr>
                <w:sz w:val="24"/>
                <w:szCs w:val="24"/>
              </w:rPr>
            </w:pPr>
          </w:p>
          <w:p w:rsidR="007906C2" w:rsidRPr="00F54D43" w:rsidRDefault="007906C2" w:rsidP="00F54D43">
            <w:pPr>
              <w:pStyle w:val="ConsPlusNormal"/>
              <w:ind w:firstLine="0"/>
              <w:rPr>
                <w:sz w:val="24"/>
                <w:szCs w:val="24"/>
              </w:rPr>
            </w:pPr>
            <w:r w:rsidRPr="00F54D43">
              <w:rPr>
                <w:sz w:val="24"/>
                <w:szCs w:val="24"/>
              </w:rPr>
              <w:t>18</w:t>
            </w:r>
          </w:p>
        </w:tc>
      </w:tr>
      <w:tr w:rsidR="007906C2" w:rsidRPr="0001406A" w:rsidTr="00886C0C">
        <w:trPr>
          <w:trHeight w:val="512"/>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 xml:space="preserve">   </w:t>
            </w:r>
            <w:r w:rsidRPr="007906C2">
              <w:rPr>
                <w:sz w:val="24"/>
                <w:szCs w:val="24"/>
              </w:rPr>
              <w:lastRenderedPageBreak/>
              <w:t>1.</w:t>
            </w:r>
          </w:p>
        </w:tc>
        <w:tc>
          <w:tcPr>
            <w:tcW w:w="1986"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p>
        </w:tc>
        <w:tc>
          <w:tcPr>
            <w:tcW w:w="12286" w:type="dxa"/>
            <w:gridSpan w:val="18"/>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 xml:space="preserve">Цель муниципальной программы: совершенствование условий для развития потенциала молодежи и </w:t>
            </w:r>
            <w:r w:rsidRPr="007906C2">
              <w:rPr>
                <w:sz w:val="24"/>
                <w:szCs w:val="24"/>
              </w:rPr>
              <w:lastRenderedPageBreak/>
              <w:t xml:space="preserve">его реализации в интересах развития муниципального образования города Шарыпово </w:t>
            </w:r>
          </w:p>
        </w:tc>
      </w:tr>
      <w:tr w:rsidR="00886C0C" w:rsidRPr="0001406A" w:rsidTr="00F54D43">
        <w:trPr>
          <w:trHeight w:val="475"/>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lastRenderedPageBreak/>
              <w:t>1.1.</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Количество поддержанных социально-экономических проектов, реализуемых молодежью города</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2C6600">
            <w:pPr>
              <w:pStyle w:val="ConsPlusNormal"/>
              <w:ind w:firstLine="0"/>
              <w:jc w:val="both"/>
              <w:rPr>
                <w:sz w:val="24"/>
                <w:szCs w:val="24"/>
              </w:rPr>
            </w:pPr>
            <w:r w:rsidRPr="007906C2">
              <w:rPr>
                <w:sz w:val="24"/>
                <w:szCs w:val="24"/>
              </w:rPr>
              <w:t>ед.</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8</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25</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27</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center"/>
              <w:rPr>
                <w:sz w:val="24"/>
                <w:szCs w:val="24"/>
              </w:rPr>
            </w:pPr>
            <w:r w:rsidRPr="007906C2">
              <w:rPr>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rPr>
                <w:sz w:val="24"/>
                <w:szCs w:val="24"/>
              </w:rPr>
            </w:pPr>
            <w:r w:rsidRPr="007906C2">
              <w:rPr>
                <w:sz w:val="24"/>
                <w:szCs w:val="24"/>
              </w:rPr>
              <w:t>33</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rPr>
                <w:sz w:val="24"/>
                <w:szCs w:val="24"/>
              </w:rPr>
            </w:pPr>
            <w:r w:rsidRPr="007906C2">
              <w:rPr>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center"/>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center"/>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center"/>
              <w:rPr>
                <w:sz w:val="24"/>
                <w:szCs w:val="24"/>
              </w:rPr>
            </w:pPr>
            <w:r w:rsidRPr="007906C2">
              <w:rPr>
                <w:sz w:val="24"/>
                <w:szCs w:val="24"/>
              </w:rPr>
              <w:t>27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523C80">
            <w:pPr>
              <w:pStyle w:val="ConsPlusNormal"/>
              <w:ind w:firstLine="0"/>
              <w:jc w:val="center"/>
              <w:rPr>
                <w:sz w:val="24"/>
                <w:szCs w:val="24"/>
              </w:rPr>
            </w:pPr>
            <w:r w:rsidRPr="002C6600">
              <w:rPr>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523C80">
            <w:pPr>
              <w:pStyle w:val="ConsPlusNormal"/>
              <w:ind w:firstLine="0"/>
              <w:jc w:val="center"/>
              <w:rPr>
                <w:sz w:val="24"/>
                <w:szCs w:val="24"/>
              </w:rPr>
            </w:pPr>
            <w:r w:rsidRPr="002C6600">
              <w:rPr>
                <w:sz w:val="24"/>
                <w:szCs w:val="24"/>
              </w:rPr>
              <w:t>29</w:t>
            </w:r>
          </w:p>
        </w:tc>
      </w:tr>
      <w:tr w:rsidR="00886C0C" w:rsidRPr="0001406A" w:rsidTr="00F54D43">
        <w:trPr>
          <w:trHeight w:val="1281"/>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1.2.</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2,73</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2,90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2,90</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3,10</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3,81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3,81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3,41</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523C80">
            <w:pPr>
              <w:pStyle w:val="ConsPlusNormal"/>
              <w:ind w:firstLine="0"/>
              <w:jc w:val="both"/>
              <w:rPr>
                <w:sz w:val="24"/>
                <w:szCs w:val="24"/>
              </w:rPr>
            </w:pPr>
            <w:r w:rsidRPr="00523C80">
              <w:rPr>
                <w:sz w:val="24"/>
                <w:szCs w:val="24"/>
              </w:rPr>
              <w:t>3,35</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523C80">
            <w:pPr>
              <w:pStyle w:val="ConsPlusNormal"/>
              <w:ind w:firstLine="0"/>
              <w:jc w:val="both"/>
              <w:rPr>
                <w:sz w:val="24"/>
                <w:szCs w:val="24"/>
              </w:rPr>
            </w:pPr>
            <w:r w:rsidRPr="00523C80">
              <w:rPr>
                <w:sz w:val="24"/>
                <w:szCs w:val="24"/>
              </w:rPr>
              <w:t>3,45</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886C0C">
            <w:pPr>
              <w:pStyle w:val="ConsPlusNormal"/>
              <w:ind w:firstLine="0"/>
              <w:jc w:val="both"/>
              <w:rPr>
                <w:sz w:val="24"/>
                <w:szCs w:val="24"/>
              </w:rPr>
            </w:pPr>
            <w:r w:rsidRPr="00523C80">
              <w:rPr>
                <w:sz w:val="24"/>
                <w:szCs w:val="24"/>
              </w:rPr>
              <w:t>3,9</w:t>
            </w:r>
          </w:p>
        </w:tc>
      </w:tr>
      <w:tr w:rsidR="00886C0C" w:rsidRPr="0001406A" w:rsidTr="00F54D43">
        <w:trPr>
          <w:trHeight w:val="1522"/>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1.3.</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 xml:space="preserve">Удельный вес благополучателей – молодых граждан,  проживающих городе Шарыпово, </w:t>
            </w:r>
            <w:r w:rsidRPr="007906C2">
              <w:rPr>
                <w:sz w:val="24"/>
                <w:szCs w:val="24"/>
              </w:rPr>
              <w:lastRenderedPageBreak/>
              <w:t>получающих безвозмездные услуги от участников молодежных социально-экономических проектов</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lastRenderedPageBreak/>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5,21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6,80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5,36</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9,18</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both"/>
              <w:rPr>
                <w:sz w:val="24"/>
                <w:szCs w:val="24"/>
              </w:rPr>
            </w:pPr>
            <w:r>
              <w:rPr>
                <w:sz w:val="24"/>
                <w:szCs w:val="24"/>
              </w:rPr>
              <w:t>1</w:t>
            </w:r>
            <w:r w:rsidR="007906C2" w:rsidRPr="007906C2">
              <w:rPr>
                <w:sz w:val="24"/>
                <w:szCs w:val="24"/>
              </w:rPr>
              <w:t>7,41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17,41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16,02</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15,62</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7906C2" w:rsidRDefault="007906C2" w:rsidP="00886C0C">
            <w:pPr>
              <w:pStyle w:val="ConsPlusNormal"/>
              <w:ind w:firstLine="0"/>
              <w:jc w:val="both"/>
              <w:rPr>
                <w:sz w:val="24"/>
                <w:szCs w:val="24"/>
              </w:rPr>
            </w:pPr>
            <w:r w:rsidRPr="007906C2">
              <w:rPr>
                <w:sz w:val="24"/>
                <w:szCs w:val="24"/>
              </w:rPr>
              <w:t>16,04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7906C2" w:rsidRDefault="007906C2" w:rsidP="00886C0C">
            <w:pPr>
              <w:pStyle w:val="ConsPlusNormal"/>
              <w:ind w:firstLine="0"/>
              <w:jc w:val="both"/>
              <w:rPr>
                <w:sz w:val="24"/>
                <w:szCs w:val="24"/>
              </w:rPr>
            </w:pPr>
            <w:r w:rsidRPr="007906C2">
              <w:rPr>
                <w:sz w:val="24"/>
                <w:szCs w:val="24"/>
              </w:rPr>
              <w:t>16,05</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886C0C">
            <w:pPr>
              <w:pStyle w:val="ConsPlusNormal"/>
              <w:ind w:firstLine="0"/>
              <w:jc w:val="both"/>
              <w:rPr>
                <w:sz w:val="24"/>
                <w:szCs w:val="24"/>
              </w:rPr>
            </w:pPr>
            <w:r w:rsidRPr="002C6600">
              <w:rPr>
                <w:sz w:val="24"/>
                <w:szCs w:val="24"/>
              </w:rPr>
              <w:t>16,1</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886C0C">
            <w:pPr>
              <w:pStyle w:val="ConsPlusNormal"/>
              <w:ind w:firstLine="0"/>
              <w:jc w:val="both"/>
              <w:rPr>
                <w:sz w:val="24"/>
                <w:szCs w:val="24"/>
              </w:rPr>
            </w:pPr>
            <w:r w:rsidRPr="002C6600">
              <w:rPr>
                <w:sz w:val="24"/>
                <w:szCs w:val="24"/>
              </w:rPr>
              <w:t>16,2</w:t>
            </w:r>
          </w:p>
        </w:tc>
      </w:tr>
      <w:tr w:rsidR="00886C0C" w:rsidRPr="0001406A" w:rsidTr="00F54D43">
        <w:trPr>
          <w:trHeight w:val="881"/>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lastRenderedPageBreak/>
              <w:t>1.4.</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Доля  граждан, проинформированных о развитии гражданского общества в г. Шарыпово</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0</w:t>
            </w:r>
          </w:p>
          <w:p w:rsidR="007906C2" w:rsidRPr="007906C2" w:rsidRDefault="007906C2" w:rsidP="007906C2">
            <w:pPr>
              <w:pStyle w:val="ConsPlusNormal"/>
              <w:jc w:val="both"/>
              <w:rPr>
                <w:sz w:val="24"/>
                <w:szCs w:val="24"/>
              </w:rPr>
            </w:pPr>
          </w:p>
        </w:tc>
        <w:tc>
          <w:tcPr>
            <w:tcW w:w="893"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524"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752"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949"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3,04</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7906C2" w:rsidRDefault="007906C2" w:rsidP="00523C80">
            <w:pPr>
              <w:pStyle w:val="ConsPlusNormal"/>
              <w:ind w:firstLine="0"/>
              <w:jc w:val="both"/>
              <w:rPr>
                <w:sz w:val="24"/>
                <w:szCs w:val="24"/>
              </w:rPr>
            </w:pPr>
            <w:r w:rsidRPr="007906C2">
              <w:rPr>
                <w:sz w:val="24"/>
                <w:szCs w:val="24"/>
              </w:rPr>
              <w:t>3,14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7906C2" w:rsidRDefault="007906C2" w:rsidP="00523C80">
            <w:pPr>
              <w:pStyle w:val="ConsPlusNormal"/>
              <w:ind w:firstLine="0"/>
              <w:jc w:val="both"/>
              <w:rPr>
                <w:sz w:val="24"/>
                <w:szCs w:val="24"/>
              </w:rPr>
            </w:pPr>
            <w:r w:rsidRPr="007906C2">
              <w:rPr>
                <w:sz w:val="24"/>
                <w:szCs w:val="24"/>
              </w:rPr>
              <w:t>3,21</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3,44</w:t>
            </w:r>
          </w:p>
        </w:tc>
        <w:tc>
          <w:tcPr>
            <w:tcW w:w="711" w:type="dxa"/>
            <w:tcBorders>
              <w:top w:val="single" w:sz="4" w:space="0" w:color="auto"/>
              <w:left w:val="single" w:sz="4" w:space="0" w:color="auto"/>
              <w:bottom w:val="single" w:sz="4" w:space="0" w:color="auto"/>
              <w:right w:val="single" w:sz="4" w:space="0" w:color="auto"/>
            </w:tcBorders>
          </w:tcPr>
          <w:p w:rsidR="007906C2" w:rsidRPr="00523C80" w:rsidRDefault="007906C2" w:rsidP="00523C80">
            <w:pPr>
              <w:pStyle w:val="ConsPlusNormal"/>
              <w:ind w:firstLine="0"/>
              <w:jc w:val="both"/>
              <w:rPr>
                <w:sz w:val="24"/>
                <w:szCs w:val="24"/>
              </w:rPr>
            </w:pPr>
            <w:r w:rsidRPr="00523C80">
              <w:rPr>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7906C2" w:rsidRPr="00523C80" w:rsidRDefault="007906C2" w:rsidP="00886C0C">
            <w:pPr>
              <w:pStyle w:val="ConsPlusNormal"/>
              <w:ind w:firstLine="0"/>
              <w:jc w:val="both"/>
              <w:rPr>
                <w:sz w:val="24"/>
                <w:szCs w:val="24"/>
              </w:rPr>
            </w:pPr>
            <w:r w:rsidRPr="00523C80">
              <w:rPr>
                <w:sz w:val="24"/>
                <w:szCs w:val="24"/>
              </w:rPr>
              <w:t>3,6</w:t>
            </w:r>
          </w:p>
        </w:tc>
      </w:tr>
    </w:tbl>
    <w:p w:rsidR="00780209" w:rsidRPr="007906C2" w:rsidRDefault="00780209" w:rsidP="00863A13">
      <w:pPr>
        <w:pStyle w:val="ConsPlusNormal"/>
        <w:ind w:firstLine="0"/>
        <w:rPr>
          <w:sz w:val="24"/>
          <w:szCs w:val="24"/>
        </w:rPr>
        <w:sectPr w:rsidR="00780209" w:rsidRPr="007906C2" w:rsidSect="007F33C3">
          <w:headerReference w:type="default" r:id="rId12"/>
          <w:pgSz w:w="16838" w:h="11906" w:orient="landscape"/>
          <w:pgMar w:top="1134" w:right="851" w:bottom="1134" w:left="1701" w:header="709" w:footer="709" w:gutter="0"/>
          <w:cols w:space="708"/>
          <w:docGrid w:linePitch="360"/>
        </w:sectPr>
      </w:pPr>
    </w:p>
    <w:p w:rsidR="00CE5471" w:rsidRPr="007906C2" w:rsidRDefault="00CE5471" w:rsidP="00863A13">
      <w:pPr>
        <w:pStyle w:val="ConsPlusNormal"/>
        <w:ind w:firstLine="0"/>
        <w:rPr>
          <w:sz w:val="24"/>
          <w:szCs w:val="24"/>
        </w:rPr>
      </w:pPr>
    </w:p>
    <w:tbl>
      <w:tblPr>
        <w:tblW w:w="5000" w:type="pct"/>
        <w:tblLook w:val="04A0"/>
      </w:tblPr>
      <w:tblGrid>
        <w:gridCol w:w="77"/>
        <w:gridCol w:w="272"/>
        <w:gridCol w:w="261"/>
        <w:gridCol w:w="1904"/>
        <w:gridCol w:w="576"/>
        <w:gridCol w:w="1502"/>
        <w:gridCol w:w="536"/>
        <w:gridCol w:w="1332"/>
        <w:gridCol w:w="412"/>
        <w:gridCol w:w="394"/>
        <w:gridCol w:w="368"/>
        <w:gridCol w:w="408"/>
        <w:gridCol w:w="294"/>
        <w:gridCol w:w="412"/>
        <w:gridCol w:w="137"/>
        <w:gridCol w:w="281"/>
        <w:gridCol w:w="145"/>
        <w:gridCol w:w="946"/>
        <w:gridCol w:w="273"/>
        <w:gridCol w:w="946"/>
        <w:gridCol w:w="273"/>
        <w:gridCol w:w="940"/>
        <w:gridCol w:w="279"/>
        <w:gridCol w:w="1534"/>
      </w:tblGrid>
      <w:tr w:rsidR="007F33C3" w:rsidRPr="000D385B" w:rsidTr="00040B40">
        <w:trPr>
          <w:trHeight w:val="375"/>
        </w:trPr>
        <w:tc>
          <w:tcPr>
            <w:tcW w:w="122"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369" w:type="pct"/>
            <w:gridSpan w:val="13"/>
            <w:vMerge w:val="restart"/>
            <w:tcBorders>
              <w:top w:val="nil"/>
              <w:left w:val="nil"/>
              <w:right w:val="nil"/>
            </w:tcBorders>
            <w:shd w:val="clear" w:color="000000" w:fill="FFFFFF"/>
            <w:vAlign w:val="center"/>
            <w:hideMark/>
          </w:tcPr>
          <w:p w:rsidR="007F33C3" w:rsidRPr="000D385B" w:rsidRDefault="007F33C3" w:rsidP="007F33C3">
            <w:pPr>
              <w:ind w:left="291"/>
              <w:rPr>
                <w:rFonts w:ascii="Arial" w:hAnsi="Arial" w:cs="Arial"/>
                <w:sz w:val="24"/>
                <w:szCs w:val="24"/>
              </w:rPr>
            </w:pPr>
            <w:r w:rsidRPr="000D385B">
              <w:rPr>
                <w:rFonts w:ascii="Arial" w:hAnsi="Arial" w:cs="Arial"/>
                <w:sz w:val="24"/>
                <w:szCs w:val="24"/>
              </w:rPr>
              <w:t xml:space="preserve">Приложение № 2 к  муниципальной программе "Молодежь города Шарыпово в XXI веке" утвержденной постановлением Администрации города Шарыпово  </w:t>
            </w:r>
          </w:p>
          <w:p w:rsidR="007F33C3" w:rsidRPr="000D385B" w:rsidRDefault="007F33C3" w:rsidP="007F33C3">
            <w:pPr>
              <w:ind w:left="291"/>
              <w:rPr>
                <w:rFonts w:ascii="Arial" w:hAnsi="Arial" w:cs="Arial"/>
                <w:sz w:val="24"/>
                <w:szCs w:val="24"/>
              </w:rPr>
            </w:pPr>
            <w:r w:rsidRPr="000D385B">
              <w:rPr>
                <w:rFonts w:ascii="Arial" w:hAnsi="Arial" w:cs="Arial"/>
                <w:sz w:val="24"/>
                <w:szCs w:val="24"/>
              </w:rPr>
              <w:t>от 04.10.2013 № 238</w:t>
            </w:r>
          </w:p>
        </w:tc>
      </w:tr>
      <w:tr w:rsidR="007F33C3" w:rsidRPr="000D385B" w:rsidTr="00040B40">
        <w:trPr>
          <w:trHeight w:val="1275"/>
        </w:trPr>
        <w:tc>
          <w:tcPr>
            <w:tcW w:w="122"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369" w:type="pct"/>
            <w:gridSpan w:val="13"/>
            <w:vMerge/>
            <w:tcBorders>
              <w:left w:val="nil"/>
              <w:bottom w:val="nil"/>
              <w:right w:val="nil"/>
            </w:tcBorders>
            <w:shd w:val="clear" w:color="000000" w:fill="FFFFFF"/>
            <w:vAlign w:val="center"/>
            <w:hideMark/>
          </w:tcPr>
          <w:p w:rsidR="007F33C3" w:rsidRPr="000D385B" w:rsidRDefault="007F33C3" w:rsidP="00BA0C79">
            <w:pPr>
              <w:rPr>
                <w:rFonts w:ascii="Arial" w:hAnsi="Arial" w:cs="Arial"/>
                <w:sz w:val="24"/>
                <w:szCs w:val="24"/>
              </w:rPr>
            </w:pPr>
          </w:p>
        </w:tc>
      </w:tr>
      <w:tr w:rsidR="00040B40" w:rsidRPr="000D385B" w:rsidTr="00040B40">
        <w:trPr>
          <w:trHeight w:val="300"/>
        </w:trPr>
        <w:tc>
          <w:tcPr>
            <w:tcW w:w="122"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241"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190"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97" w:type="pct"/>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379"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420"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418"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625"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r>
      <w:tr w:rsidR="00BA0C79" w:rsidRPr="000D385B" w:rsidTr="008A6FA4">
        <w:trPr>
          <w:trHeight w:val="975"/>
        </w:trPr>
        <w:tc>
          <w:tcPr>
            <w:tcW w:w="5000" w:type="pct"/>
            <w:gridSpan w:val="24"/>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r w:rsidR="004F0784" w:rsidRPr="000D385B">
              <w:rPr>
                <w:rFonts w:ascii="Arial" w:hAnsi="Arial" w:cs="Arial"/>
                <w:bCs/>
                <w:sz w:val="24"/>
                <w:szCs w:val="24"/>
              </w:rPr>
              <w:t>,</w:t>
            </w:r>
            <w:r w:rsidRPr="000D385B">
              <w:rPr>
                <w:rFonts w:ascii="Arial" w:hAnsi="Arial" w:cs="Arial"/>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040B40" w:rsidRPr="000D385B" w:rsidTr="00040B40">
        <w:trPr>
          <w:trHeight w:val="150"/>
        </w:trPr>
        <w:tc>
          <w:tcPr>
            <w:tcW w:w="122"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942" w:type="pct"/>
            <w:gridSpan w:val="3"/>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702"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603"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263"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241"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190"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97" w:type="pct"/>
            <w:tcBorders>
              <w:top w:val="nil"/>
              <w:left w:val="nil"/>
              <w:bottom w:val="single" w:sz="4" w:space="0" w:color="auto"/>
              <w:right w:val="nil"/>
            </w:tcBorders>
            <w:shd w:val="clear" w:color="000000" w:fill="FFFFFF"/>
            <w:vAlign w:val="center"/>
            <w:hideMark/>
          </w:tcPr>
          <w:p w:rsidR="00BA0C79" w:rsidRPr="000D385B" w:rsidRDefault="00BA0C79" w:rsidP="00CE5471">
            <w:pPr>
              <w:rPr>
                <w:rFonts w:ascii="Arial" w:hAnsi="Arial" w:cs="Arial"/>
                <w:bCs/>
                <w:sz w:val="24"/>
                <w:szCs w:val="24"/>
              </w:rPr>
            </w:pPr>
          </w:p>
        </w:tc>
        <w:tc>
          <w:tcPr>
            <w:tcW w:w="379"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420"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418"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625"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r>
      <w:tr w:rsidR="008A6FA4" w:rsidRPr="000D385B" w:rsidTr="00040B40">
        <w:trPr>
          <w:gridBefore w:val="1"/>
          <w:wBefore w:w="28" w:type="pct"/>
          <w:trHeight w:val="1305"/>
        </w:trPr>
        <w:tc>
          <w:tcPr>
            <w:tcW w:w="184"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 п/п</w:t>
            </w:r>
          </w:p>
        </w:tc>
        <w:tc>
          <w:tcPr>
            <w:tcW w:w="6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Статус (муниципальная программа, подпрограмма)</w:t>
            </w:r>
          </w:p>
        </w:tc>
        <w:tc>
          <w:tcPr>
            <w:tcW w:w="716"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Наименование муниципальной программы, подпрограммы.</w:t>
            </w:r>
          </w:p>
        </w:tc>
        <w:tc>
          <w:tcPr>
            <w:tcW w:w="643"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Наименование ГРБС</w:t>
            </w:r>
          </w:p>
        </w:tc>
        <w:tc>
          <w:tcPr>
            <w:tcW w:w="983" w:type="pct"/>
            <w:gridSpan w:val="9"/>
            <w:tcBorders>
              <w:top w:val="nil"/>
              <w:left w:val="nil"/>
              <w:bottom w:val="single" w:sz="4" w:space="0" w:color="auto"/>
              <w:right w:val="single" w:sz="4" w:space="0" w:color="000000"/>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Код бюджетной классификации</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3</w:t>
            </w:r>
            <w:r w:rsidR="008A6FA4" w:rsidRPr="000D385B">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4</w:t>
            </w:r>
            <w:r w:rsidR="008A6FA4" w:rsidRPr="000D385B">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5</w:t>
            </w:r>
            <w:r w:rsidR="008A6FA4" w:rsidRPr="000D385B">
              <w:rPr>
                <w:rFonts w:ascii="Arial" w:hAnsi="Arial" w:cs="Arial"/>
                <w:sz w:val="24"/>
                <w:szCs w:val="24"/>
              </w:rPr>
              <w:t xml:space="preserve"> год</w:t>
            </w:r>
          </w:p>
        </w:tc>
        <w:tc>
          <w:tcPr>
            <w:tcW w:w="530" w:type="pct"/>
            <w:vMerge w:val="restart"/>
            <w:tcBorders>
              <w:top w:val="nil"/>
              <w:left w:val="nil"/>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Итого на очередной финансовый год и плановый период</w:t>
            </w:r>
          </w:p>
        </w:tc>
      </w:tr>
      <w:tr w:rsidR="007F33C3" w:rsidRPr="000D385B" w:rsidTr="00040B40">
        <w:trPr>
          <w:gridBefore w:val="1"/>
          <w:wBefore w:w="28" w:type="pct"/>
          <w:trHeight w:val="555"/>
        </w:trPr>
        <w:tc>
          <w:tcPr>
            <w:tcW w:w="184"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656"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716"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643"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ГРБС</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РэПр</w:t>
            </w:r>
          </w:p>
        </w:tc>
        <w:tc>
          <w:tcPr>
            <w:tcW w:w="243" w:type="pct"/>
            <w:gridSpan w:val="2"/>
            <w:tcBorders>
              <w:top w:val="nil"/>
              <w:left w:val="nil"/>
              <w:bottom w:val="single" w:sz="4" w:space="0" w:color="auto"/>
              <w:right w:val="nil"/>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ЦСР</w:t>
            </w:r>
          </w:p>
        </w:tc>
        <w:tc>
          <w:tcPr>
            <w:tcW w:w="194"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ВР</w:t>
            </w: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530" w:type="pct"/>
            <w:vMerge/>
            <w:tcBorders>
              <w:top w:val="nil"/>
              <w:left w:val="nil"/>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r>
      <w:tr w:rsidR="007F33C3" w:rsidRPr="000D385B" w:rsidTr="00040B40">
        <w:trPr>
          <w:gridBefore w:val="1"/>
          <w:wBefore w:w="28" w:type="pct"/>
          <w:trHeight w:val="319"/>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w:t>
            </w:r>
          </w:p>
        </w:tc>
        <w:tc>
          <w:tcPr>
            <w:tcW w:w="656" w:type="pct"/>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2</w:t>
            </w:r>
          </w:p>
        </w:tc>
        <w:tc>
          <w:tcPr>
            <w:tcW w:w="716"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3</w:t>
            </w:r>
          </w:p>
        </w:tc>
        <w:tc>
          <w:tcPr>
            <w:tcW w:w="643"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4</w:t>
            </w: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5</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6</w:t>
            </w:r>
          </w:p>
        </w:tc>
        <w:tc>
          <w:tcPr>
            <w:tcW w:w="243" w:type="pct"/>
            <w:gridSpan w:val="2"/>
            <w:tcBorders>
              <w:top w:val="nil"/>
              <w:left w:val="nil"/>
              <w:bottom w:val="single" w:sz="4" w:space="0" w:color="auto"/>
              <w:right w:val="nil"/>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7</w:t>
            </w:r>
          </w:p>
        </w:tc>
        <w:tc>
          <w:tcPr>
            <w:tcW w:w="194"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9</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11</w:t>
            </w:r>
          </w:p>
        </w:tc>
        <w:tc>
          <w:tcPr>
            <w:tcW w:w="530" w:type="pct"/>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12</w:t>
            </w:r>
          </w:p>
        </w:tc>
      </w:tr>
      <w:tr w:rsidR="007F33C3" w:rsidRPr="000D385B" w:rsidTr="00040B40">
        <w:trPr>
          <w:gridBefore w:val="1"/>
          <w:wBefore w:w="28" w:type="pct"/>
          <w:trHeight w:val="138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1</w:t>
            </w:r>
          </w:p>
        </w:tc>
        <w:tc>
          <w:tcPr>
            <w:tcW w:w="656"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Муниципальная программа</w:t>
            </w:r>
          </w:p>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"Молодежь города Шарыпово XXI веке"</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3</w:t>
            </w:r>
            <w:r w:rsidRPr="000D385B">
              <w:rPr>
                <w:rFonts w:ascii="Arial" w:hAnsi="Arial" w:cs="Arial"/>
                <w:bCs/>
                <w:sz w:val="24"/>
                <w:szCs w:val="24"/>
              </w:rPr>
              <w:t> </w:t>
            </w:r>
            <w:r w:rsidR="00040B40">
              <w:rPr>
                <w:rFonts w:ascii="Arial" w:hAnsi="Arial" w:cs="Arial"/>
                <w:bCs/>
                <w:sz w:val="24"/>
                <w:szCs w:val="24"/>
              </w:rPr>
              <w:t>942</w:t>
            </w:r>
            <w:r w:rsidRPr="000D385B">
              <w:rPr>
                <w:rFonts w:ascii="Arial" w:hAnsi="Arial" w:cs="Arial"/>
                <w:bCs/>
                <w:sz w:val="24"/>
                <w:szCs w:val="24"/>
              </w:rPr>
              <w:t>,</w:t>
            </w:r>
            <w:r w:rsidR="00040B40">
              <w:rPr>
                <w:rFonts w:ascii="Arial" w:hAnsi="Arial" w:cs="Arial"/>
                <w:bCs/>
                <w:sz w:val="24"/>
                <w:szCs w:val="24"/>
              </w:rPr>
              <w:t>55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1F76C5"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3</w:t>
            </w:r>
            <w:r w:rsidRPr="000D385B">
              <w:rPr>
                <w:rFonts w:ascii="Arial" w:hAnsi="Arial" w:cs="Arial"/>
                <w:bCs/>
                <w:sz w:val="24"/>
                <w:szCs w:val="24"/>
              </w:rPr>
              <w:t> </w:t>
            </w:r>
            <w:r w:rsidR="00040B40">
              <w:rPr>
                <w:rFonts w:ascii="Arial" w:hAnsi="Arial" w:cs="Arial"/>
                <w:bCs/>
                <w:sz w:val="24"/>
                <w:szCs w:val="24"/>
              </w:rPr>
              <w:t>641</w:t>
            </w:r>
            <w:r w:rsidRPr="000D385B">
              <w:rPr>
                <w:rFonts w:ascii="Arial" w:hAnsi="Arial" w:cs="Arial"/>
                <w:bCs/>
                <w:sz w:val="24"/>
                <w:szCs w:val="24"/>
              </w:rPr>
              <w:t>,</w:t>
            </w:r>
            <w:r w:rsidR="00040B40">
              <w:rPr>
                <w:rFonts w:ascii="Arial" w:hAnsi="Arial" w:cs="Arial"/>
                <w:bCs/>
                <w:sz w:val="24"/>
                <w:szCs w:val="24"/>
              </w:rPr>
              <w:t>05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040B40" w:rsidP="00F62E13">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641</w:t>
            </w:r>
            <w:r w:rsidRPr="000D385B">
              <w:rPr>
                <w:rFonts w:ascii="Arial" w:hAnsi="Arial" w:cs="Arial"/>
                <w:bCs/>
                <w:sz w:val="24"/>
                <w:szCs w:val="24"/>
              </w:rPr>
              <w:t>,</w:t>
            </w:r>
            <w:r>
              <w:rPr>
                <w:rFonts w:ascii="Arial" w:hAnsi="Arial" w:cs="Arial"/>
                <w:bCs/>
                <w:sz w:val="24"/>
                <w:szCs w:val="24"/>
              </w:rPr>
              <w:t>05</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0D385B" w:rsidRDefault="00040B40" w:rsidP="00A165B2">
            <w:pPr>
              <w:jc w:val="center"/>
              <w:rPr>
                <w:rFonts w:ascii="Arial" w:hAnsi="Arial" w:cs="Arial"/>
                <w:bCs/>
                <w:sz w:val="24"/>
                <w:szCs w:val="24"/>
              </w:rPr>
            </w:pPr>
            <w:r>
              <w:rPr>
                <w:rFonts w:ascii="Arial" w:hAnsi="Arial" w:cs="Arial"/>
                <w:bCs/>
                <w:sz w:val="24"/>
                <w:szCs w:val="24"/>
              </w:rPr>
              <w:t>41 224,65</w:t>
            </w:r>
          </w:p>
        </w:tc>
      </w:tr>
      <w:tr w:rsidR="00040B40" w:rsidRPr="000D385B" w:rsidTr="00040B40">
        <w:trPr>
          <w:gridBefore w:val="1"/>
          <w:wBefore w:w="28" w:type="pct"/>
          <w:trHeight w:val="106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2</w:t>
            </w:r>
          </w:p>
        </w:tc>
        <w:tc>
          <w:tcPr>
            <w:tcW w:w="656" w:type="pct"/>
            <w:vMerge/>
            <w:tcBorders>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xml:space="preserve">Итого по 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942</w:t>
            </w:r>
            <w:r w:rsidRPr="000D385B">
              <w:rPr>
                <w:rFonts w:ascii="Arial" w:hAnsi="Arial" w:cs="Arial"/>
                <w:bCs/>
                <w:sz w:val="24"/>
                <w:szCs w:val="24"/>
              </w:rPr>
              <w:t>,</w:t>
            </w:r>
            <w:r>
              <w:rPr>
                <w:rFonts w:ascii="Arial" w:hAnsi="Arial" w:cs="Arial"/>
                <w:bCs/>
                <w:sz w:val="24"/>
                <w:szCs w:val="24"/>
              </w:rPr>
              <w:t>55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641</w:t>
            </w:r>
            <w:r w:rsidRPr="000D385B">
              <w:rPr>
                <w:rFonts w:ascii="Arial" w:hAnsi="Arial" w:cs="Arial"/>
                <w:bCs/>
                <w:sz w:val="24"/>
                <w:szCs w:val="24"/>
              </w:rPr>
              <w:t>,</w:t>
            </w:r>
            <w:r>
              <w:rPr>
                <w:rFonts w:ascii="Arial" w:hAnsi="Arial" w:cs="Arial"/>
                <w:bCs/>
                <w:sz w:val="24"/>
                <w:szCs w:val="24"/>
              </w:rPr>
              <w:t>05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641</w:t>
            </w:r>
            <w:r w:rsidRPr="000D385B">
              <w:rPr>
                <w:rFonts w:ascii="Arial" w:hAnsi="Arial" w:cs="Arial"/>
                <w:bCs/>
                <w:sz w:val="24"/>
                <w:szCs w:val="24"/>
              </w:rPr>
              <w:t>,</w:t>
            </w:r>
            <w:r>
              <w:rPr>
                <w:rFonts w:ascii="Arial" w:hAnsi="Arial" w:cs="Arial"/>
                <w:bCs/>
                <w:sz w:val="24"/>
                <w:szCs w:val="24"/>
              </w:rPr>
              <w:t>05</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Pr>
                <w:rFonts w:ascii="Arial" w:hAnsi="Arial" w:cs="Arial"/>
                <w:bCs/>
                <w:sz w:val="24"/>
                <w:szCs w:val="24"/>
              </w:rPr>
              <w:t>41 224,65</w:t>
            </w:r>
          </w:p>
        </w:tc>
      </w:tr>
      <w:tr w:rsidR="007F33C3" w:rsidRPr="000D385B" w:rsidTr="00040B40">
        <w:trPr>
          <w:gridBefore w:val="1"/>
          <w:wBefore w:w="28"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w:t>
            </w:r>
          </w:p>
        </w:tc>
        <w:tc>
          <w:tcPr>
            <w:tcW w:w="656"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1</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rPr>
                <w:rFonts w:ascii="Arial" w:hAnsi="Arial" w:cs="Arial"/>
                <w:bCs/>
                <w:sz w:val="24"/>
                <w:szCs w:val="24"/>
              </w:rPr>
            </w:pPr>
            <w:r w:rsidRPr="000D385B">
              <w:rPr>
                <w:rFonts w:ascii="Arial" w:hAnsi="Arial" w:cs="Arial"/>
                <w:bCs/>
                <w:sz w:val="24"/>
                <w:szCs w:val="24"/>
              </w:rPr>
              <w:t>"Вовлечение молодежи  в социальную практику"</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xml:space="preserve">всего расходные обязательства по программе </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2</w:t>
            </w:r>
            <w:r w:rsidRPr="000D385B">
              <w:rPr>
                <w:rFonts w:ascii="Arial" w:hAnsi="Arial" w:cs="Arial"/>
                <w:bCs/>
                <w:sz w:val="24"/>
                <w:szCs w:val="24"/>
              </w:rPr>
              <w:t> 3</w:t>
            </w:r>
            <w:r w:rsidR="00040B40">
              <w:rPr>
                <w:rFonts w:ascii="Arial" w:hAnsi="Arial" w:cs="Arial"/>
                <w:bCs/>
                <w:sz w:val="24"/>
                <w:szCs w:val="24"/>
              </w:rPr>
              <w:t>40</w:t>
            </w:r>
            <w:r w:rsidRPr="000D385B">
              <w:rPr>
                <w:rFonts w:ascii="Arial" w:hAnsi="Arial" w:cs="Arial"/>
                <w:bCs/>
                <w:sz w:val="24"/>
                <w:szCs w:val="24"/>
              </w:rPr>
              <w:t>,9</w:t>
            </w:r>
            <w:r w:rsidR="00040B40">
              <w:rPr>
                <w:rFonts w:ascii="Arial" w:hAnsi="Arial" w:cs="Arial"/>
                <w:bCs/>
                <w:sz w:val="24"/>
                <w:szCs w:val="24"/>
              </w:rPr>
              <w:t>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951722"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2</w:t>
            </w:r>
            <w:r w:rsidRPr="000D385B">
              <w:rPr>
                <w:rFonts w:ascii="Arial" w:hAnsi="Arial" w:cs="Arial"/>
                <w:bCs/>
                <w:sz w:val="24"/>
                <w:szCs w:val="24"/>
              </w:rPr>
              <w:t> </w:t>
            </w:r>
            <w:r w:rsidR="00040B40">
              <w:rPr>
                <w:rFonts w:ascii="Arial" w:hAnsi="Arial" w:cs="Arial"/>
                <w:bCs/>
                <w:sz w:val="24"/>
                <w:szCs w:val="24"/>
              </w:rPr>
              <w:t>039</w:t>
            </w:r>
            <w:r w:rsidRPr="000D385B">
              <w:rPr>
                <w:rFonts w:ascii="Arial" w:hAnsi="Arial" w:cs="Arial"/>
                <w:bCs/>
                <w:sz w:val="24"/>
                <w:szCs w:val="24"/>
              </w:rPr>
              <w:t>,</w:t>
            </w:r>
            <w:r w:rsidR="00040B40">
              <w:rPr>
                <w:rFonts w:ascii="Arial" w:hAnsi="Arial" w:cs="Arial"/>
                <w:bCs/>
                <w:sz w:val="24"/>
                <w:szCs w:val="24"/>
              </w:rPr>
              <w:t>40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040B40" w:rsidP="00B70F8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040B40">
            <w:pPr>
              <w:jc w:val="center"/>
              <w:rPr>
                <w:rFonts w:ascii="Arial" w:hAnsi="Arial" w:cs="Arial"/>
                <w:bCs/>
                <w:sz w:val="24"/>
                <w:szCs w:val="24"/>
              </w:rPr>
            </w:pPr>
            <w:r>
              <w:rPr>
                <w:rFonts w:ascii="Arial" w:hAnsi="Arial" w:cs="Arial"/>
                <w:bCs/>
                <w:sz w:val="24"/>
                <w:szCs w:val="24"/>
              </w:rPr>
              <w:t>3</w:t>
            </w:r>
            <w:r w:rsidR="00040B40">
              <w:rPr>
                <w:rFonts w:ascii="Arial" w:hAnsi="Arial" w:cs="Arial"/>
                <w:bCs/>
                <w:sz w:val="24"/>
                <w:szCs w:val="24"/>
              </w:rPr>
              <w:t>6</w:t>
            </w:r>
            <w:r>
              <w:rPr>
                <w:rFonts w:ascii="Arial" w:hAnsi="Arial" w:cs="Arial"/>
                <w:bCs/>
                <w:sz w:val="24"/>
                <w:szCs w:val="24"/>
              </w:rPr>
              <w:t> </w:t>
            </w:r>
            <w:r w:rsidR="00040B40">
              <w:rPr>
                <w:rFonts w:ascii="Arial" w:hAnsi="Arial" w:cs="Arial"/>
                <w:bCs/>
                <w:sz w:val="24"/>
                <w:szCs w:val="24"/>
              </w:rPr>
              <w:t>419</w:t>
            </w:r>
            <w:r>
              <w:rPr>
                <w:rFonts w:ascii="Arial" w:hAnsi="Arial" w:cs="Arial"/>
                <w:bCs/>
                <w:sz w:val="24"/>
                <w:szCs w:val="24"/>
              </w:rPr>
              <w:t>,</w:t>
            </w:r>
            <w:r w:rsidR="00040B40">
              <w:rPr>
                <w:rFonts w:ascii="Arial" w:hAnsi="Arial" w:cs="Arial"/>
                <w:bCs/>
                <w:sz w:val="24"/>
                <w:szCs w:val="24"/>
              </w:rPr>
              <w:t>70</w:t>
            </w:r>
          </w:p>
        </w:tc>
      </w:tr>
      <w:tr w:rsidR="00040B40" w:rsidRPr="000D385B" w:rsidTr="00040B40">
        <w:trPr>
          <w:gridBefore w:val="1"/>
          <w:wBefore w:w="28"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lastRenderedPageBreak/>
              <w:t>4</w:t>
            </w:r>
          </w:p>
        </w:tc>
        <w:tc>
          <w:tcPr>
            <w:tcW w:w="656" w:type="pct"/>
            <w:vMerge/>
            <w:tcBorders>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3</w:t>
            </w:r>
            <w:r>
              <w:rPr>
                <w:rFonts w:ascii="Arial" w:hAnsi="Arial" w:cs="Arial"/>
                <w:bCs/>
                <w:sz w:val="24"/>
                <w:szCs w:val="24"/>
              </w:rPr>
              <w:t>40</w:t>
            </w:r>
            <w:r w:rsidRPr="000D385B">
              <w:rPr>
                <w:rFonts w:ascii="Arial" w:hAnsi="Arial" w:cs="Arial"/>
                <w:bCs/>
                <w:sz w:val="24"/>
                <w:szCs w:val="24"/>
              </w:rPr>
              <w:t>,9</w:t>
            </w:r>
            <w:r>
              <w:rPr>
                <w:rFonts w:ascii="Arial" w:hAnsi="Arial" w:cs="Arial"/>
                <w:bCs/>
                <w:sz w:val="24"/>
                <w:szCs w:val="24"/>
              </w:rPr>
              <w:t>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Pr>
                <w:rFonts w:ascii="Arial" w:hAnsi="Arial" w:cs="Arial"/>
                <w:bCs/>
                <w:sz w:val="24"/>
                <w:szCs w:val="24"/>
              </w:rPr>
              <w:t>36 419,70</w:t>
            </w:r>
          </w:p>
        </w:tc>
      </w:tr>
      <w:tr w:rsidR="007F33C3" w:rsidRPr="000D385B" w:rsidTr="00040B40">
        <w:trPr>
          <w:gridBefore w:val="1"/>
          <w:wBefore w:w="28"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5</w:t>
            </w:r>
          </w:p>
        </w:tc>
        <w:tc>
          <w:tcPr>
            <w:tcW w:w="656"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2</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"Патриотическое воспитание молодежи города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3</w:t>
            </w:r>
            <w:r w:rsidR="005D0D16" w:rsidRPr="000D385B">
              <w:rPr>
                <w:rFonts w:ascii="Arial" w:hAnsi="Arial" w:cs="Arial"/>
                <w:bCs/>
                <w:sz w:val="24"/>
                <w:szCs w:val="24"/>
              </w:rPr>
              <w:t>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9</w:t>
            </w:r>
            <w:r w:rsidR="005D0D16" w:rsidRPr="000D385B">
              <w:rPr>
                <w:rFonts w:ascii="Arial" w:hAnsi="Arial" w:cs="Arial"/>
                <w:bCs/>
                <w:sz w:val="24"/>
                <w:szCs w:val="24"/>
              </w:rPr>
              <w:t>00,00</w:t>
            </w:r>
          </w:p>
        </w:tc>
      </w:tr>
      <w:tr w:rsidR="007F33C3" w:rsidRPr="000D385B" w:rsidTr="00040B40">
        <w:trPr>
          <w:gridBefore w:val="1"/>
          <w:wBefore w:w="28" w:type="pct"/>
          <w:trHeight w:val="162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6</w:t>
            </w:r>
          </w:p>
        </w:tc>
        <w:tc>
          <w:tcPr>
            <w:tcW w:w="656" w:type="pct"/>
            <w:vMerge/>
            <w:tcBorders>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3</w:t>
            </w:r>
            <w:r w:rsidR="005D0D16" w:rsidRPr="000D385B">
              <w:rPr>
                <w:rFonts w:ascii="Arial" w:hAnsi="Arial" w:cs="Arial"/>
                <w:bCs/>
                <w:sz w:val="24"/>
                <w:szCs w:val="24"/>
              </w:rPr>
              <w:t>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9</w:t>
            </w:r>
            <w:r w:rsidR="00F62E13" w:rsidRPr="000D385B">
              <w:rPr>
                <w:rFonts w:ascii="Arial" w:hAnsi="Arial" w:cs="Arial"/>
                <w:bCs/>
                <w:sz w:val="24"/>
                <w:szCs w:val="24"/>
              </w:rPr>
              <w:t>00,00</w:t>
            </w:r>
          </w:p>
        </w:tc>
      </w:tr>
      <w:tr w:rsidR="007F33C3" w:rsidRPr="000D385B" w:rsidTr="00040B40">
        <w:trPr>
          <w:gridBefore w:val="1"/>
          <w:wBefore w:w="28"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7</w:t>
            </w:r>
          </w:p>
        </w:tc>
        <w:tc>
          <w:tcPr>
            <w:tcW w:w="656"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3</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Поддержка социально ориентированных некоммерческих организаций     муниципального образования г.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040B40" w:rsidP="00B70F8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040B40" w:rsidP="00B70F8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 301,65</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0D385B" w:rsidRDefault="00040B40" w:rsidP="00B70F88">
            <w:pPr>
              <w:jc w:val="center"/>
              <w:rPr>
                <w:rFonts w:ascii="Arial" w:hAnsi="Arial" w:cs="Arial"/>
                <w:bCs/>
                <w:sz w:val="24"/>
                <w:szCs w:val="24"/>
              </w:rPr>
            </w:pPr>
            <w:r>
              <w:rPr>
                <w:rFonts w:ascii="Arial" w:hAnsi="Arial" w:cs="Arial"/>
                <w:bCs/>
                <w:sz w:val="24"/>
                <w:szCs w:val="24"/>
              </w:rPr>
              <w:t>3 904,95</w:t>
            </w:r>
          </w:p>
        </w:tc>
      </w:tr>
      <w:tr w:rsidR="00040B40" w:rsidRPr="000D385B" w:rsidTr="00040B40">
        <w:trPr>
          <w:gridBefore w:val="1"/>
          <w:wBefore w:w="28" w:type="pct"/>
          <w:trHeight w:val="166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8</w:t>
            </w:r>
          </w:p>
        </w:tc>
        <w:tc>
          <w:tcPr>
            <w:tcW w:w="656" w:type="pct"/>
            <w:vMerge/>
            <w:tcBorders>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0D385B" w:rsidRDefault="00040B40" w:rsidP="00B70F88">
            <w:pPr>
              <w:jc w:val="center"/>
              <w:rPr>
                <w:rFonts w:ascii="Arial" w:hAnsi="Arial" w:cs="Arial"/>
                <w:sz w:val="24"/>
                <w:szCs w:val="24"/>
              </w:rPr>
            </w:pPr>
            <w:r w:rsidRPr="000D385B">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 301,65</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Pr>
                <w:rFonts w:ascii="Arial" w:hAnsi="Arial" w:cs="Arial"/>
                <w:bCs/>
                <w:sz w:val="24"/>
                <w:szCs w:val="24"/>
              </w:rPr>
              <w:t>3 904,95</w:t>
            </w:r>
          </w:p>
        </w:tc>
      </w:tr>
    </w:tbl>
    <w:p w:rsidR="00BF2E50" w:rsidRPr="000D385B" w:rsidRDefault="00BF2E50" w:rsidP="00BA0C79">
      <w:pPr>
        <w:rPr>
          <w:rFonts w:ascii="Arial" w:hAnsi="Arial" w:cs="Arial"/>
          <w:sz w:val="24"/>
          <w:szCs w:val="24"/>
        </w:rPr>
        <w:sectPr w:rsidR="00BF2E50" w:rsidRPr="000D385B" w:rsidSect="007F33C3">
          <w:pgSz w:w="16838" w:h="11906" w:orient="landscape"/>
          <w:pgMar w:top="1134" w:right="851" w:bottom="1134" w:left="1701" w:header="709" w:footer="709" w:gutter="0"/>
          <w:cols w:space="708"/>
          <w:docGrid w:linePitch="360"/>
        </w:sectPr>
      </w:pPr>
    </w:p>
    <w:p w:rsidR="003D2598" w:rsidRPr="000D385B" w:rsidRDefault="003D2598" w:rsidP="00BA0C79">
      <w:pPr>
        <w:rPr>
          <w:rFonts w:ascii="Arial" w:hAnsi="Arial" w:cs="Arial"/>
          <w:sz w:val="24"/>
          <w:szCs w:val="24"/>
        </w:rPr>
      </w:pPr>
    </w:p>
    <w:tbl>
      <w:tblPr>
        <w:tblpPr w:leftFromText="180" w:rightFromText="180" w:vertAnchor="text" w:tblpY="1"/>
        <w:tblOverlap w:val="never"/>
        <w:tblW w:w="14139" w:type="dxa"/>
        <w:tblInd w:w="93" w:type="dxa"/>
        <w:tblLook w:val="04A0"/>
      </w:tblPr>
      <w:tblGrid>
        <w:gridCol w:w="582"/>
        <w:gridCol w:w="103"/>
        <w:gridCol w:w="2226"/>
        <w:gridCol w:w="2659"/>
        <w:gridCol w:w="2711"/>
        <w:gridCol w:w="1284"/>
        <w:gridCol w:w="1284"/>
        <w:gridCol w:w="1284"/>
        <w:gridCol w:w="2006"/>
      </w:tblGrid>
      <w:tr w:rsidR="008A6FA4" w:rsidRPr="000D385B" w:rsidTr="00886C0C">
        <w:trPr>
          <w:trHeight w:val="330"/>
        </w:trPr>
        <w:tc>
          <w:tcPr>
            <w:tcW w:w="582"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329" w:type="dxa"/>
            <w:gridSpan w:val="2"/>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659"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711"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5858" w:type="dxa"/>
            <w:gridSpan w:val="4"/>
            <w:vMerge w:val="restart"/>
            <w:tcBorders>
              <w:left w:val="nil"/>
            </w:tcBorders>
            <w:shd w:val="clear" w:color="auto" w:fill="auto"/>
            <w:hideMark/>
          </w:tcPr>
          <w:p w:rsidR="008A6FA4" w:rsidRPr="000D385B" w:rsidRDefault="008A6FA4" w:rsidP="00B70F88">
            <w:pPr>
              <w:rPr>
                <w:rFonts w:ascii="Arial" w:hAnsi="Arial" w:cs="Arial"/>
                <w:color w:val="000000"/>
                <w:sz w:val="24"/>
                <w:szCs w:val="24"/>
              </w:rPr>
            </w:pPr>
          </w:p>
          <w:p w:rsidR="00425AD3" w:rsidRPr="000D385B" w:rsidRDefault="008A6FA4" w:rsidP="00B70F88">
            <w:pPr>
              <w:rPr>
                <w:rFonts w:ascii="Arial" w:hAnsi="Arial" w:cs="Arial"/>
                <w:color w:val="000000"/>
                <w:sz w:val="24"/>
                <w:szCs w:val="24"/>
              </w:rPr>
            </w:pPr>
            <w:r w:rsidRPr="000D385B">
              <w:rPr>
                <w:rFonts w:ascii="Arial" w:hAnsi="Arial" w:cs="Arial"/>
                <w:color w:val="000000"/>
                <w:sz w:val="24"/>
                <w:szCs w:val="24"/>
              </w:rPr>
              <w:t xml:space="preserve">Приложение № 3 к  муниципальной программе "Молодежь города Шарыпово в XXI веке" утвержденной  постановлением Администрации города Шарыпово </w:t>
            </w:r>
          </w:p>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от 04.10.2013 № 238</w:t>
            </w:r>
          </w:p>
          <w:p w:rsidR="008A6FA4" w:rsidRPr="000D385B" w:rsidRDefault="008A6FA4" w:rsidP="00B70F88">
            <w:pPr>
              <w:jc w:val="center"/>
              <w:rPr>
                <w:rFonts w:ascii="Arial" w:hAnsi="Arial" w:cs="Arial"/>
                <w:color w:val="000000"/>
                <w:sz w:val="24"/>
                <w:szCs w:val="24"/>
              </w:rPr>
            </w:pPr>
          </w:p>
        </w:tc>
      </w:tr>
      <w:tr w:rsidR="008A6FA4" w:rsidRPr="000D385B" w:rsidTr="00886C0C">
        <w:trPr>
          <w:trHeight w:val="765"/>
        </w:trPr>
        <w:tc>
          <w:tcPr>
            <w:tcW w:w="582" w:type="dxa"/>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329" w:type="dxa"/>
            <w:gridSpan w:val="2"/>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659" w:type="dxa"/>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711" w:type="dxa"/>
            <w:shd w:val="clear" w:color="000000" w:fill="FFFFFF"/>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 </w:t>
            </w:r>
          </w:p>
        </w:tc>
        <w:tc>
          <w:tcPr>
            <w:tcW w:w="5858" w:type="dxa"/>
            <w:gridSpan w:val="4"/>
            <w:vMerge/>
            <w:vAlign w:val="center"/>
            <w:hideMark/>
          </w:tcPr>
          <w:p w:rsidR="008A6FA4" w:rsidRPr="000D385B" w:rsidRDefault="008A6FA4" w:rsidP="00B70F88">
            <w:pPr>
              <w:rPr>
                <w:rFonts w:ascii="Arial" w:hAnsi="Arial" w:cs="Arial"/>
                <w:color w:val="000000"/>
                <w:sz w:val="24"/>
                <w:szCs w:val="24"/>
              </w:rPr>
            </w:pPr>
          </w:p>
        </w:tc>
      </w:tr>
      <w:tr w:rsidR="008A6FA4" w:rsidRPr="000D385B" w:rsidTr="00B70F88">
        <w:trPr>
          <w:trHeight w:val="80"/>
        </w:trPr>
        <w:tc>
          <w:tcPr>
            <w:tcW w:w="14139" w:type="dxa"/>
            <w:gridSpan w:val="9"/>
            <w:tcBorders>
              <w:bottom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rsidR="008A6FA4" w:rsidRPr="000D385B" w:rsidRDefault="008A6FA4" w:rsidP="00B70F88">
            <w:pPr>
              <w:jc w:val="center"/>
              <w:rPr>
                <w:rFonts w:ascii="Arial" w:hAnsi="Arial" w:cs="Arial"/>
                <w:color w:val="FF0000"/>
                <w:sz w:val="24"/>
                <w:szCs w:val="24"/>
              </w:rPr>
            </w:pPr>
            <w:r w:rsidRPr="000D385B">
              <w:rPr>
                <w:rFonts w:ascii="Arial" w:hAnsi="Arial" w:cs="Arial"/>
                <w:color w:val="FF0000"/>
                <w:sz w:val="24"/>
                <w:szCs w:val="24"/>
              </w:rPr>
              <w:t> </w:t>
            </w:r>
          </w:p>
        </w:tc>
      </w:tr>
      <w:tr w:rsidR="008A6FA4" w:rsidRPr="000D385B" w:rsidTr="00886C0C">
        <w:trPr>
          <w:trHeight w:val="600"/>
        </w:trPr>
        <w:tc>
          <w:tcPr>
            <w:tcW w:w="6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22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Статус (муниципальная программа, подпрограмма)</w:t>
            </w:r>
          </w:p>
        </w:tc>
        <w:tc>
          <w:tcPr>
            <w:tcW w:w="26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Наименование муниципальной программы, подпрограммы.</w:t>
            </w:r>
          </w:p>
        </w:tc>
        <w:tc>
          <w:tcPr>
            <w:tcW w:w="2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Уровень бюджетной системы/источники финансирования</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3</w:t>
            </w:r>
            <w:r w:rsidR="008A6FA4" w:rsidRPr="000D385B">
              <w:rPr>
                <w:rFonts w:ascii="Arial" w:hAnsi="Arial" w:cs="Arial"/>
                <w:color w:val="000000"/>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4</w:t>
            </w:r>
            <w:r w:rsidR="008A6FA4" w:rsidRPr="000D385B">
              <w:rPr>
                <w:rFonts w:ascii="Arial" w:hAnsi="Arial" w:cs="Arial"/>
                <w:color w:val="000000"/>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5</w:t>
            </w:r>
            <w:r w:rsidR="008A6FA4" w:rsidRPr="000D385B">
              <w:rPr>
                <w:rFonts w:ascii="Arial" w:hAnsi="Arial" w:cs="Arial"/>
                <w:color w:val="000000"/>
                <w:sz w:val="24"/>
                <w:szCs w:val="24"/>
              </w:rPr>
              <w:t xml:space="preserve"> год</w:t>
            </w:r>
          </w:p>
        </w:tc>
        <w:tc>
          <w:tcPr>
            <w:tcW w:w="20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Итого на очередной финансовый год и плановый период</w:t>
            </w:r>
          </w:p>
        </w:tc>
      </w:tr>
      <w:tr w:rsidR="008A6FA4" w:rsidRPr="000D385B" w:rsidTr="00886C0C">
        <w:trPr>
          <w:trHeight w:val="276"/>
        </w:trPr>
        <w:tc>
          <w:tcPr>
            <w:tcW w:w="685"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711"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006"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r>
      <w:tr w:rsidR="008A6FA4"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2226"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2659"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2711"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2006"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8</w:t>
            </w:r>
          </w:p>
        </w:tc>
      </w:tr>
      <w:tr w:rsidR="00040B40" w:rsidRPr="000D385B" w:rsidTr="00886C0C">
        <w:trPr>
          <w:trHeight w:val="36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color w:val="000000"/>
                <w:sz w:val="24"/>
                <w:szCs w:val="24"/>
              </w:rPr>
            </w:pPr>
            <w:r w:rsidRPr="000D385B">
              <w:rPr>
                <w:rFonts w:ascii="Arial" w:hAnsi="Arial" w:cs="Arial"/>
                <w:color w:val="000000"/>
                <w:sz w:val="24"/>
                <w:szCs w:val="24"/>
              </w:rPr>
              <w:t>1.</w:t>
            </w:r>
          </w:p>
        </w:tc>
        <w:tc>
          <w:tcPr>
            <w:tcW w:w="2226" w:type="dxa"/>
            <w:vMerge w:val="restart"/>
            <w:tcBorders>
              <w:top w:val="nil"/>
              <w:left w:val="single" w:sz="4" w:space="0" w:color="auto"/>
              <w:bottom w:val="nil"/>
              <w:right w:val="single" w:sz="4" w:space="0" w:color="auto"/>
            </w:tcBorders>
            <w:shd w:val="clear" w:color="000000" w:fill="FFFFFF"/>
            <w:vAlign w:val="center"/>
            <w:hideMark/>
          </w:tcPr>
          <w:p w:rsidR="00040B40" w:rsidRPr="000D385B" w:rsidRDefault="00040B40" w:rsidP="00886C0C">
            <w:pPr>
              <w:jc w:val="center"/>
              <w:rPr>
                <w:rFonts w:ascii="Arial" w:hAnsi="Arial" w:cs="Arial"/>
                <w:bCs/>
                <w:color w:val="000000"/>
                <w:sz w:val="24"/>
                <w:szCs w:val="24"/>
              </w:rPr>
            </w:pPr>
            <w:r w:rsidRPr="000D385B">
              <w:rPr>
                <w:rFonts w:ascii="Arial" w:hAnsi="Arial" w:cs="Arial"/>
                <w:bCs/>
                <w:color w:val="000000"/>
                <w:sz w:val="24"/>
                <w:szCs w:val="24"/>
              </w:rPr>
              <w:t>Муниципальная программа</w:t>
            </w:r>
          </w:p>
        </w:tc>
        <w:tc>
          <w:tcPr>
            <w:tcW w:w="2659" w:type="dxa"/>
            <w:vMerge w:val="restart"/>
            <w:tcBorders>
              <w:top w:val="nil"/>
              <w:left w:val="single" w:sz="4" w:space="0" w:color="auto"/>
              <w:bottom w:val="nil"/>
              <w:right w:val="single" w:sz="4" w:space="0" w:color="auto"/>
            </w:tcBorders>
            <w:shd w:val="clear" w:color="000000" w:fill="FFFFFF"/>
            <w:vAlign w:val="center"/>
            <w:hideMark/>
          </w:tcPr>
          <w:p w:rsidR="00040B40" w:rsidRPr="000D385B" w:rsidRDefault="00040B40" w:rsidP="00886C0C">
            <w:pPr>
              <w:jc w:val="center"/>
              <w:rPr>
                <w:rFonts w:ascii="Arial" w:hAnsi="Arial" w:cs="Arial"/>
                <w:bCs/>
                <w:color w:val="000000"/>
                <w:sz w:val="24"/>
                <w:szCs w:val="24"/>
              </w:rPr>
            </w:pPr>
            <w:r w:rsidRPr="000D385B">
              <w:rPr>
                <w:rFonts w:ascii="Arial" w:hAnsi="Arial" w:cs="Arial"/>
                <w:bCs/>
                <w:color w:val="000000"/>
                <w:sz w:val="24"/>
                <w:szCs w:val="24"/>
              </w:rPr>
              <w:t>"Молодежь города Шарыпово в XXI веке"</w:t>
            </w:r>
          </w:p>
        </w:tc>
        <w:tc>
          <w:tcPr>
            <w:tcW w:w="2711"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942</w:t>
            </w:r>
            <w:r w:rsidRPr="000D385B">
              <w:rPr>
                <w:rFonts w:ascii="Arial" w:hAnsi="Arial" w:cs="Arial"/>
                <w:bCs/>
                <w:sz w:val="24"/>
                <w:szCs w:val="24"/>
              </w:rPr>
              <w:t>,</w:t>
            </w:r>
            <w:r>
              <w:rPr>
                <w:rFonts w:ascii="Arial" w:hAnsi="Arial" w:cs="Arial"/>
                <w:bCs/>
                <w:sz w:val="24"/>
                <w:szCs w:val="24"/>
              </w:rPr>
              <w:t>55</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641</w:t>
            </w:r>
            <w:r w:rsidRPr="000D385B">
              <w:rPr>
                <w:rFonts w:ascii="Arial" w:hAnsi="Arial" w:cs="Arial"/>
                <w:bCs/>
                <w:sz w:val="24"/>
                <w:szCs w:val="24"/>
              </w:rPr>
              <w:t>,</w:t>
            </w:r>
            <w:r>
              <w:rPr>
                <w:rFonts w:ascii="Arial" w:hAnsi="Arial" w:cs="Arial"/>
                <w:bCs/>
                <w:sz w:val="24"/>
                <w:szCs w:val="24"/>
              </w:rPr>
              <w:t>05</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0960A8">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3</w:t>
            </w:r>
            <w:r w:rsidRPr="000D385B">
              <w:rPr>
                <w:rFonts w:ascii="Arial" w:hAnsi="Arial" w:cs="Arial"/>
                <w:bCs/>
                <w:sz w:val="24"/>
                <w:szCs w:val="24"/>
              </w:rPr>
              <w:t> </w:t>
            </w:r>
            <w:r>
              <w:rPr>
                <w:rFonts w:ascii="Arial" w:hAnsi="Arial" w:cs="Arial"/>
                <w:bCs/>
                <w:sz w:val="24"/>
                <w:szCs w:val="24"/>
              </w:rPr>
              <w:t>641</w:t>
            </w:r>
            <w:r w:rsidRPr="000D385B">
              <w:rPr>
                <w:rFonts w:ascii="Arial" w:hAnsi="Arial" w:cs="Arial"/>
                <w:bCs/>
                <w:sz w:val="24"/>
                <w:szCs w:val="24"/>
              </w:rPr>
              <w:t>,</w:t>
            </w:r>
            <w:r>
              <w:rPr>
                <w:rFonts w:ascii="Arial" w:hAnsi="Arial" w:cs="Arial"/>
                <w:bCs/>
                <w:sz w:val="24"/>
                <w:szCs w:val="24"/>
              </w:rPr>
              <w:t>05</w:t>
            </w:r>
          </w:p>
        </w:tc>
        <w:tc>
          <w:tcPr>
            <w:tcW w:w="2006"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bCs/>
                <w:sz w:val="24"/>
                <w:szCs w:val="24"/>
              </w:rPr>
            </w:pPr>
            <w:r>
              <w:rPr>
                <w:rFonts w:ascii="Arial" w:hAnsi="Arial" w:cs="Arial"/>
                <w:bCs/>
                <w:sz w:val="24"/>
                <w:szCs w:val="24"/>
              </w:rPr>
              <w:t>41 224,65</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1.1.</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1.2.</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1.3.</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040B40">
            <w:pPr>
              <w:jc w:val="center"/>
              <w:rPr>
                <w:rFonts w:ascii="Arial" w:hAnsi="Arial" w:cs="Arial"/>
                <w:sz w:val="24"/>
                <w:szCs w:val="24"/>
              </w:rPr>
            </w:pPr>
            <w:r>
              <w:rPr>
                <w:rFonts w:ascii="Arial" w:hAnsi="Arial" w:cs="Arial"/>
                <w:sz w:val="24"/>
                <w:szCs w:val="24"/>
              </w:rPr>
              <w:t>1</w:t>
            </w:r>
            <w:r w:rsidR="00886C0C" w:rsidRPr="000D385B">
              <w:rPr>
                <w:rFonts w:ascii="Arial" w:hAnsi="Arial" w:cs="Arial"/>
                <w:sz w:val="24"/>
                <w:szCs w:val="24"/>
              </w:rPr>
              <w:t> </w:t>
            </w:r>
            <w:r>
              <w:rPr>
                <w:rFonts w:ascii="Arial" w:hAnsi="Arial" w:cs="Arial"/>
                <w:sz w:val="24"/>
                <w:szCs w:val="24"/>
              </w:rPr>
              <w:t>069</w:t>
            </w:r>
            <w:r w:rsidR="00886C0C" w:rsidRPr="000D385B">
              <w:rPr>
                <w:rFonts w:ascii="Arial" w:hAnsi="Arial" w:cs="Arial"/>
                <w:sz w:val="24"/>
                <w:szCs w:val="24"/>
              </w:rPr>
              <w:t>,</w:t>
            </w:r>
            <w:r>
              <w:rPr>
                <w:rFonts w:ascii="Arial" w:hAnsi="Arial" w:cs="Arial"/>
                <w:sz w:val="24"/>
                <w:szCs w:val="24"/>
              </w:rPr>
              <w:t>70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768,20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768,20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2 606,10</w:t>
            </w:r>
          </w:p>
        </w:tc>
      </w:tr>
      <w:tr w:rsidR="00040B40" w:rsidRPr="000D385B" w:rsidTr="000960A8">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color w:val="000000"/>
                <w:sz w:val="24"/>
                <w:szCs w:val="24"/>
              </w:rPr>
            </w:pPr>
            <w:r w:rsidRPr="000D385B">
              <w:rPr>
                <w:rFonts w:ascii="Arial" w:hAnsi="Arial" w:cs="Arial"/>
                <w:color w:val="000000"/>
                <w:sz w:val="24"/>
                <w:szCs w:val="24"/>
              </w:rPr>
              <w:t>1.4.</w:t>
            </w:r>
          </w:p>
        </w:tc>
        <w:tc>
          <w:tcPr>
            <w:tcW w:w="2226" w:type="dxa"/>
            <w:vMerge/>
            <w:tcBorders>
              <w:top w:val="nil"/>
              <w:left w:val="single" w:sz="4" w:space="0" w:color="auto"/>
              <w:bottom w:val="nil"/>
              <w:right w:val="single" w:sz="4" w:space="0" w:color="auto"/>
            </w:tcBorders>
            <w:vAlign w:val="center"/>
            <w:hideMark/>
          </w:tcPr>
          <w:p w:rsidR="00040B40" w:rsidRPr="000D385B" w:rsidRDefault="00040B40"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040B40" w:rsidRPr="000D385B" w:rsidRDefault="00040B40"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sz w:val="24"/>
                <w:szCs w:val="24"/>
              </w:rPr>
            </w:pPr>
            <w:r>
              <w:rPr>
                <w:rFonts w:ascii="Arial" w:hAnsi="Arial" w:cs="Arial"/>
                <w:sz w:val="24"/>
                <w:szCs w:val="24"/>
              </w:rPr>
              <w:t>10 672,85</w:t>
            </w:r>
          </w:p>
        </w:tc>
        <w:tc>
          <w:tcPr>
            <w:tcW w:w="1284" w:type="dxa"/>
            <w:tcBorders>
              <w:top w:val="nil"/>
              <w:left w:val="nil"/>
              <w:bottom w:val="single" w:sz="4" w:space="0" w:color="auto"/>
              <w:right w:val="single" w:sz="4" w:space="0" w:color="auto"/>
            </w:tcBorders>
            <w:shd w:val="clear" w:color="000000" w:fill="FFFFFF"/>
            <w:hideMark/>
          </w:tcPr>
          <w:p w:rsidR="00040B40" w:rsidRPr="00040B40" w:rsidRDefault="00040B40" w:rsidP="00040B40">
            <w:pPr>
              <w:jc w:val="center"/>
              <w:rPr>
                <w:rFonts w:ascii="Arial" w:hAnsi="Arial" w:cs="Arial"/>
                <w:sz w:val="24"/>
                <w:szCs w:val="24"/>
              </w:rPr>
            </w:pPr>
            <w:r w:rsidRPr="001551A9">
              <w:rPr>
                <w:rFonts w:ascii="Arial" w:hAnsi="Arial" w:cs="Arial"/>
                <w:sz w:val="24"/>
                <w:szCs w:val="24"/>
              </w:rPr>
              <w:t>10 672,85</w:t>
            </w:r>
          </w:p>
        </w:tc>
        <w:tc>
          <w:tcPr>
            <w:tcW w:w="1284" w:type="dxa"/>
            <w:tcBorders>
              <w:top w:val="nil"/>
              <w:left w:val="nil"/>
              <w:bottom w:val="single" w:sz="4" w:space="0" w:color="auto"/>
              <w:right w:val="single" w:sz="4" w:space="0" w:color="auto"/>
            </w:tcBorders>
            <w:shd w:val="clear" w:color="000000" w:fill="FFFFFF"/>
            <w:hideMark/>
          </w:tcPr>
          <w:p w:rsidR="00040B40" w:rsidRPr="00040B40" w:rsidRDefault="00040B40" w:rsidP="00040B40">
            <w:pPr>
              <w:jc w:val="center"/>
              <w:rPr>
                <w:rFonts w:ascii="Arial" w:hAnsi="Arial" w:cs="Arial"/>
                <w:sz w:val="24"/>
                <w:szCs w:val="24"/>
              </w:rPr>
            </w:pPr>
            <w:r w:rsidRPr="001551A9">
              <w:rPr>
                <w:rFonts w:ascii="Arial" w:hAnsi="Arial" w:cs="Arial"/>
                <w:sz w:val="24"/>
                <w:szCs w:val="24"/>
              </w:rPr>
              <w:t>10 672,85</w:t>
            </w:r>
          </w:p>
        </w:tc>
        <w:tc>
          <w:tcPr>
            <w:tcW w:w="2006" w:type="dxa"/>
            <w:tcBorders>
              <w:top w:val="nil"/>
              <w:left w:val="nil"/>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sz w:val="24"/>
                <w:szCs w:val="24"/>
              </w:rPr>
            </w:pPr>
            <w:r>
              <w:rPr>
                <w:rFonts w:ascii="Arial" w:hAnsi="Arial" w:cs="Arial"/>
                <w:sz w:val="24"/>
                <w:szCs w:val="24"/>
              </w:rPr>
              <w:t>32 018,55</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1.5.</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6 600,00</w:t>
            </w:r>
          </w:p>
        </w:tc>
      </w:tr>
      <w:tr w:rsidR="00886C0C" w:rsidRPr="000D385B" w:rsidTr="00886C0C">
        <w:trPr>
          <w:trHeight w:val="31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w:t>
            </w:r>
          </w:p>
        </w:tc>
        <w:tc>
          <w:tcPr>
            <w:tcW w:w="2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1</w:t>
            </w:r>
          </w:p>
        </w:tc>
        <w:tc>
          <w:tcPr>
            <w:tcW w:w="2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"Вовлечение молодежи  в социальную практику"</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040B40">
            <w:pPr>
              <w:jc w:val="center"/>
              <w:rPr>
                <w:rFonts w:ascii="Arial" w:hAnsi="Arial" w:cs="Arial"/>
                <w:bCs/>
                <w:sz w:val="24"/>
                <w:szCs w:val="24"/>
              </w:rPr>
            </w:pPr>
            <w:r w:rsidRPr="000D385B">
              <w:rPr>
                <w:rFonts w:ascii="Arial" w:hAnsi="Arial" w:cs="Arial"/>
                <w:bCs/>
                <w:sz w:val="24"/>
                <w:szCs w:val="24"/>
              </w:rPr>
              <w:t>1</w:t>
            </w:r>
            <w:r w:rsidR="00040B40">
              <w:rPr>
                <w:rFonts w:ascii="Arial" w:hAnsi="Arial" w:cs="Arial"/>
                <w:bCs/>
                <w:sz w:val="24"/>
                <w:szCs w:val="24"/>
              </w:rPr>
              <w:t>2</w:t>
            </w:r>
            <w:r w:rsidRPr="000D385B">
              <w:rPr>
                <w:rFonts w:ascii="Arial" w:hAnsi="Arial" w:cs="Arial"/>
                <w:bCs/>
                <w:sz w:val="24"/>
                <w:szCs w:val="24"/>
              </w:rPr>
              <w:t> </w:t>
            </w:r>
            <w:r w:rsidR="00040B40">
              <w:rPr>
                <w:rFonts w:ascii="Arial" w:hAnsi="Arial" w:cs="Arial"/>
                <w:bCs/>
                <w:sz w:val="24"/>
                <w:szCs w:val="24"/>
              </w:rPr>
              <w:t>340</w:t>
            </w:r>
            <w:r w:rsidRPr="000D385B">
              <w:rPr>
                <w:rFonts w:ascii="Arial" w:hAnsi="Arial" w:cs="Arial"/>
                <w:bCs/>
                <w:sz w:val="24"/>
                <w:szCs w:val="24"/>
              </w:rPr>
              <w:t>,9</w:t>
            </w:r>
            <w:r w:rsidR="00040B40">
              <w:rPr>
                <w:rFonts w:ascii="Arial" w:hAnsi="Arial" w:cs="Arial"/>
                <w:bCs/>
                <w:sz w:val="24"/>
                <w:szCs w:val="24"/>
              </w:rPr>
              <w:t>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040B40">
            <w:pPr>
              <w:jc w:val="center"/>
              <w:rPr>
                <w:rFonts w:ascii="Arial" w:hAnsi="Arial" w:cs="Arial"/>
                <w:bCs/>
                <w:sz w:val="24"/>
                <w:szCs w:val="24"/>
              </w:rPr>
            </w:pPr>
            <w:r>
              <w:rPr>
                <w:rFonts w:ascii="Arial" w:hAnsi="Arial" w:cs="Arial"/>
                <w:bCs/>
                <w:sz w:val="24"/>
                <w:szCs w:val="24"/>
              </w:rPr>
              <w:t>12</w:t>
            </w:r>
            <w:r w:rsidR="00886C0C" w:rsidRPr="000D385B">
              <w:rPr>
                <w:rFonts w:ascii="Arial" w:hAnsi="Arial" w:cs="Arial"/>
                <w:bCs/>
                <w:sz w:val="24"/>
                <w:szCs w:val="24"/>
              </w:rPr>
              <w:t> </w:t>
            </w:r>
            <w:r>
              <w:rPr>
                <w:rFonts w:ascii="Arial" w:hAnsi="Arial" w:cs="Arial"/>
                <w:bCs/>
                <w:sz w:val="24"/>
                <w:szCs w:val="24"/>
              </w:rPr>
              <w:t>039</w:t>
            </w:r>
            <w:r w:rsidR="00886C0C" w:rsidRPr="000D385B">
              <w:rPr>
                <w:rFonts w:ascii="Arial" w:hAnsi="Arial" w:cs="Arial"/>
                <w:bCs/>
                <w:sz w:val="24"/>
                <w:szCs w:val="24"/>
              </w:rPr>
              <w:t>,</w:t>
            </w:r>
            <w:r>
              <w:rPr>
                <w:rFonts w:ascii="Arial" w:hAnsi="Arial" w:cs="Arial"/>
                <w:bCs/>
                <w:sz w:val="24"/>
                <w:szCs w:val="24"/>
              </w:rPr>
              <w:t>40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bCs/>
                <w:sz w:val="24"/>
                <w:szCs w:val="24"/>
              </w:rPr>
            </w:pPr>
            <w:r>
              <w:rPr>
                <w:rFonts w:ascii="Arial" w:hAnsi="Arial" w:cs="Arial"/>
                <w:bCs/>
                <w:sz w:val="24"/>
                <w:szCs w:val="24"/>
              </w:rPr>
              <w:t>12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bCs/>
                <w:sz w:val="24"/>
                <w:szCs w:val="24"/>
              </w:rPr>
            </w:pPr>
            <w:r>
              <w:rPr>
                <w:rFonts w:ascii="Arial" w:hAnsi="Arial" w:cs="Arial"/>
                <w:bCs/>
                <w:sz w:val="24"/>
                <w:szCs w:val="24"/>
              </w:rPr>
              <w:t>36 419,70</w:t>
            </w:r>
          </w:p>
        </w:tc>
      </w:tr>
      <w:tr w:rsidR="00886C0C" w:rsidRPr="000D385B"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2.1.</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2.2.</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F54D43">
        <w:trPr>
          <w:trHeight w:val="255"/>
        </w:trPr>
        <w:tc>
          <w:tcPr>
            <w:tcW w:w="685" w:type="dxa"/>
            <w:gridSpan w:val="2"/>
            <w:tcBorders>
              <w:top w:val="single" w:sz="4" w:space="0" w:color="auto"/>
              <w:left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2.3.</w:t>
            </w:r>
          </w:p>
        </w:tc>
        <w:tc>
          <w:tcPr>
            <w:tcW w:w="2226" w:type="dxa"/>
            <w:vMerge/>
            <w:tcBorders>
              <w:top w:val="single" w:sz="4" w:space="0" w:color="auto"/>
              <w:left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31218E" w:rsidP="00040B40">
            <w:pPr>
              <w:jc w:val="center"/>
              <w:rPr>
                <w:rFonts w:ascii="Arial" w:hAnsi="Arial" w:cs="Arial"/>
                <w:sz w:val="24"/>
                <w:szCs w:val="24"/>
              </w:rPr>
            </w:pPr>
            <w:r w:rsidRPr="000D385B">
              <w:rPr>
                <w:rFonts w:ascii="Arial" w:hAnsi="Arial" w:cs="Arial"/>
                <w:sz w:val="24"/>
                <w:szCs w:val="24"/>
              </w:rPr>
              <w:t>1</w:t>
            </w:r>
            <w:r w:rsidR="00040B40">
              <w:rPr>
                <w:rFonts w:ascii="Arial" w:hAnsi="Arial" w:cs="Arial"/>
                <w:sz w:val="24"/>
                <w:szCs w:val="24"/>
              </w:rPr>
              <w:t> 069,70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768,20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768,20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sz w:val="24"/>
                <w:szCs w:val="24"/>
              </w:rPr>
            </w:pPr>
            <w:r>
              <w:rPr>
                <w:rFonts w:ascii="Arial" w:hAnsi="Arial" w:cs="Arial"/>
                <w:sz w:val="24"/>
                <w:szCs w:val="24"/>
              </w:rPr>
              <w:t>2 606,10</w:t>
            </w:r>
          </w:p>
        </w:tc>
      </w:tr>
      <w:tr w:rsidR="00040B40" w:rsidRPr="000D385B" w:rsidTr="000960A8">
        <w:trPr>
          <w:trHeight w:val="255"/>
        </w:trPr>
        <w:tc>
          <w:tcPr>
            <w:tcW w:w="685" w:type="dxa"/>
            <w:gridSpan w:val="2"/>
            <w:tcBorders>
              <w:left w:val="single" w:sz="4" w:space="0" w:color="auto"/>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color w:val="000000"/>
                <w:sz w:val="24"/>
                <w:szCs w:val="24"/>
              </w:rPr>
            </w:pPr>
            <w:r w:rsidRPr="000D385B">
              <w:rPr>
                <w:rFonts w:ascii="Arial" w:hAnsi="Arial" w:cs="Arial"/>
                <w:color w:val="000000"/>
                <w:sz w:val="24"/>
                <w:szCs w:val="24"/>
              </w:rPr>
              <w:t>2.4.</w:t>
            </w:r>
          </w:p>
        </w:tc>
        <w:tc>
          <w:tcPr>
            <w:tcW w:w="2226" w:type="dxa"/>
            <w:vMerge/>
            <w:tcBorders>
              <w:left w:val="single" w:sz="4" w:space="0" w:color="auto"/>
              <w:bottom w:val="single" w:sz="4" w:space="0" w:color="000000"/>
              <w:right w:val="single" w:sz="4" w:space="0" w:color="auto"/>
            </w:tcBorders>
            <w:vAlign w:val="center"/>
            <w:hideMark/>
          </w:tcPr>
          <w:p w:rsidR="00040B40" w:rsidRPr="000D385B" w:rsidRDefault="00040B40" w:rsidP="00886C0C">
            <w:pPr>
              <w:rPr>
                <w:rFonts w:ascii="Arial" w:hAnsi="Arial" w:cs="Arial"/>
                <w:bCs/>
                <w:color w:val="000000"/>
                <w:sz w:val="24"/>
                <w:szCs w:val="24"/>
              </w:rPr>
            </w:pPr>
          </w:p>
        </w:tc>
        <w:tc>
          <w:tcPr>
            <w:tcW w:w="2659" w:type="dxa"/>
            <w:vMerge/>
            <w:tcBorders>
              <w:left w:val="single" w:sz="4" w:space="0" w:color="auto"/>
              <w:bottom w:val="single" w:sz="4" w:space="0" w:color="000000"/>
              <w:right w:val="single" w:sz="4" w:space="0" w:color="auto"/>
            </w:tcBorders>
            <w:vAlign w:val="center"/>
            <w:hideMark/>
          </w:tcPr>
          <w:p w:rsidR="00040B40" w:rsidRPr="000D385B" w:rsidRDefault="00040B40"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040B40" w:rsidRPr="000D385B" w:rsidRDefault="00040B40" w:rsidP="00886C0C">
            <w:pPr>
              <w:rPr>
                <w:rFonts w:ascii="Arial" w:hAnsi="Arial" w:cs="Arial"/>
                <w:sz w:val="24"/>
                <w:szCs w:val="24"/>
              </w:rPr>
            </w:pPr>
            <w:r w:rsidRPr="000D385B">
              <w:rPr>
                <w:rFonts w:ascii="Arial" w:hAnsi="Arial" w:cs="Arial"/>
                <w:sz w:val="24"/>
                <w:szCs w:val="24"/>
              </w:rPr>
              <w:t xml:space="preserve">бюджет города </w:t>
            </w:r>
            <w:r w:rsidRPr="000D385B">
              <w:rPr>
                <w:rFonts w:ascii="Arial" w:hAnsi="Arial" w:cs="Arial"/>
                <w:sz w:val="24"/>
                <w:szCs w:val="24"/>
              </w:rPr>
              <w:lastRenderedPageBreak/>
              <w:t>Шарыпово</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040B40" w:rsidRPr="000D385B" w:rsidRDefault="00040B40" w:rsidP="00886C0C">
            <w:pPr>
              <w:jc w:val="center"/>
              <w:rPr>
                <w:rFonts w:ascii="Arial" w:hAnsi="Arial" w:cs="Arial"/>
                <w:sz w:val="24"/>
                <w:szCs w:val="24"/>
              </w:rPr>
            </w:pPr>
            <w:r>
              <w:rPr>
                <w:rFonts w:ascii="Arial" w:hAnsi="Arial" w:cs="Arial"/>
                <w:sz w:val="24"/>
                <w:szCs w:val="24"/>
              </w:rPr>
              <w:lastRenderedPageBreak/>
              <w:t>9 071,20</w:t>
            </w:r>
          </w:p>
        </w:tc>
        <w:tc>
          <w:tcPr>
            <w:tcW w:w="1284" w:type="dxa"/>
            <w:tcBorders>
              <w:top w:val="single" w:sz="4" w:space="0" w:color="auto"/>
              <w:left w:val="nil"/>
              <w:bottom w:val="single" w:sz="4" w:space="0" w:color="auto"/>
              <w:right w:val="single" w:sz="4" w:space="0" w:color="auto"/>
            </w:tcBorders>
            <w:shd w:val="clear" w:color="000000" w:fill="FFFFFF"/>
            <w:hideMark/>
          </w:tcPr>
          <w:p w:rsidR="00040B40" w:rsidRDefault="00040B40">
            <w:r w:rsidRPr="00C81F17">
              <w:rPr>
                <w:rFonts w:ascii="Arial" w:hAnsi="Arial" w:cs="Arial"/>
                <w:sz w:val="24"/>
                <w:szCs w:val="24"/>
              </w:rPr>
              <w:t>9 071,20</w:t>
            </w:r>
          </w:p>
        </w:tc>
        <w:tc>
          <w:tcPr>
            <w:tcW w:w="1284" w:type="dxa"/>
            <w:tcBorders>
              <w:top w:val="single" w:sz="4" w:space="0" w:color="auto"/>
              <w:left w:val="nil"/>
              <w:bottom w:val="single" w:sz="4" w:space="0" w:color="auto"/>
              <w:right w:val="single" w:sz="4" w:space="0" w:color="auto"/>
            </w:tcBorders>
            <w:shd w:val="clear" w:color="000000" w:fill="FFFFFF"/>
            <w:hideMark/>
          </w:tcPr>
          <w:p w:rsidR="00040B40" w:rsidRDefault="00040B40">
            <w:r w:rsidRPr="00C81F17">
              <w:rPr>
                <w:rFonts w:ascii="Arial" w:hAnsi="Arial" w:cs="Arial"/>
                <w:sz w:val="24"/>
                <w:szCs w:val="24"/>
              </w:rPr>
              <w:t>9 071,20</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040B40" w:rsidRPr="000D385B" w:rsidRDefault="00040B40" w:rsidP="00040B40">
            <w:pPr>
              <w:jc w:val="center"/>
              <w:rPr>
                <w:rFonts w:ascii="Arial" w:hAnsi="Arial" w:cs="Arial"/>
                <w:sz w:val="24"/>
                <w:szCs w:val="24"/>
              </w:rPr>
            </w:pPr>
            <w:r w:rsidRPr="000D385B">
              <w:rPr>
                <w:rFonts w:ascii="Arial" w:hAnsi="Arial" w:cs="Arial"/>
                <w:sz w:val="24"/>
                <w:szCs w:val="24"/>
              </w:rPr>
              <w:t>2</w:t>
            </w:r>
            <w:r>
              <w:rPr>
                <w:rFonts w:ascii="Arial" w:hAnsi="Arial" w:cs="Arial"/>
                <w:sz w:val="24"/>
                <w:szCs w:val="24"/>
              </w:rPr>
              <w:t>7</w:t>
            </w:r>
            <w:r w:rsidRPr="000D385B">
              <w:rPr>
                <w:rFonts w:ascii="Arial" w:hAnsi="Arial" w:cs="Arial"/>
                <w:sz w:val="24"/>
                <w:szCs w:val="24"/>
              </w:rPr>
              <w:t> </w:t>
            </w:r>
            <w:r>
              <w:rPr>
                <w:rFonts w:ascii="Arial" w:hAnsi="Arial" w:cs="Arial"/>
                <w:sz w:val="24"/>
                <w:szCs w:val="24"/>
              </w:rPr>
              <w:t>213</w:t>
            </w:r>
            <w:r w:rsidRPr="000D385B">
              <w:rPr>
                <w:rFonts w:ascii="Arial" w:hAnsi="Arial" w:cs="Arial"/>
                <w:sz w:val="24"/>
                <w:szCs w:val="24"/>
              </w:rPr>
              <w:t>,</w:t>
            </w:r>
            <w:r>
              <w:rPr>
                <w:rFonts w:ascii="Arial" w:hAnsi="Arial" w:cs="Arial"/>
                <w:sz w:val="24"/>
                <w:szCs w:val="24"/>
              </w:rPr>
              <w:t>60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lastRenderedPageBreak/>
              <w:t>2.5.</w:t>
            </w: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6 600,00</w:t>
            </w:r>
          </w:p>
        </w:tc>
      </w:tr>
      <w:tr w:rsidR="00886C0C" w:rsidRPr="000D385B" w:rsidTr="00886C0C">
        <w:trPr>
          <w:trHeight w:val="37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2</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"Патриотическое воспитание молодежи города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bCs/>
                <w:sz w:val="24"/>
                <w:szCs w:val="24"/>
              </w:rPr>
            </w:pPr>
            <w:r>
              <w:rPr>
                <w:rFonts w:ascii="Arial" w:hAnsi="Arial" w:cs="Arial"/>
                <w:bCs/>
                <w:sz w:val="24"/>
                <w:szCs w:val="24"/>
              </w:rPr>
              <w:t>3</w:t>
            </w:r>
            <w:r w:rsidR="00886C0C" w:rsidRPr="000D385B">
              <w:rPr>
                <w:rFonts w:ascii="Arial" w:hAnsi="Arial" w:cs="Arial"/>
                <w:bCs/>
                <w:sz w:val="24"/>
                <w:szCs w:val="24"/>
              </w:rPr>
              <w:t>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bCs/>
                <w:sz w:val="24"/>
                <w:szCs w:val="24"/>
              </w:rPr>
            </w:pPr>
            <w:r>
              <w:rPr>
                <w:rFonts w:ascii="Arial" w:hAnsi="Arial" w:cs="Arial"/>
                <w:bCs/>
                <w:sz w:val="24"/>
                <w:szCs w:val="24"/>
              </w:rPr>
              <w:t>9</w:t>
            </w:r>
            <w:r w:rsidR="00886C0C" w:rsidRPr="000D385B">
              <w:rPr>
                <w:rFonts w:ascii="Arial" w:hAnsi="Arial" w:cs="Arial"/>
                <w:bCs/>
                <w:sz w:val="24"/>
                <w:szCs w:val="24"/>
              </w:rPr>
              <w:t>00,00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3.1</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3.2</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3.3</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3.4</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900,00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3.5</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45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3</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«Поддержка социально ориентированных некоммерческих организаций     муниципального образования г.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040B40">
            <w:pPr>
              <w:jc w:val="center"/>
              <w:rPr>
                <w:rFonts w:ascii="Arial" w:hAnsi="Arial" w:cs="Arial"/>
                <w:bCs/>
                <w:sz w:val="24"/>
                <w:szCs w:val="24"/>
              </w:rPr>
            </w:pPr>
            <w:r w:rsidRPr="000D385B">
              <w:rPr>
                <w:rFonts w:ascii="Arial" w:hAnsi="Arial" w:cs="Arial"/>
                <w:bCs/>
                <w:sz w:val="24"/>
                <w:szCs w:val="24"/>
              </w:rPr>
              <w:t>1 </w:t>
            </w:r>
            <w:r w:rsidR="00040B40">
              <w:rPr>
                <w:rFonts w:ascii="Arial" w:hAnsi="Arial" w:cs="Arial"/>
                <w:bCs/>
                <w:sz w:val="24"/>
                <w:szCs w:val="24"/>
              </w:rPr>
              <w:t>301</w:t>
            </w:r>
            <w:r w:rsidRPr="000D385B">
              <w:rPr>
                <w:rFonts w:ascii="Arial" w:hAnsi="Arial" w:cs="Arial"/>
                <w:bCs/>
                <w:sz w:val="24"/>
                <w:szCs w:val="24"/>
              </w:rPr>
              <w:t>,</w:t>
            </w:r>
            <w:r w:rsidR="00040B40">
              <w:rPr>
                <w:rFonts w:ascii="Arial" w:hAnsi="Arial" w:cs="Arial"/>
                <w:bCs/>
                <w:sz w:val="24"/>
                <w:szCs w:val="24"/>
              </w:rPr>
              <w:t>65</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bCs/>
                <w:sz w:val="24"/>
                <w:szCs w:val="24"/>
              </w:rPr>
            </w:pPr>
            <w:r w:rsidRPr="000D385B">
              <w:rPr>
                <w:rFonts w:ascii="Arial" w:hAnsi="Arial" w:cs="Arial"/>
                <w:bCs/>
                <w:sz w:val="24"/>
                <w:szCs w:val="24"/>
              </w:rPr>
              <w:t>1 </w:t>
            </w:r>
            <w:r>
              <w:rPr>
                <w:rFonts w:ascii="Arial" w:hAnsi="Arial" w:cs="Arial"/>
                <w:bCs/>
                <w:sz w:val="24"/>
                <w:szCs w:val="24"/>
              </w:rPr>
              <w:t>301</w:t>
            </w:r>
            <w:r w:rsidRPr="000D385B">
              <w:rPr>
                <w:rFonts w:ascii="Arial" w:hAnsi="Arial" w:cs="Arial"/>
                <w:bCs/>
                <w:sz w:val="24"/>
                <w:szCs w:val="24"/>
              </w:rPr>
              <w:t>,</w:t>
            </w:r>
            <w:r>
              <w:rPr>
                <w:rFonts w:ascii="Arial" w:hAnsi="Arial" w:cs="Arial"/>
                <w:bCs/>
                <w:sz w:val="24"/>
                <w:szCs w:val="24"/>
              </w:rPr>
              <w:t>65</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886C0C">
            <w:pPr>
              <w:jc w:val="center"/>
              <w:rPr>
                <w:rFonts w:ascii="Arial" w:hAnsi="Arial" w:cs="Arial"/>
                <w:bCs/>
                <w:sz w:val="24"/>
                <w:szCs w:val="24"/>
              </w:rPr>
            </w:pPr>
            <w:r w:rsidRPr="000D385B">
              <w:rPr>
                <w:rFonts w:ascii="Arial" w:hAnsi="Arial" w:cs="Arial"/>
                <w:bCs/>
                <w:sz w:val="24"/>
                <w:szCs w:val="24"/>
              </w:rPr>
              <w:t>1 </w:t>
            </w:r>
            <w:r>
              <w:rPr>
                <w:rFonts w:ascii="Arial" w:hAnsi="Arial" w:cs="Arial"/>
                <w:bCs/>
                <w:sz w:val="24"/>
                <w:szCs w:val="24"/>
              </w:rPr>
              <w:t>301</w:t>
            </w:r>
            <w:r w:rsidRPr="000D385B">
              <w:rPr>
                <w:rFonts w:ascii="Arial" w:hAnsi="Arial" w:cs="Arial"/>
                <w:bCs/>
                <w:sz w:val="24"/>
                <w:szCs w:val="24"/>
              </w:rPr>
              <w:t>,</w:t>
            </w:r>
            <w:r>
              <w:rPr>
                <w:rFonts w:ascii="Arial" w:hAnsi="Arial" w:cs="Arial"/>
                <w:bCs/>
                <w:sz w:val="24"/>
                <w:szCs w:val="24"/>
              </w:rPr>
              <w:t>65</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040B40" w:rsidP="0031218E">
            <w:pPr>
              <w:jc w:val="center"/>
              <w:rPr>
                <w:rFonts w:ascii="Arial" w:hAnsi="Arial" w:cs="Arial"/>
                <w:bCs/>
                <w:sz w:val="24"/>
                <w:szCs w:val="24"/>
              </w:rPr>
            </w:pPr>
            <w:r>
              <w:rPr>
                <w:rFonts w:ascii="Arial" w:hAnsi="Arial" w:cs="Arial"/>
                <w:bCs/>
                <w:sz w:val="24"/>
                <w:szCs w:val="24"/>
              </w:rPr>
              <w:t>3 904,95</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4.1</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4.2</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4.3</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Pr>
                <w:rFonts w:ascii="Arial" w:hAnsi="Arial" w:cs="Arial"/>
                <w:sz w:val="24"/>
                <w:szCs w:val="24"/>
              </w:rPr>
              <w:t>0</w:t>
            </w:r>
            <w:r w:rsidR="00886C0C" w:rsidRPr="000D385B">
              <w:rPr>
                <w:rFonts w:ascii="Arial" w:hAnsi="Arial" w:cs="Arial"/>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Pr>
                <w:rFonts w:ascii="Arial" w:hAnsi="Arial" w:cs="Arial"/>
                <w:sz w:val="24"/>
                <w:szCs w:val="24"/>
              </w:rPr>
              <w:t>0</w:t>
            </w:r>
            <w:r w:rsidR="00886C0C" w:rsidRPr="000D385B">
              <w:rPr>
                <w:rFonts w:ascii="Arial" w:hAnsi="Arial" w:cs="Arial"/>
                <w:sz w:val="24"/>
                <w:szCs w:val="24"/>
              </w:rPr>
              <w:t>,00</w:t>
            </w:r>
          </w:p>
        </w:tc>
      </w:tr>
      <w:tr w:rsidR="00C33776" w:rsidRPr="000D385B" w:rsidTr="00886C0C">
        <w:trPr>
          <w:trHeight w:val="28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C33776" w:rsidRPr="000D385B" w:rsidRDefault="00C33776" w:rsidP="00C33776">
            <w:pPr>
              <w:jc w:val="center"/>
              <w:rPr>
                <w:rFonts w:ascii="Arial" w:hAnsi="Arial" w:cs="Arial"/>
                <w:color w:val="000000"/>
                <w:sz w:val="24"/>
                <w:szCs w:val="24"/>
              </w:rPr>
            </w:pPr>
            <w:r w:rsidRPr="000D385B">
              <w:rPr>
                <w:rFonts w:ascii="Arial" w:hAnsi="Arial" w:cs="Arial"/>
                <w:color w:val="000000"/>
                <w:sz w:val="24"/>
                <w:szCs w:val="24"/>
              </w:rPr>
              <w:t>4.4</w:t>
            </w:r>
          </w:p>
        </w:tc>
        <w:tc>
          <w:tcPr>
            <w:tcW w:w="2226" w:type="dxa"/>
            <w:vMerge/>
            <w:tcBorders>
              <w:top w:val="nil"/>
              <w:left w:val="single" w:sz="4" w:space="0" w:color="auto"/>
              <w:bottom w:val="single" w:sz="4" w:space="0" w:color="000000"/>
              <w:right w:val="single" w:sz="4" w:space="0" w:color="auto"/>
            </w:tcBorders>
            <w:vAlign w:val="center"/>
            <w:hideMark/>
          </w:tcPr>
          <w:p w:rsidR="00C33776" w:rsidRPr="000D385B" w:rsidRDefault="00C33776" w:rsidP="00C33776">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C33776" w:rsidRPr="000D385B" w:rsidRDefault="00C33776" w:rsidP="00C33776">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C33776" w:rsidRPr="000D385B" w:rsidRDefault="00C33776" w:rsidP="00C33776">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0D385B" w:rsidRDefault="00C33776" w:rsidP="00C33776">
            <w:pPr>
              <w:jc w:val="center"/>
              <w:rPr>
                <w:rFonts w:ascii="Arial" w:hAnsi="Arial" w:cs="Arial"/>
                <w:bCs/>
                <w:sz w:val="24"/>
                <w:szCs w:val="24"/>
              </w:rPr>
            </w:pPr>
            <w:r w:rsidRPr="000D385B">
              <w:rPr>
                <w:rFonts w:ascii="Arial" w:hAnsi="Arial" w:cs="Arial"/>
                <w:bCs/>
                <w:sz w:val="24"/>
                <w:szCs w:val="24"/>
              </w:rPr>
              <w:t>1 </w:t>
            </w:r>
            <w:r>
              <w:rPr>
                <w:rFonts w:ascii="Arial" w:hAnsi="Arial" w:cs="Arial"/>
                <w:bCs/>
                <w:sz w:val="24"/>
                <w:szCs w:val="24"/>
              </w:rPr>
              <w:t>301</w:t>
            </w:r>
            <w:r w:rsidRPr="000D385B">
              <w:rPr>
                <w:rFonts w:ascii="Arial" w:hAnsi="Arial" w:cs="Arial"/>
                <w:bCs/>
                <w:sz w:val="24"/>
                <w:szCs w:val="24"/>
              </w:rPr>
              <w:t>,</w:t>
            </w:r>
            <w:r>
              <w:rPr>
                <w:rFonts w:ascii="Arial" w:hAnsi="Arial" w:cs="Arial"/>
                <w:bCs/>
                <w:sz w:val="24"/>
                <w:szCs w:val="24"/>
              </w:rPr>
              <w:t>65</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0D385B" w:rsidRDefault="00C33776" w:rsidP="00C33776">
            <w:pPr>
              <w:jc w:val="center"/>
              <w:rPr>
                <w:rFonts w:ascii="Arial" w:hAnsi="Arial" w:cs="Arial"/>
                <w:bCs/>
                <w:sz w:val="24"/>
                <w:szCs w:val="24"/>
              </w:rPr>
            </w:pPr>
            <w:r w:rsidRPr="000D385B">
              <w:rPr>
                <w:rFonts w:ascii="Arial" w:hAnsi="Arial" w:cs="Arial"/>
                <w:bCs/>
                <w:sz w:val="24"/>
                <w:szCs w:val="24"/>
              </w:rPr>
              <w:t>1 </w:t>
            </w:r>
            <w:r>
              <w:rPr>
                <w:rFonts w:ascii="Arial" w:hAnsi="Arial" w:cs="Arial"/>
                <w:bCs/>
                <w:sz w:val="24"/>
                <w:szCs w:val="24"/>
              </w:rPr>
              <w:t>301</w:t>
            </w:r>
            <w:r w:rsidRPr="000D385B">
              <w:rPr>
                <w:rFonts w:ascii="Arial" w:hAnsi="Arial" w:cs="Arial"/>
                <w:bCs/>
                <w:sz w:val="24"/>
                <w:szCs w:val="24"/>
              </w:rPr>
              <w:t>,</w:t>
            </w:r>
            <w:r>
              <w:rPr>
                <w:rFonts w:ascii="Arial" w:hAnsi="Arial" w:cs="Arial"/>
                <w:bCs/>
                <w:sz w:val="24"/>
                <w:szCs w:val="24"/>
              </w:rPr>
              <w:t>65</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0D385B" w:rsidRDefault="00C33776" w:rsidP="00C33776">
            <w:pPr>
              <w:jc w:val="center"/>
              <w:rPr>
                <w:rFonts w:ascii="Arial" w:hAnsi="Arial" w:cs="Arial"/>
                <w:bCs/>
                <w:sz w:val="24"/>
                <w:szCs w:val="24"/>
              </w:rPr>
            </w:pPr>
            <w:r w:rsidRPr="000D385B">
              <w:rPr>
                <w:rFonts w:ascii="Arial" w:hAnsi="Arial" w:cs="Arial"/>
                <w:bCs/>
                <w:sz w:val="24"/>
                <w:szCs w:val="24"/>
              </w:rPr>
              <w:t>1 </w:t>
            </w:r>
            <w:r>
              <w:rPr>
                <w:rFonts w:ascii="Arial" w:hAnsi="Arial" w:cs="Arial"/>
                <w:bCs/>
                <w:sz w:val="24"/>
                <w:szCs w:val="24"/>
              </w:rPr>
              <w:t>301</w:t>
            </w:r>
            <w:r w:rsidRPr="000D385B">
              <w:rPr>
                <w:rFonts w:ascii="Arial" w:hAnsi="Arial" w:cs="Arial"/>
                <w:bCs/>
                <w:sz w:val="24"/>
                <w:szCs w:val="24"/>
              </w:rPr>
              <w:t>,</w:t>
            </w:r>
            <w:r>
              <w:rPr>
                <w:rFonts w:ascii="Arial" w:hAnsi="Arial" w:cs="Arial"/>
                <w:bCs/>
                <w:sz w:val="24"/>
                <w:szCs w:val="24"/>
              </w:rPr>
              <w:t>65</w:t>
            </w:r>
          </w:p>
        </w:tc>
        <w:tc>
          <w:tcPr>
            <w:tcW w:w="2006" w:type="dxa"/>
            <w:tcBorders>
              <w:top w:val="nil"/>
              <w:left w:val="nil"/>
              <w:bottom w:val="single" w:sz="4" w:space="0" w:color="auto"/>
              <w:right w:val="single" w:sz="4" w:space="0" w:color="auto"/>
            </w:tcBorders>
            <w:shd w:val="clear" w:color="000000" w:fill="FFFFFF"/>
            <w:vAlign w:val="center"/>
            <w:hideMark/>
          </w:tcPr>
          <w:p w:rsidR="00C33776" w:rsidRPr="000D385B" w:rsidRDefault="00C33776" w:rsidP="00C33776">
            <w:pPr>
              <w:jc w:val="center"/>
              <w:rPr>
                <w:rFonts w:ascii="Arial" w:hAnsi="Arial" w:cs="Arial"/>
                <w:bCs/>
                <w:sz w:val="24"/>
                <w:szCs w:val="24"/>
              </w:rPr>
            </w:pPr>
            <w:r>
              <w:rPr>
                <w:rFonts w:ascii="Arial" w:hAnsi="Arial" w:cs="Arial"/>
                <w:bCs/>
                <w:sz w:val="24"/>
                <w:szCs w:val="24"/>
              </w:rPr>
              <w:t>3 904,95</w:t>
            </w:r>
          </w:p>
        </w:tc>
      </w:tr>
      <w:tr w:rsidR="00886C0C" w:rsidRPr="000D385B" w:rsidTr="00886C0C">
        <w:trPr>
          <w:trHeight w:val="30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4.5</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bl>
    <w:p w:rsidR="003D2598" w:rsidRPr="000D385B" w:rsidRDefault="00630CFA" w:rsidP="00BA0C79">
      <w:pPr>
        <w:rPr>
          <w:rFonts w:ascii="Arial" w:hAnsi="Arial" w:cs="Arial"/>
          <w:sz w:val="24"/>
          <w:szCs w:val="24"/>
        </w:rPr>
      </w:pPr>
      <w:r w:rsidRPr="000D385B">
        <w:rPr>
          <w:rFonts w:ascii="Arial" w:hAnsi="Arial" w:cs="Arial"/>
          <w:sz w:val="24"/>
          <w:szCs w:val="24"/>
        </w:rPr>
        <w:br w:type="textWrapping" w:clear="all"/>
      </w: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sectPr w:rsidR="0016638C" w:rsidRPr="000D385B" w:rsidSect="007F33C3">
          <w:pgSz w:w="16838" w:h="11906" w:orient="landscape"/>
          <w:pgMar w:top="1134" w:right="851" w:bottom="1134"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FC1A16" w:rsidRPr="000D385B" w:rsidTr="00BF2E50">
        <w:tc>
          <w:tcPr>
            <w:tcW w:w="5353" w:type="dxa"/>
          </w:tcPr>
          <w:p w:rsidR="00FC1A16" w:rsidRPr="000D385B" w:rsidRDefault="00FC1A16" w:rsidP="00CE5471">
            <w:pPr>
              <w:autoSpaceDE w:val="0"/>
              <w:autoSpaceDN w:val="0"/>
              <w:adjustRightInd w:val="0"/>
              <w:jc w:val="right"/>
              <w:outlineLvl w:val="0"/>
              <w:rPr>
                <w:rFonts w:ascii="Arial" w:hAnsi="Arial" w:cs="Arial"/>
                <w:sz w:val="24"/>
                <w:szCs w:val="24"/>
              </w:rPr>
            </w:pPr>
          </w:p>
        </w:tc>
        <w:tc>
          <w:tcPr>
            <w:tcW w:w="4217" w:type="dxa"/>
          </w:tcPr>
          <w:p w:rsidR="00FA6D35" w:rsidRPr="000D385B" w:rsidRDefault="00FC1A16" w:rsidP="00CE5471">
            <w:pPr>
              <w:autoSpaceDE w:val="0"/>
              <w:autoSpaceDN w:val="0"/>
              <w:adjustRightInd w:val="0"/>
              <w:outlineLvl w:val="0"/>
              <w:rPr>
                <w:rFonts w:ascii="Arial" w:hAnsi="Arial" w:cs="Arial"/>
                <w:sz w:val="24"/>
                <w:szCs w:val="24"/>
              </w:rPr>
            </w:pPr>
            <w:r w:rsidRPr="000D385B">
              <w:rPr>
                <w:rFonts w:ascii="Arial" w:hAnsi="Arial" w:cs="Arial"/>
                <w:sz w:val="24"/>
                <w:szCs w:val="24"/>
              </w:rPr>
              <w:t xml:space="preserve">Приложение № 4 к муниципальной программе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утвержденной  постановлением Администрации города Шарыпово</w:t>
            </w:r>
          </w:p>
          <w:p w:rsidR="00FC1A16" w:rsidRPr="000D385B" w:rsidRDefault="00FC1A16" w:rsidP="00CE5471">
            <w:pPr>
              <w:autoSpaceDE w:val="0"/>
              <w:autoSpaceDN w:val="0"/>
              <w:adjustRightInd w:val="0"/>
              <w:outlineLvl w:val="0"/>
              <w:rPr>
                <w:rFonts w:ascii="Arial" w:hAnsi="Arial" w:cs="Arial"/>
                <w:sz w:val="24"/>
                <w:szCs w:val="24"/>
              </w:rPr>
            </w:pPr>
            <w:r w:rsidRPr="000D385B">
              <w:rPr>
                <w:rFonts w:ascii="Arial" w:hAnsi="Arial" w:cs="Arial"/>
                <w:sz w:val="24"/>
                <w:szCs w:val="24"/>
              </w:rPr>
              <w:t>от 04.10.2013 № 238</w:t>
            </w:r>
          </w:p>
        </w:tc>
      </w:tr>
    </w:tbl>
    <w:p w:rsidR="00FC1A16" w:rsidRPr="000D385B" w:rsidRDefault="00FC1A16" w:rsidP="00FC1A16">
      <w:pPr>
        <w:autoSpaceDE w:val="0"/>
        <w:autoSpaceDN w:val="0"/>
        <w:adjustRightInd w:val="0"/>
        <w:jc w:val="center"/>
        <w:rPr>
          <w:rFonts w:ascii="Arial" w:hAnsi="Arial" w:cs="Arial"/>
          <w:sz w:val="24"/>
          <w:szCs w:val="24"/>
        </w:rPr>
      </w:pPr>
    </w:p>
    <w:p w:rsidR="00FC1A16" w:rsidRPr="000D385B" w:rsidRDefault="00FC1A16" w:rsidP="00FC1A16">
      <w:pPr>
        <w:autoSpaceDE w:val="0"/>
        <w:autoSpaceDN w:val="0"/>
        <w:adjustRightInd w:val="0"/>
        <w:jc w:val="center"/>
        <w:rPr>
          <w:rFonts w:ascii="Arial" w:hAnsi="Arial" w:cs="Arial"/>
          <w:sz w:val="24"/>
          <w:szCs w:val="24"/>
        </w:rPr>
      </w:pPr>
      <w:r w:rsidRPr="000D385B">
        <w:rPr>
          <w:rFonts w:ascii="Arial" w:hAnsi="Arial" w:cs="Arial"/>
          <w:sz w:val="24"/>
          <w:szCs w:val="24"/>
        </w:rPr>
        <w:t xml:space="preserve">Информация </w:t>
      </w:r>
    </w:p>
    <w:p w:rsidR="00FC1A16" w:rsidRPr="000D385B" w:rsidRDefault="00FC1A16" w:rsidP="00FC1A16">
      <w:pPr>
        <w:autoSpaceDE w:val="0"/>
        <w:autoSpaceDN w:val="0"/>
        <w:adjustRightInd w:val="0"/>
        <w:jc w:val="center"/>
        <w:rPr>
          <w:rFonts w:ascii="Arial" w:hAnsi="Arial" w:cs="Arial"/>
          <w:sz w:val="24"/>
          <w:szCs w:val="24"/>
        </w:rPr>
      </w:pPr>
      <w:r w:rsidRPr="000D385B">
        <w:rPr>
          <w:rFonts w:ascii="Arial" w:hAnsi="Arial" w:cs="Arial"/>
          <w:sz w:val="24"/>
          <w:szCs w:val="24"/>
        </w:rPr>
        <w:t>о сводных показателях муниципальных заданий</w:t>
      </w:r>
    </w:p>
    <w:p w:rsidR="00CB71DD" w:rsidRPr="000D385B" w:rsidRDefault="00CB71DD" w:rsidP="00FC1A16">
      <w:pPr>
        <w:autoSpaceDE w:val="0"/>
        <w:autoSpaceDN w:val="0"/>
        <w:adjustRightInd w:val="0"/>
        <w:jc w:val="center"/>
        <w:rPr>
          <w:rFonts w:ascii="Arial" w:hAnsi="Arial" w:cs="Arial"/>
          <w:sz w:val="24"/>
          <w:szCs w:val="24"/>
        </w:rPr>
      </w:pPr>
    </w:p>
    <w:tbl>
      <w:tblPr>
        <w:tblW w:w="5000" w:type="pct"/>
        <w:tblLayout w:type="fixed"/>
        <w:tblLook w:val="04A0"/>
      </w:tblPr>
      <w:tblGrid>
        <w:gridCol w:w="556"/>
        <w:gridCol w:w="2486"/>
        <w:gridCol w:w="1757"/>
        <w:gridCol w:w="1552"/>
        <w:gridCol w:w="1085"/>
        <w:gridCol w:w="124"/>
        <w:gridCol w:w="959"/>
        <w:gridCol w:w="48"/>
        <w:gridCol w:w="1003"/>
      </w:tblGrid>
      <w:tr w:rsidR="00CB71DD" w:rsidRPr="000D385B" w:rsidTr="004B57B6">
        <w:trPr>
          <w:trHeight w:val="749"/>
        </w:trPr>
        <w:tc>
          <w:tcPr>
            <w:tcW w:w="290" w:type="pct"/>
            <w:vMerge w:val="restart"/>
            <w:tcBorders>
              <w:top w:val="single" w:sz="4" w:space="0" w:color="auto"/>
              <w:left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 п/п</w:t>
            </w:r>
          </w:p>
        </w:tc>
        <w:tc>
          <w:tcPr>
            <w:tcW w:w="129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Наименование муниципальной услуги (работы)</w:t>
            </w:r>
          </w:p>
        </w:tc>
        <w:tc>
          <w:tcPr>
            <w:tcW w:w="91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Содержание муниципальной услуги (работы)</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Наименование и значение показателя объема муниципальной услуги (работы)</w:t>
            </w:r>
          </w:p>
        </w:tc>
        <w:tc>
          <w:tcPr>
            <w:tcW w:w="1682" w:type="pct"/>
            <w:gridSpan w:val="5"/>
            <w:tcBorders>
              <w:top w:val="single" w:sz="4" w:space="0" w:color="auto"/>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CB71DD" w:rsidRPr="000D385B" w:rsidTr="0031218E">
        <w:trPr>
          <w:trHeight w:val="390"/>
        </w:trPr>
        <w:tc>
          <w:tcPr>
            <w:tcW w:w="290" w:type="pct"/>
            <w:vMerge/>
            <w:tcBorders>
              <w:left w:val="single" w:sz="4" w:space="0" w:color="auto"/>
              <w:bottom w:val="single" w:sz="4" w:space="0" w:color="auto"/>
              <w:right w:val="single" w:sz="4" w:space="0" w:color="auto"/>
            </w:tcBorders>
          </w:tcPr>
          <w:p w:rsidR="00CB71DD" w:rsidRPr="000D385B" w:rsidRDefault="00CB71DD" w:rsidP="00EA323F">
            <w:pPr>
              <w:rPr>
                <w:rFonts w:ascii="Arial" w:hAnsi="Arial" w:cs="Arial"/>
                <w:sz w:val="24"/>
                <w:szCs w:val="24"/>
              </w:rPr>
            </w:pPr>
          </w:p>
        </w:tc>
        <w:tc>
          <w:tcPr>
            <w:tcW w:w="1299"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632" w:type="pct"/>
            <w:gridSpan w:val="2"/>
            <w:tcBorders>
              <w:top w:val="nil"/>
              <w:left w:val="nil"/>
              <w:bottom w:val="single" w:sz="4" w:space="0" w:color="auto"/>
              <w:right w:val="single" w:sz="4" w:space="0" w:color="auto"/>
            </w:tcBorders>
            <w:shd w:val="clear" w:color="000000" w:fill="FFFFFF"/>
            <w:hideMark/>
          </w:tcPr>
          <w:p w:rsidR="00CB71DD" w:rsidRPr="000D385B" w:rsidRDefault="00C2623C" w:rsidP="0031218E">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3</w:t>
            </w:r>
            <w:r w:rsidR="00CB71DD" w:rsidRPr="000D385B">
              <w:rPr>
                <w:rFonts w:ascii="Arial" w:hAnsi="Arial" w:cs="Arial"/>
                <w:sz w:val="24"/>
                <w:szCs w:val="24"/>
              </w:rPr>
              <w:t xml:space="preserve"> год </w:t>
            </w:r>
          </w:p>
        </w:tc>
        <w:tc>
          <w:tcPr>
            <w:tcW w:w="526" w:type="pct"/>
            <w:gridSpan w:val="2"/>
            <w:tcBorders>
              <w:top w:val="nil"/>
              <w:left w:val="nil"/>
              <w:bottom w:val="single" w:sz="4" w:space="0" w:color="auto"/>
              <w:right w:val="single" w:sz="4" w:space="0" w:color="auto"/>
            </w:tcBorders>
            <w:shd w:val="clear" w:color="000000" w:fill="FFFFFF"/>
            <w:hideMark/>
          </w:tcPr>
          <w:p w:rsidR="00CB71DD" w:rsidRPr="000D385B" w:rsidRDefault="00C2623C" w:rsidP="0031218E">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4</w:t>
            </w:r>
            <w:r w:rsidR="00CB71DD" w:rsidRPr="000D385B">
              <w:rPr>
                <w:rFonts w:ascii="Arial" w:hAnsi="Arial" w:cs="Arial"/>
                <w:sz w:val="24"/>
                <w:szCs w:val="24"/>
              </w:rPr>
              <w:t xml:space="preserve"> год</w:t>
            </w:r>
          </w:p>
        </w:tc>
        <w:tc>
          <w:tcPr>
            <w:tcW w:w="524" w:type="pct"/>
            <w:tcBorders>
              <w:top w:val="nil"/>
              <w:left w:val="nil"/>
              <w:bottom w:val="single" w:sz="4" w:space="0" w:color="auto"/>
              <w:right w:val="single" w:sz="4" w:space="0" w:color="auto"/>
            </w:tcBorders>
            <w:shd w:val="clear" w:color="000000" w:fill="FFFFFF"/>
            <w:hideMark/>
          </w:tcPr>
          <w:p w:rsidR="00CB71DD" w:rsidRPr="000D385B" w:rsidRDefault="00C2623C" w:rsidP="00EA323F">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5</w:t>
            </w:r>
          </w:p>
          <w:p w:rsidR="00CB71DD" w:rsidRPr="000D385B" w:rsidRDefault="00CB71DD" w:rsidP="00EA323F">
            <w:pPr>
              <w:jc w:val="center"/>
              <w:rPr>
                <w:rFonts w:ascii="Arial" w:hAnsi="Arial" w:cs="Arial"/>
                <w:sz w:val="24"/>
                <w:szCs w:val="24"/>
              </w:rPr>
            </w:pPr>
            <w:r w:rsidRPr="000D385B">
              <w:rPr>
                <w:rFonts w:ascii="Arial" w:hAnsi="Arial" w:cs="Arial"/>
                <w:sz w:val="24"/>
                <w:szCs w:val="24"/>
              </w:rPr>
              <w:t xml:space="preserve">год </w:t>
            </w:r>
          </w:p>
        </w:tc>
      </w:tr>
      <w:tr w:rsidR="00CB71DD" w:rsidRPr="000D385B" w:rsidTr="0031218E">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1</w:t>
            </w: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2</w:t>
            </w:r>
          </w:p>
        </w:tc>
        <w:tc>
          <w:tcPr>
            <w:tcW w:w="918"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3</w:t>
            </w:r>
          </w:p>
        </w:tc>
        <w:tc>
          <w:tcPr>
            <w:tcW w:w="811"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4</w:t>
            </w:r>
          </w:p>
        </w:tc>
        <w:tc>
          <w:tcPr>
            <w:tcW w:w="632" w:type="pct"/>
            <w:gridSpan w:val="2"/>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5</w:t>
            </w:r>
          </w:p>
        </w:tc>
        <w:tc>
          <w:tcPr>
            <w:tcW w:w="526" w:type="pct"/>
            <w:gridSpan w:val="2"/>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6</w:t>
            </w:r>
          </w:p>
        </w:tc>
        <w:tc>
          <w:tcPr>
            <w:tcW w:w="524"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7</w:t>
            </w:r>
          </w:p>
        </w:tc>
      </w:tr>
      <w:tr w:rsidR="00CB71DD" w:rsidRPr="000D385B" w:rsidTr="004B57B6">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1.</w:t>
            </w:r>
          </w:p>
        </w:tc>
        <w:tc>
          <w:tcPr>
            <w:tcW w:w="4710" w:type="pct"/>
            <w:gridSpan w:val="8"/>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Подпрограмма № 1 "Вовлечение молодежи города Шарыпово в социальную практику"</w:t>
            </w:r>
          </w:p>
        </w:tc>
      </w:tr>
      <w:tr w:rsidR="00CB71DD" w:rsidRPr="000D385B" w:rsidTr="004B57B6">
        <w:trPr>
          <w:trHeight w:val="784"/>
        </w:trPr>
        <w:tc>
          <w:tcPr>
            <w:tcW w:w="290" w:type="pct"/>
            <w:tcBorders>
              <w:top w:val="nil"/>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1.1.</w:t>
            </w:r>
          </w:p>
          <w:p w:rsidR="00CB71DD" w:rsidRPr="000D385B" w:rsidRDefault="00CB71DD" w:rsidP="00EA323F">
            <w:pPr>
              <w:rPr>
                <w:rFonts w:ascii="Arial" w:hAnsi="Arial" w:cs="Arial"/>
                <w:sz w:val="24"/>
                <w:szCs w:val="24"/>
              </w:rPr>
            </w:pP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Услуга 1. Организация отдыха детей и молодежи</w:t>
            </w:r>
          </w:p>
        </w:tc>
        <w:tc>
          <w:tcPr>
            <w:tcW w:w="918" w:type="pct"/>
            <w:tcBorders>
              <w:top w:val="nil"/>
              <w:left w:val="single" w:sz="4" w:space="0" w:color="auto"/>
              <w:bottom w:val="single" w:sz="4" w:space="0" w:color="auto"/>
              <w:right w:val="single" w:sz="4" w:space="0" w:color="auto"/>
            </w:tcBorders>
            <w:shd w:val="clear" w:color="000000" w:fill="FFFFFF"/>
            <w:hideMark/>
          </w:tcPr>
          <w:p w:rsidR="00CB71DD" w:rsidRPr="000D385B" w:rsidRDefault="00651117" w:rsidP="00EA323F">
            <w:pPr>
              <w:rPr>
                <w:rFonts w:ascii="Arial" w:hAnsi="Arial" w:cs="Arial"/>
                <w:sz w:val="24"/>
                <w:szCs w:val="24"/>
              </w:rPr>
            </w:pPr>
            <w:r w:rsidRPr="000D385B">
              <w:rPr>
                <w:rFonts w:ascii="Arial" w:hAnsi="Arial" w:cs="Arial"/>
                <w:sz w:val="24"/>
                <w:szCs w:val="24"/>
              </w:rPr>
              <w:t>в</w:t>
            </w:r>
            <w:r w:rsidR="00793883" w:rsidRPr="000D385B">
              <w:rPr>
                <w:rFonts w:ascii="Arial" w:hAnsi="Arial" w:cs="Arial"/>
                <w:sz w:val="24"/>
                <w:szCs w:val="24"/>
              </w:rPr>
              <w:t xml:space="preserve"> каникулярное время с дневным пребыванием</w:t>
            </w:r>
          </w:p>
        </w:tc>
        <w:tc>
          <w:tcPr>
            <w:tcW w:w="811" w:type="pct"/>
            <w:tcBorders>
              <w:top w:val="nil"/>
              <w:left w:val="nil"/>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человек (человек)</w:t>
            </w:r>
          </w:p>
        </w:tc>
        <w:tc>
          <w:tcPr>
            <w:tcW w:w="567" w:type="pct"/>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c>
          <w:tcPr>
            <w:tcW w:w="566" w:type="pct"/>
            <w:gridSpan w:val="2"/>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c>
          <w:tcPr>
            <w:tcW w:w="549" w:type="pct"/>
            <w:gridSpan w:val="2"/>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r>
      <w:tr w:rsidR="00CB71DD" w:rsidRPr="000D385B" w:rsidTr="004B57B6">
        <w:trPr>
          <w:trHeight w:val="135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sidRPr="000D385B">
              <w:rPr>
                <w:rFonts w:ascii="Arial" w:hAnsi="Arial" w:cs="Arial"/>
                <w:sz w:val="24"/>
                <w:szCs w:val="24"/>
              </w:rPr>
              <w:t>279,03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713706" w:rsidP="004B57B6">
            <w:pPr>
              <w:jc w:val="center"/>
              <w:rPr>
                <w:rFonts w:ascii="Arial" w:hAnsi="Arial" w:cs="Arial"/>
                <w:sz w:val="24"/>
                <w:szCs w:val="24"/>
              </w:rPr>
            </w:pPr>
            <w:r w:rsidRPr="000D385B">
              <w:rPr>
                <w:rFonts w:ascii="Arial" w:hAnsi="Arial" w:cs="Arial"/>
                <w:sz w:val="24"/>
                <w:szCs w:val="24"/>
              </w:rPr>
              <w:t>279,03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713706" w:rsidP="004B57B6">
            <w:pPr>
              <w:jc w:val="center"/>
              <w:rPr>
                <w:rFonts w:ascii="Arial" w:hAnsi="Arial" w:cs="Arial"/>
                <w:sz w:val="24"/>
                <w:szCs w:val="24"/>
              </w:rPr>
            </w:pPr>
            <w:r w:rsidRPr="000D385B">
              <w:rPr>
                <w:rFonts w:ascii="Arial" w:hAnsi="Arial" w:cs="Arial"/>
                <w:sz w:val="24"/>
                <w:szCs w:val="24"/>
              </w:rPr>
              <w:t>279,03</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xml:space="preserve">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w:t>
            </w:r>
            <w:r w:rsidRPr="000D385B">
              <w:rPr>
                <w:rFonts w:ascii="Arial" w:hAnsi="Arial" w:cs="Arial"/>
                <w:sz w:val="24"/>
                <w:szCs w:val="24"/>
              </w:rPr>
              <w:lastRenderedPageBreak/>
              <w:t>активности молодежи и формирование здорового образа жизни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lastRenderedPageBreak/>
              <w:t>1.4.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C33776">
            <w:pPr>
              <w:jc w:val="center"/>
              <w:rPr>
                <w:rFonts w:ascii="Arial" w:hAnsi="Arial" w:cs="Arial"/>
                <w:sz w:val="24"/>
                <w:szCs w:val="24"/>
              </w:rPr>
            </w:pPr>
            <w:r w:rsidRPr="000D385B">
              <w:rPr>
                <w:rFonts w:ascii="Arial" w:hAnsi="Arial" w:cs="Arial"/>
                <w:sz w:val="24"/>
                <w:szCs w:val="24"/>
              </w:rPr>
              <w:t>6</w:t>
            </w:r>
            <w:r w:rsidR="00C33776">
              <w:rPr>
                <w:rFonts w:ascii="Arial" w:hAnsi="Arial" w:cs="Arial"/>
                <w:sz w:val="24"/>
                <w:szCs w:val="24"/>
              </w:rPr>
              <w:t>28</w:t>
            </w:r>
            <w:r w:rsidRPr="000D385B">
              <w:rPr>
                <w:rFonts w:ascii="Arial" w:hAnsi="Arial" w:cs="Arial"/>
                <w:sz w:val="24"/>
                <w:szCs w:val="24"/>
              </w:rPr>
              <w:t>,5</w:t>
            </w:r>
            <w:r w:rsidR="00C33776">
              <w:rPr>
                <w:rFonts w:ascii="Arial" w:hAnsi="Arial" w:cs="Arial"/>
                <w:sz w:val="24"/>
                <w:szCs w:val="24"/>
              </w:rPr>
              <w:t>4</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sidRPr="000D385B">
              <w:rPr>
                <w:rFonts w:ascii="Arial" w:hAnsi="Arial" w:cs="Arial"/>
                <w:sz w:val="24"/>
                <w:szCs w:val="24"/>
              </w:rPr>
              <w:t>6</w:t>
            </w:r>
            <w:r>
              <w:rPr>
                <w:rFonts w:ascii="Arial" w:hAnsi="Arial" w:cs="Arial"/>
                <w:sz w:val="24"/>
                <w:szCs w:val="24"/>
              </w:rPr>
              <w:t>28</w:t>
            </w:r>
            <w:r w:rsidRPr="000D385B">
              <w:rPr>
                <w:rFonts w:ascii="Arial" w:hAnsi="Arial" w:cs="Arial"/>
                <w:sz w:val="24"/>
                <w:szCs w:val="24"/>
              </w:rPr>
              <w:t>,5</w:t>
            </w:r>
            <w:r>
              <w:rPr>
                <w:rFonts w:ascii="Arial" w:hAnsi="Arial" w:cs="Arial"/>
                <w:sz w:val="24"/>
                <w:szCs w:val="24"/>
              </w:rPr>
              <w:t>4</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sidRPr="000D385B">
              <w:rPr>
                <w:rFonts w:ascii="Arial" w:hAnsi="Arial" w:cs="Arial"/>
                <w:sz w:val="24"/>
                <w:szCs w:val="24"/>
              </w:rPr>
              <w:t>6</w:t>
            </w:r>
            <w:r>
              <w:rPr>
                <w:rFonts w:ascii="Arial" w:hAnsi="Arial" w:cs="Arial"/>
                <w:sz w:val="24"/>
                <w:szCs w:val="24"/>
              </w:rPr>
              <w:t>28</w:t>
            </w:r>
            <w:r w:rsidRPr="000D385B">
              <w:rPr>
                <w:rFonts w:ascii="Arial" w:hAnsi="Arial" w:cs="Arial"/>
                <w:sz w:val="24"/>
                <w:szCs w:val="24"/>
              </w:rPr>
              <w:t>,5</w:t>
            </w:r>
            <w:r>
              <w:rPr>
                <w:rFonts w:ascii="Arial" w:hAnsi="Arial" w:cs="Arial"/>
                <w:sz w:val="24"/>
                <w:szCs w:val="24"/>
              </w:rPr>
              <w:t>4</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1.5.</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Работа 4. Организация досуга детей, подростков 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культурно-досуговые, спортивно-массовые мероприятия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r>
      <w:tr w:rsidR="004B57B6"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4B57B6" w:rsidRPr="000D385B" w:rsidRDefault="004B57B6" w:rsidP="00EA323F">
            <w:pPr>
              <w:rPr>
                <w:rFonts w:ascii="Arial" w:hAnsi="Arial" w:cs="Arial"/>
                <w:sz w:val="24"/>
                <w:szCs w:val="24"/>
              </w:rPr>
            </w:pPr>
            <w:r w:rsidRPr="000D385B">
              <w:rPr>
                <w:rFonts w:ascii="Arial" w:hAnsi="Arial" w:cs="Arial"/>
                <w:sz w:val="24"/>
                <w:szCs w:val="24"/>
              </w:rPr>
              <w:t>1.6.</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C33776" w:rsidP="00A80B9F">
            <w:pPr>
              <w:jc w:val="center"/>
              <w:rPr>
                <w:rFonts w:ascii="Arial" w:hAnsi="Arial" w:cs="Arial"/>
                <w:sz w:val="24"/>
                <w:szCs w:val="24"/>
              </w:rPr>
            </w:pPr>
            <w:r>
              <w:rPr>
                <w:rFonts w:ascii="Arial" w:hAnsi="Arial" w:cs="Arial"/>
                <w:sz w:val="24"/>
                <w:szCs w:val="24"/>
              </w:rPr>
              <w:t>9 128,23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C33776" w:rsidP="00C33776">
            <w:pPr>
              <w:jc w:val="center"/>
              <w:rPr>
                <w:rFonts w:ascii="Arial" w:hAnsi="Arial" w:cs="Arial"/>
                <w:sz w:val="24"/>
                <w:szCs w:val="24"/>
              </w:rPr>
            </w:pPr>
            <w:r>
              <w:rPr>
                <w:rFonts w:ascii="Arial" w:hAnsi="Arial" w:cs="Arial"/>
                <w:sz w:val="24"/>
                <w:szCs w:val="24"/>
              </w:rPr>
              <w:t>8 826,73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C33776" w:rsidP="004B57B6">
            <w:pPr>
              <w:jc w:val="center"/>
              <w:rPr>
                <w:rFonts w:ascii="Arial" w:hAnsi="Arial" w:cs="Arial"/>
                <w:sz w:val="24"/>
                <w:szCs w:val="24"/>
              </w:rPr>
            </w:pPr>
            <w:r>
              <w:rPr>
                <w:rFonts w:ascii="Arial" w:hAnsi="Arial" w:cs="Arial"/>
                <w:sz w:val="24"/>
                <w:szCs w:val="24"/>
              </w:rPr>
              <w:t>8 826,73</w:t>
            </w:r>
          </w:p>
        </w:tc>
      </w:tr>
      <w:tr w:rsidR="00CB71DD" w:rsidRPr="000D385B" w:rsidTr="004B57B6">
        <w:trPr>
          <w:trHeight w:val="37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2.</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Подпрограмма № 2 "Патриотическое воспитание молодежи города Шарыпово"</w:t>
            </w:r>
          </w:p>
        </w:tc>
      </w:tr>
      <w:tr w:rsidR="00CB71DD" w:rsidRPr="000D385B" w:rsidTr="0031218E">
        <w:trPr>
          <w:trHeight w:val="1234"/>
        </w:trPr>
        <w:tc>
          <w:tcPr>
            <w:tcW w:w="290" w:type="pct"/>
            <w:tcBorders>
              <w:top w:val="single" w:sz="4" w:space="0" w:color="auto"/>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2.1.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xml:space="preserve">Работа 1. </w:t>
            </w:r>
            <w:r w:rsidR="0031218E" w:rsidRPr="000D385B">
              <w:rPr>
                <w:rFonts w:ascii="Arial" w:hAnsi="Arial" w:cs="Arial"/>
                <w:sz w:val="24"/>
                <w:szCs w:val="24"/>
              </w:rPr>
              <w:t>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c>
          <w:tcPr>
            <w:tcW w:w="524" w:type="pct"/>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r>
      <w:tr w:rsidR="00CB71DD" w:rsidRPr="000D385B" w:rsidTr="0031218E">
        <w:trPr>
          <w:trHeight w:val="1325"/>
        </w:trPr>
        <w:tc>
          <w:tcPr>
            <w:tcW w:w="290" w:type="pct"/>
            <w:tcBorders>
              <w:top w:val="single" w:sz="4" w:space="0" w:color="auto"/>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2.2.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p w:rsidR="00CB71DD" w:rsidRPr="000D385B" w:rsidRDefault="00CB71DD" w:rsidP="004B57B6">
            <w:pPr>
              <w:jc w:val="center"/>
              <w:rPr>
                <w:rFonts w:ascii="Arial" w:hAnsi="Arial" w:cs="Arial"/>
                <w:sz w:val="24"/>
                <w:szCs w:val="24"/>
              </w:rPr>
            </w:pPr>
          </w:p>
        </w:tc>
        <w:tc>
          <w:tcPr>
            <w:tcW w:w="524" w:type="pct"/>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tc>
      </w:tr>
      <w:tr w:rsidR="00CB71DD" w:rsidRPr="000D385B" w:rsidTr="004B57B6">
        <w:trPr>
          <w:trHeight w:val="65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 xml:space="preserve">Подпрограмма № 3 «Поддержка социально ориентированных некоммерческих организаций муниципального образования города </w:t>
            </w:r>
            <w:r w:rsidRPr="000D385B">
              <w:rPr>
                <w:rFonts w:ascii="Arial" w:hAnsi="Arial" w:cs="Arial"/>
                <w:sz w:val="24"/>
                <w:szCs w:val="24"/>
              </w:rPr>
              <w:lastRenderedPageBreak/>
              <w:t>Шарыпово»</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lastRenderedPageBreak/>
              <w:t>3.1.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spacing w:before="100" w:beforeAutospacing="1" w:after="100" w:afterAutospacing="1"/>
              <w:rPr>
                <w:rFonts w:ascii="Arial" w:hAnsi="Arial" w:cs="Arial"/>
                <w:sz w:val="24"/>
                <w:szCs w:val="24"/>
              </w:rPr>
            </w:pPr>
            <w:r w:rsidRPr="000D385B">
              <w:rPr>
                <w:rFonts w:ascii="Arial" w:hAnsi="Arial" w:cs="Arial"/>
                <w:color w:val="000000"/>
                <w:sz w:val="24"/>
                <w:szCs w:val="24"/>
              </w:rPr>
              <w:t xml:space="preserve">Работа </w:t>
            </w:r>
            <w:r w:rsidR="0031218E">
              <w:rPr>
                <w:rFonts w:ascii="Arial" w:hAnsi="Arial" w:cs="Arial"/>
                <w:color w:val="000000"/>
                <w:sz w:val="24"/>
                <w:szCs w:val="24"/>
              </w:rPr>
              <w:t>4</w:t>
            </w:r>
            <w:r w:rsidRPr="000D385B">
              <w:rPr>
                <w:rFonts w:ascii="Arial" w:hAnsi="Arial" w:cs="Arial"/>
                <w:color w:val="000000"/>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color w:val="000000"/>
                <w:sz w:val="24"/>
                <w:szCs w:val="24"/>
              </w:rPr>
              <w:t>методических (семинар и конференция)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участников мероприятий (человек)</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jc w:val="center"/>
              <w:rPr>
                <w:rFonts w:ascii="Arial" w:hAnsi="Arial" w:cs="Arial"/>
                <w:sz w:val="24"/>
                <w:szCs w:val="24"/>
              </w:rPr>
            </w:pPr>
            <w:r w:rsidRPr="000D385B">
              <w:rPr>
                <w:rFonts w:ascii="Arial" w:hAnsi="Arial" w:cs="Arial"/>
                <w:sz w:val="24"/>
                <w:szCs w:val="24"/>
              </w:rPr>
              <w:t>5</w:t>
            </w:r>
            <w:r w:rsidR="0031218E">
              <w:rPr>
                <w:rFonts w:ascii="Arial" w:hAnsi="Arial" w:cs="Arial"/>
                <w:sz w:val="24"/>
                <w:szCs w:val="24"/>
              </w:rPr>
              <w:t>5</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jc w:val="center"/>
              <w:rPr>
                <w:rFonts w:ascii="Arial" w:hAnsi="Arial" w:cs="Arial"/>
                <w:sz w:val="24"/>
                <w:szCs w:val="24"/>
              </w:rPr>
            </w:pPr>
            <w:r w:rsidRPr="000D385B">
              <w:rPr>
                <w:rFonts w:ascii="Arial" w:hAnsi="Arial" w:cs="Arial"/>
                <w:sz w:val="24"/>
                <w:szCs w:val="24"/>
              </w:rPr>
              <w:t>5</w:t>
            </w:r>
            <w:r w:rsidR="0031218E">
              <w:rPr>
                <w:rFonts w:ascii="Arial" w:hAnsi="Arial" w:cs="Arial"/>
                <w:sz w:val="24"/>
                <w:szCs w:val="24"/>
              </w:rPr>
              <w:t>5</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6</w:t>
            </w:r>
            <w:r w:rsidR="00CB71DD" w:rsidRPr="000D385B">
              <w:rPr>
                <w:rFonts w:ascii="Arial" w:hAnsi="Arial" w:cs="Arial"/>
                <w:sz w:val="24"/>
                <w:szCs w:val="24"/>
              </w:rPr>
              <w:t>0</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453,84</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453,84</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453,84</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941018">
            <w:pPr>
              <w:rPr>
                <w:rFonts w:ascii="Arial" w:hAnsi="Arial" w:cs="Arial"/>
                <w:sz w:val="24"/>
                <w:szCs w:val="24"/>
              </w:rPr>
            </w:pPr>
            <w:r w:rsidRPr="000D385B">
              <w:rPr>
                <w:rFonts w:ascii="Arial" w:hAnsi="Arial" w:cs="Arial"/>
                <w:color w:val="000000"/>
                <w:sz w:val="24"/>
                <w:szCs w:val="24"/>
              </w:rPr>
              <w:t xml:space="preserve">Работа </w:t>
            </w:r>
            <w:r w:rsidR="00941018">
              <w:rPr>
                <w:rFonts w:ascii="Arial" w:hAnsi="Arial" w:cs="Arial"/>
                <w:color w:val="000000"/>
                <w:sz w:val="24"/>
                <w:szCs w:val="24"/>
              </w:rPr>
              <w:t>5</w:t>
            </w:r>
            <w:r w:rsidRPr="000D385B">
              <w:rPr>
                <w:rFonts w:ascii="Arial" w:hAnsi="Arial" w:cs="Arial"/>
                <w:color w:val="000000"/>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color w:val="000000"/>
                <w:sz w:val="24"/>
                <w:szCs w:val="24"/>
              </w:rPr>
              <w:t>творческих (фестиваль, выставки, конкурс, смотр)</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проведенных мероприятий (единиц)</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7</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941018" w:rsidP="004B57B6">
            <w:pPr>
              <w:jc w:val="center"/>
              <w:rPr>
                <w:rFonts w:ascii="Arial" w:hAnsi="Arial" w:cs="Arial"/>
                <w:sz w:val="24"/>
                <w:szCs w:val="24"/>
              </w:rPr>
            </w:pPr>
            <w:r>
              <w:rPr>
                <w:rFonts w:ascii="Arial" w:hAnsi="Arial" w:cs="Arial"/>
                <w:sz w:val="24"/>
                <w:szCs w:val="24"/>
              </w:rPr>
              <w:t>8</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941018" w:rsidP="004B57B6">
            <w:pPr>
              <w:jc w:val="center"/>
              <w:rPr>
                <w:rFonts w:ascii="Arial" w:hAnsi="Arial" w:cs="Arial"/>
                <w:sz w:val="24"/>
                <w:szCs w:val="24"/>
              </w:rPr>
            </w:pPr>
            <w:r>
              <w:rPr>
                <w:rFonts w:ascii="Arial" w:hAnsi="Arial" w:cs="Arial"/>
                <w:sz w:val="24"/>
                <w:szCs w:val="24"/>
              </w:rPr>
              <w:t>8</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347,81</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347,81</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33776" w:rsidP="004B57B6">
            <w:pPr>
              <w:jc w:val="center"/>
              <w:rPr>
                <w:rFonts w:ascii="Arial" w:hAnsi="Arial" w:cs="Arial"/>
                <w:sz w:val="24"/>
                <w:szCs w:val="24"/>
              </w:rPr>
            </w:pPr>
            <w:r>
              <w:rPr>
                <w:rFonts w:ascii="Arial" w:hAnsi="Arial" w:cs="Arial"/>
                <w:sz w:val="24"/>
                <w:szCs w:val="24"/>
              </w:rPr>
              <w:t>347,81</w:t>
            </w:r>
          </w:p>
        </w:tc>
      </w:tr>
    </w:tbl>
    <w:p w:rsidR="007F33C3" w:rsidRPr="000D385B" w:rsidRDefault="007F33C3" w:rsidP="00FC1A16">
      <w:pPr>
        <w:autoSpaceDE w:val="0"/>
        <w:autoSpaceDN w:val="0"/>
        <w:adjustRightInd w:val="0"/>
        <w:jc w:val="center"/>
        <w:rPr>
          <w:rFonts w:ascii="Arial" w:hAnsi="Arial" w:cs="Arial"/>
          <w:sz w:val="24"/>
          <w:szCs w:val="24"/>
        </w:rPr>
        <w:sectPr w:rsidR="007F33C3" w:rsidRPr="000D385B" w:rsidSect="007F33C3">
          <w:pgSz w:w="11906" w:h="16838"/>
          <w:pgMar w:top="1134" w:right="851" w:bottom="1134" w:left="1701" w:header="709" w:footer="709" w:gutter="0"/>
          <w:cols w:space="708"/>
          <w:docGrid w:linePitch="360"/>
        </w:sectPr>
      </w:pPr>
    </w:p>
    <w:p w:rsidR="00D034A3" w:rsidRPr="000D385B" w:rsidRDefault="00BF2E50" w:rsidP="007F33C3">
      <w:pPr>
        <w:suppressAutoHyphens/>
        <w:autoSpaceDE w:val="0"/>
        <w:autoSpaceDN w:val="0"/>
        <w:adjustRightInd w:val="0"/>
        <w:spacing w:line="100" w:lineRule="atLeast"/>
        <w:ind w:left="4536"/>
        <w:rPr>
          <w:rFonts w:ascii="Arial" w:hAnsi="Arial" w:cs="Arial"/>
          <w:bCs/>
          <w:sz w:val="24"/>
          <w:szCs w:val="24"/>
        </w:rPr>
      </w:pPr>
      <w:r w:rsidRPr="000D385B">
        <w:rPr>
          <w:rFonts w:ascii="Arial" w:hAnsi="Arial" w:cs="Arial"/>
          <w:bCs/>
          <w:sz w:val="24"/>
          <w:szCs w:val="24"/>
        </w:rPr>
        <w:lastRenderedPageBreak/>
        <w:t>П</w:t>
      </w:r>
      <w:r w:rsidR="00F2644C" w:rsidRPr="000D385B">
        <w:rPr>
          <w:rFonts w:ascii="Arial" w:hAnsi="Arial" w:cs="Arial"/>
          <w:bCs/>
          <w:sz w:val="24"/>
          <w:szCs w:val="24"/>
        </w:rPr>
        <w:t>риложение № 5 к муниципальной программе  «Молодежь города Шарыпово в XXI веке», утвержденной постановлением Администрации города Шарыпово</w:t>
      </w:r>
    </w:p>
    <w:p w:rsidR="00F2644C" w:rsidRPr="000D385B" w:rsidRDefault="00F2644C" w:rsidP="007F33C3">
      <w:pPr>
        <w:suppressAutoHyphens/>
        <w:autoSpaceDE w:val="0"/>
        <w:autoSpaceDN w:val="0"/>
        <w:adjustRightInd w:val="0"/>
        <w:spacing w:line="100" w:lineRule="atLeast"/>
        <w:ind w:left="4536"/>
        <w:rPr>
          <w:rFonts w:ascii="Arial" w:hAnsi="Arial" w:cs="Arial"/>
          <w:bCs/>
          <w:sz w:val="24"/>
          <w:szCs w:val="24"/>
        </w:rPr>
      </w:pPr>
      <w:r w:rsidRPr="000D385B">
        <w:rPr>
          <w:rFonts w:ascii="Arial" w:hAnsi="Arial" w:cs="Arial"/>
          <w:bCs/>
          <w:sz w:val="24"/>
          <w:szCs w:val="24"/>
        </w:rPr>
        <w:t>от 04.10.2013 № 238</w:t>
      </w:r>
    </w:p>
    <w:p w:rsidR="00F2644C" w:rsidRPr="000D385B" w:rsidRDefault="00F2644C" w:rsidP="00F2644C">
      <w:pPr>
        <w:suppressAutoHyphens/>
        <w:autoSpaceDE w:val="0"/>
        <w:autoSpaceDN w:val="0"/>
        <w:adjustRightInd w:val="0"/>
        <w:spacing w:line="100" w:lineRule="atLeast"/>
        <w:ind w:left="6237"/>
        <w:rPr>
          <w:rFonts w:ascii="Arial" w:hAnsi="Arial" w:cs="Arial"/>
          <w:bCs/>
          <w:sz w:val="24"/>
          <w:szCs w:val="24"/>
        </w:rPr>
      </w:pP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941018">
        <w:rPr>
          <w:rFonts w:ascii="Arial" w:hAnsi="Arial" w:cs="Arial"/>
          <w:bCs/>
          <w:sz w:val="24"/>
          <w:szCs w:val="24"/>
        </w:rPr>
        <w:t>Подпрограмма</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«Вовлечение молодежи в социальную практику»,</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реализуемая в рамках муниципальной  программы</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«Молодежь города Шарыпово в XXI веке»</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941018">
        <w:rPr>
          <w:rFonts w:ascii="Arial" w:hAnsi="Arial" w:cs="Arial"/>
          <w:bCs/>
          <w:sz w:val="24"/>
          <w:szCs w:val="24"/>
        </w:rPr>
        <w:t>Паспорт подпрограммы</w:t>
      </w: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p>
    <w:tbl>
      <w:tblPr>
        <w:tblW w:w="9355" w:type="dxa"/>
        <w:tblInd w:w="358" w:type="dxa"/>
        <w:tblLayout w:type="fixed"/>
        <w:tblCellMar>
          <w:left w:w="74" w:type="dxa"/>
          <w:right w:w="74" w:type="dxa"/>
        </w:tblCellMar>
        <w:tblLook w:val="0000"/>
      </w:tblPr>
      <w:tblGrid>
        <w:gridCol w:w="2545"/>
        <w:gridCol w:w="6810"/>
      </w:tblGrid>
      <w:tr w:rsidR="00941018" w:rsidRPr="00941018" w:rsidTr="00A3720A">
        <w:trPr>
          <w:trHeight w:val="800"/>
        </w:trPr>
        <w:tc>
          <w:tcPr>
            <w:tcW w:w="2545"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 xml:space="preserve">Наименование        </w:t>
            </w:r>
            <w:r w:rsidRPr="00941018">
              <w:rPr>
                <w:rFonts w:ascii="Arial" w:hAnsi="Arial" w:cs="Arial"/>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«Вовлечение молодежи  в социальную практику» (далее – подпрограмма)</w:t>
            </w:r>
          </w:p>
        </w:tc>
      </w:tr>
      <w:tr w:rsidR="00941018" w:rsidRPr="00941018" w:rsidTr="00A3720A">
        <w:trPr>
          <w:trHeight w:val="800"/>
        </w:trPr>
        <w:tc>
          <w:tcPr>
            <w:tcW w:w="2545"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Наименование муниципальной</w:t>
            </w:r>
          </w:p>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ind w:left="55"/>
              <w:jc w:val="both"/>
              <w:rPr>
                <w:rFonts w:ascii="Arial" w:hAnsi="Arial" w:cs="Arial"/>
                <w:sz w:val="24"/>
                <w:szCs w:val="24"/>
              </w:rPr>
            </w:pPr>
            <w:r w:rsidRPr="00941018">
              <w:rPr>
                <w:rFonts w:ascii="Arial" w:hAnsi="Arial" w:cs="Arial"/>
                <w:sz w:val="24"/>
                <w:szCs w:val="24"/>
              </w:rPr>
              <w:t xml:space="preserve">«Молодежь города Шарыпово в XXI веке» </w:t>
            </w:r>
          </w:p>
          <w:p w:rsidR="00941018" w:rsidRPr="00941018" w:rsidRDefault="00941018" w:rsidP="00A3720A">
            <w:pPr>
              <w:suppressAutoHyphens/>
              <w:autoSpaceDE w:val="0"/>
              <w:autoSpaceDN w:val="0"/>
              <w:adjustRightInd w:val="0"/>
              <w:rPr>
                <w:rFonts w:ascii="Arial" w:hAnsi="Arial" w:cs="Arial"/>
                <w:sz w:val="24"/>
                <w:szCs w:val="24"/>
              </w:rPr>
            </w:pPr>
          </w:p>
        </w:tc>
      </w:tr>
      <w:tr w:rsidR="00941018" w:rsidRPr="00941018" w:rsidTr="00A3720A">
        <w:trPr>
          <w:trHeight w:val="800"/>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jc w:val="both"/>
              <w:rPr>
                <w:rFonts w:ascii="Arial" w:hAnsi="Arial" w:cs="Arial"/>
                <w:spacing w:val="-2"/>
                <w:sz w:val="24"/>
                <w:szCs w:val="24"/>
              </w:rPr>
            </w:pPr>
            <w:r w:rsidRPr="00941018">
              <w:rPr>
                <w:rFonts w:ascii="Arial" w:hAnsi="Arial" w:cs="Arial"/>
                <w:sz w:val="24"/>
                <w:szCs w:val="24"/>
              </w:rPr>
              <w:t xml:space="preserve">Отдел спорта и молодежной политики Администрации города Шарыпово (далее – Отдел) </w:t>
            </w:r>
          </w:p>
          <w:p w:rsidR="00941018" w:rsidRPr="00941018" w:rsidRDefault="00941018" w:rsidP="00A3720A">
            <w:pPr>
              <w:suppressAutoHyphens/>
              <w:autoSpaceDE w:val="0"/>
              <w:autoSpaceDN w:val="0"/>
              <w:adjustRightInd w:val="0"/>
              <w:jc w:val="both"/>
              <w:rPr>
                <w:rFonts w:ascii="Arial" w:hAnsi="Arial" w:cs="Arial"/>
                <w:sz w:val="24"/>
                <w:szCs w:val="24"/>
              </w:rPr>
            </w:pPr>
          </w:p>
        </w:tc>
      </w:tr>
      <w:tr w:rsidR="00941018" w:rsidRPr="00941018" w:rsidTr="00A3720A">
        <w:trPr>
          <w:trHeight w:val="678"/>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 xml:space="preserve">Цель </w:t>
            </w:r>
            <w:r w:rsidRPr="00941018">
              <w:rPr>
                <w:rFonts w:ascii="Arial" w:hAnsi="Arial" w:cs="Arial"/>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941018" w:rsidRPr="00941018" w:rsidTr="00A3720A">
        <w:trPr>
          <w:trHeight w:val="800"/>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Обеспечение эффективной социализации и вовлечения молодежи в активную общественную деятельность.</w:t>
            </w:r>
          </w:p>
          <w:p w:rsidR="00941018" w:rsidRPr="00941018" w:rsidRDefault="00941018" w:rsidP="00941018">
            <w:pPr>
              <w:numPr>
                <w:ilvl w:val="0"/>
                <w:numId w:val="13"/>
              </w:numPr>
              <w:tabs>
                <w:tab w:val="left" w:pos="277"/>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941018" w:rsidRPr="00941018"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941018" w:rsidRPr="00941018" w:rsidTr="00A3720A">
        <w:trPr>
          <w:trHeight w:val="384"/>
        </w:trPr>
        <w:tc>
          <w:tcPr>
            <w:tcW w:w="2545" w:type="dxa"/>
            <w:tcBorders>
              <w:top w:val="nil"/>
              <w:left w:val="single" w:sz="3" w:space="0" w:color="000000"/>
              <w:bottom w:val="single" w:sz="4" w:space="0" w:color="auto"/>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941018" w:rsidRPr="00941018" w:rsidRDefault="00941018" w:rsidP="00A3720A">
            <w:pPr>
              <w:suppressAutoHyphens/>
              <w:autoSpaceDE w:val="0"/>
              <w:autoSpaceDN w:val="0"/>
              <w:adjustRightInd w:val="0"/>
              <w:jc w:val="both"/>
              <w:rPr>
                <w:rFonts w:ascii="Arial" w:hAnsi="Arial" w:cs="Arial"/>
                <w:sz w:val="24"/>
                <w:szCs w:val="24"/>
              </w:rPr>
            </w:pPr>
            <w:r w:rsidRPr="00941018">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941018" w:rsidRPr="00941018" w:rsidTr="00A3720A">
        <w:trPr>
          <w:trHeight w:val="415"/>
        </w:trPr>
        <w:tc>
          <w:tcPr>
            <w:tcW w:w="2545"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lastRenderedPageBreak/>
              <w:t xml:space="preserve">Сроки </w:t>
            </w:r>
            <w:r w:rsidRPr="00941018">
              <w:rPr>
                <w:rFonts w:ascii="Arial" w:hAnsi="Arial" w:cs="Arial"/>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lang w:val="en-US"/>
              </w:rPr>
              <w:t>2014 - 20</w:t>
            </w:r>
            <w:r w:rsidRPr="00941018">
              <w:rPr>
                <w:rFonts w:ascii="Arial" w:hAnsi="Arial" w:cs="Arial"/>
                <w:sz w:val="24"/>
                <w:szCs w:val="24"/>
              </w:rPr>
              <w:t>25</w:t>
            </w:r>
            <w:r w:rsidRPr="00941018">
              <w:rPr>
                <w:rFonts w:ascii="Arial" w:hAnsi="Arial" w:cs="Arial"/>
                <w:sz w:val="24"/>
                <w:szCs w:val="24"/>
                <w:lang w:val="en-US"/>
              </w:rPr>
              <w:t xml:space="preserve"> </w:t>
            </w:r>
            <w:r w:rsidRPr="00941018">
              <w:rPr>
                <w:rFonts w:ascii="Arial" w:hAnsi="Arial" w:cs="Arial"/>
                <w:sz w:val="24"/>
                <w:szCs w:val="24"/>
              </w:rPr>
              <w:t>годы</w:t>
            </w:r>
          </w:p>
        </w:tc>
      </w:tr>
      <w:tr w:rsidR="00941018" w:rsidRPr="00941018" w:rsidTr="00A3720A">
        <w:trPr>
          <w:trHeight w:val="1359"/>
        </w:trPr>
        <w:tc>
          <w:tcPr>
            <w:tcW w:w="2545" w:type="dxa"/>
            <w:tcBorders>
              <w:top w:val="single" w:sz="4" w:space="0" w:color="auto"/>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 xml:space="preserve">Объем финансирования муниципальной  </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подпрограммы  12</w:t>
            </w:r>
            <w:r w:rsidR="00C33776">
              <w:rPr>
                <w:rFonts w:ascii="Arial" w:hAnsi="Arial" w:cs="Arial"/>
                <w:sz w:val="24"/>
                <w:szCs w:val="24"/>
              </w:rPr>
              <w:t>6</w:t>
            </w:r>
            <w:r w:rsidRPr="00941018">
              <w:rPr>
                <w:rFonts w:ascii="Arial" w:hAnsi="Arial" w:cs="Arial"/>
                <w:sz w:val="24"/>
                <w:szCs w:val="24"/>
              </w:rPr>
              <w:t> </w:t>
            </w:r>
            <w:r w:rsidR="00C33776">
              <w:rPr>
                <w:rFonts w:ascii="Arial" w:hAnsi="Arial" w:cs="Arial"/>
                <w:sz w:val="24"/>
                <w:szCs w:val="24"/>
              </w:rPr>
              <w:t>559</w:t>
            </w:r>
            <w:r w:rsidRPr="00941018">
              <w:rPr>
                <w:rFonts w:ascii="Arial" w:hAnsi="Arial" w:cs="Arial"/>
                <w:sz w:val="24"/>
                <w:szCs w:val="24"/>
              </w:rPr>
              <w:t>,</w:t>
            </w:r>
            <w:r w:rsidR="00C33776">
              <w:rPr>
                <w:rFonts w:ascii="Arial" w:hAnsi="Arial" w:cs="Arial"/>
                <w:sz w:val="24"/>
                <w:szCs w:val="24"/>
              </w:rPr>
              <w:t>05</w:t>
            </w:r>
            <w:r w:rsidRPr="00941018">
              <w:rPr>
                <w:rFonts w:ascii="Arial" w:hAnsi="Arial" w:cs="Arial"/>
                <w:sz w:val="24"/>
                <w:szCs w:val="24"/>
              </w:rPr>
              <w:t xml:space="preserve"> тыс. рублей, в том числе по годам реализации муниципальной 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2014 год – 7 385,49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2015 год – 7 568,18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2016 год – 7 571,97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2017 год – 8 900,57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2018 год – 10 301,86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2019 год – 11 309,49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10 405,00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13 338,45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13 358,34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1</w:t>
            </w:r>
            <w:r w:rsidR="00C33776">
              <w:rPr>
                <w:rFonts w:ascii="Arial" w:hAnsi="Arial" w:cs="Arial"/>
                <w:sz w:val="24"/>
                <w:szCs w:val="24"/>
              </w:rPr>
              <w:t>2</w:t>
            </w:r>
            <w:r w:rsidRPr="00941018">
              <w:rPr>
                <w:rFonts w:ascii="Arial" w:hAnsi="Arial" w:cs="Arial"/>
                <w:sz w:val="24"/>
                <w:szCs w:val="24"/>
              </w:rPr>
              <w:t> 3</w:t>
            </w:r>
            <w:r w:rsidR="00C33776">
              <w:rPr>
                <w:rFonts w:ascii="Arial" w:hAnsi="Arial" w:cs="Arial"/>
                <w:sz w:val="24"/>
                <w:szCs w:val="24"/>
              </w:rPr>
              <w:t>40</w:t>
            </w:r>
            <w:r w:rsidRPr="00941018">
              <w:rPr>
                <w:rFonts w:ascii="Arial" w:hAnsi="Arial" w:cs="Arial"/>
                <w:sz w:val="24"/>
                <w:szCs w:val="24"/>
              </w:rPr>
              <w:t>,</w:t>
            </w:r>
            <w:r w:rsidR="00C33776">
              <w:rPr>
                <w:rFonts w:ascii="Arial" w:hAnsi="Arial" w:cs="Arial"/>
                <w:sz w:val="24"/>
                <w:szCs w:val="24"/>
              </w:rPr>
              <w:t>90</w:t>
            </w:r>
            <w:r w:rsidRPr="00941018">
              <w:rPr>
                <w:rFonts w:ascii="Arial" w:hAnsi="Arial" w:cs="Arial"/>
                <w:sz w:val="24"/>
                <w:szCs w:val="24"/>
              </w:rPr>
              <w:t xml:space="preserve">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1</w:t>
            </w:r>
            <w:r w:rsidR="00C33776">
              <w:rPr>
                <w:rFonts w:ascii="Arial" w:hAnsi="Arial" w:cs="Arial"/>
                <w:sz w:val="24"/>
                <w:szCs w:val="24"/>
              </w:rPr>
              <w:t>2</w:t>
            </w:r>
            <w:r w:rsidRPr="00941018">
              <w:rPr>
                <w:rFonts w:ascii="Arial" w:hAnsi="Arial" w:cs="Arial"/>
                <w:sz w:val="24"/>
                <w:szCs w:val="24"/>
              </w:rPr>
              <w:t> </w:t>
            </w:r>
            <w:r w:rsidR="00C33776">
              <w:rPr>
                <w:rFonts w:ascii="Arial" w:hAnsi="Arial" w:cs="Arial"/>
                <w:sz w:val="24"/>
                <w:szCs w:val="24"/>
              </w:rPr>
              <w:t>039</w:t>
            </w:r>
            <w:r w:rsidRPr="00941018">
              <w:rPr>
                <w:rFonts w:ascii="Arial" w:hAnsi="Arial" w:cs="Arial"/>
                <w:sz w:val="24"/>
                <w:szCs w:val="24"/>
              </w:rPr>
              <w:t>,</w:t>
            </w:r>
            <w:r w:rsidR="00C33776">
              <w:rPr>
                <w:rFonts w:ascii="Arial" w:hAnsi="Arial" w:cs="Arial"/>
                <w:sz w:val="24"/>
                <w:szCs w:val="24"/>
              </w:rPr>
              <w:t>40</w:t>
            </w:r>
            <w:r w:rsidRPr="00941018">
              <w:rPr>
                <w:rFonts w:ascii="Arial" w:hAnsi="Arial" w:cs="Arial"/>
                <w:sz w:val="24"/>
                <w:szCs w:val="24"/>
              </w:rPr>
              <w:t xml:space="preserve">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2025 год – </w:t>
            </w:r>
            <w:r w:rsidR="00C33776" w:rsidRPr="00941018">
              <w:rPr>
                <w:rFonts w:ascii="Arial" w:hAnsi="Arial" w:cs="Arial"/>
                <w:sz w:val="24"/>
                <w:szCs w:val="24"/>
              </w:rPr>
              <w:t>1</w:t>
            </w:r>
            <w:r w:rsidR="00C33776">
              <w:rPr>
                <w:rFonts w:ascii="Arial" w:hAnsi="Arial" w:cs="Arial"/>
                <w:sz w:val="24"/>
                <w:szCs w:val="24"/>
              </w:rPr>
              <w:t>2</w:t>
            </w:r>
            <w:r w:rsidR="00C33776" w:rsidRPr="00941018">
              <w:rPr>
                <w:rFonts w:ascii="Arial" w:hAnsi="Arial" w:cs="Arial"/>
                <w:sz w:val="24"/>
                <w:szCs w:val="24"/>
              </w:rPr>
              <w:t> </w:t>
            </w:r>
            <w:r w:rsidR="00C33776">
              <w:rPr>
                <w:rFonts w:ascii="Arial" w:hAnsi="Arial" w:cs="Arial"/>
                <w:sz w:val="24"/>
                <w:szCs w:val="24"/>
              </w:rPr>
              <w:t>039</w:t>
            </w:r>
            <w:r w:rsidR="00C33776" w:rsidRPr="00941018">
              <w:rPr>
                <w:rFonts w:ascii="Arial" w:hAnsi="Arial" w:cs="Arial"/>
                <w:sz w:val="24"/>
                <w:szCs w:val="24"/>
              </w:rPr>
              <w:t>,</w:t>
            </w:r>
            <w:r w:rsidR="00C33776">
              <w:rPr>
                <w:rFonts w:ascii="Arial" w:hAnsi="Arial" w:cs="Arial"/>
                <w:sz w:val="24"/>
                <w:szCs w:val="24"/>
              </w:rPr>
              <w:t>40</w:t>
            </w:r>
            <w:r w:rsidR="00C33776" w:rsidRPr="00941018">
              <w:rPr>
                <w:rFonts w:ascii="Arial" w:hAnsi="Arial" w:cs="Arial"/>
                <w:sz w:val="24"/>
                <w:szCs w:val="24"/>
              </w:rPr>
              <w:t xml:space="preserve"> </w:t>
            </w:r>
            <w:r w:rsidRPr="00941018">
              <w:rPr>
                <w:rFonts w:ascii="Arial" w:hAnsi="Arial" w:cs="Arial"/>
                <w:sz w:val="24"/>
                <w:szCs w:val="24"/>
              </w:rPr>
              <w:t>тыс. рублей.</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из них:</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средства краевого бюджета – 1</w:t>
            </w:r>
            <w:r w:rsidR="00C33776">
              <w:rPr>
                <w:rFonts w:ascii="Arial" w:hAnsi="Arial" w:cs="Arial"/>
                <w:sz w:val="24"/>
                <w:szCs w:val="24"/>
              </w:rPr>
              <w:t>8</w:t>
            </w:r>
            <w:r w:rsidRPr="00941018">
              <w:rPr>
                <w:rFonts w:ascii="Arial" w:hAnsi="Arial" w:cs="Arial"/>
                <w:sz w:val="24"/>
                <w:szCs w:val="24"/>
              </w:rPr>
              <w:t> </w:t>
            </w:r>
            <w:r w:rsidR="00C33776">
              <w:rPr>
                <w:rFonts w:ascii="Arial" w:hAnsi="Arial" w:cs="Arial"/>
                <w:sz w:val="24"/>
                <w:szCs w:val="24"/>
              </w:rPr>
              <w:t>682</w:t>
            </w:r>
            <w:r w:rsidRPr="00941018">
              <w:rPr>
                <w:rFonts w:ascii="Arial" w:hAnsi="Arial" w:cs="Arial"/>
                <w:sz w:val="24"/>
                <w:szCs w:val="24"/>
              </w:rPr>
              <w:t>,</w:t>
            </w:r>
            <w:r w:rsidR="00C33776">
              <w:rPr>
                <w:rFonts w:ascii="Arial" w:hAnsi="Arial" w:cs="Arial"/>
                <w:sz w:val="24"/>
                <w:szCs w:val="24"/>
              </w:rPr>
              <w:t>90</w:t>
            </w:r>
            <w:r w:rsidRPr="00941018">
              <w:rPr>
                <w:rFonts w:ascii="Arial" w:hAnsi="Arial" w:cs="Arial"/>
                <w:sz w:val="24"/>
                <w:szCs w:val="24"/>
              </w:rPr>
              <w:t xml:space="preserve">  тыс. рублей, в том числе по годам реализации муниципальной подпрограммы:</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2014 год – 1 366,50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2015 год – 1 797,16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1 223,80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1 544,83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2018 год – 2 436,44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2019 год – 2 019,24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1270,27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1 376,75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3 041,81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1 </w:t>
            </w:r>
            <w:r w:rsidR="00C33776">
              <w:rPr>
                <w:rFonts w:ascii="Arial" w:hAnsi="Arial" w:cs="Arial"/>
                <w:sz w:val="24"/>
                <w:szCs w:val="24"/>
              </w:rPr>
              <w:t>069</w:t>
            </w:r>
            <w:r w:rsidRPr="00941018">
              <w:rPr>
                <w:rFonts w:ascii="Arial" w:hAnsi="Arial" w:cs="Arial"/>
                <w:sz w:val="24"/>
                <w:szCs w:val="24"/>
              </w:rPr>
              <w:t>,</w:t>
            </w:r>
            <w:r w:rsidR="00C33776">
              <w:rPr>
                <w:rFonts w:ascii="Arial" w:hAnsi="Arial" w:cs="Arial"/>
                <w:sz w:val="24"/>
                <w:szCs w:val="24"/>
              </w:rPr>
              <w:t>70</w:t>
            </w:r>
            <w:r w:rsidRPr="00941018">
              <w:rPr>
                <w:rFonts w:ascii="Arial" w:hAnsi="Arial" w:cs="Arial"/>
                <w:sz w:val="24"/>
                <w:szCs w:val="24"/>
              </w:rPr>
              <w:t xml:space="preserve">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2024 год – </w:t>
            </w:r>
            <w:r w:rsidR="00C33776">
              <w:rPr>
                <w:rFonts w:ascii="Arial" w:hAnsi="Arial" w:cs="Arial"/>
                <w:sz w:val="24"/>
                <w:szCs w:val="24"/>
              </w:rPr>
              <w:t>768,20</w:t>
            </w:r>
            <w:r w:rsidRPr="00941018">
              <w:rPr>
                <w:rFonts w:ascii="Arial" w:hAnsi="Arial" w:cs="Arial"/>
                <w:sz w:val="24"/>
                <w:szCs w:val="24"/>
              </w:rPr>
              <w:t xml:space="preserve">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2025 год – </w:t>
            </w:r>
            <w:r w:rsidR="00C33776">
              <w:rPr>
                <w:rFonts w:ascii="Arial" w:hAnsi="Arial" w:cs="Arial"/>
                <w:sz w:val="24"/>
                <w:szCs w:val="24"/>
              </w:rPr>
              <w:t>768,20</w:t>
            </w:r>
            <w:r w:rsidR="00C33776" w:rsidRPr="00941018">
              <w:rPr>
                <w:rFonts w:ascii="Arial" w:hAnsi="Arial" w:cs="Arial"/>
                <w:sz w:val="24"/>
                <w:szCs w:val="24"/>
              </w:rPr>
              <w:t xml:space="preserve"> </w:t>
            </w:r>
            <w:r w:rsidRPr="00941018">
              <w:rPr>
                <w:rFonts w:ascii="Arial" w:hAnsi="Arial" w:cs="Arial"/>
                <w:sz w:val="24"/>
                <w:szCs w:val="24"/>
              </w:rPr>
              <w:t>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средства бюджета города Шарыпово </w:t>
            </w:r>
            <w:r w:rsidRPr="00941018">
              <w:rPr>
                <w:rFonts w:ascii="Arial" w:hAnsi="Arial" w:cs="Arial"/>
                <w:color w:val="000000"/>
                <w:sz w:val="24"/>
                <w:szCs w:val="24"/>
              </w:rPr>
              <w:t>–</w:t>
            </w:r>
            <w:r w:rsidRPr="00941018">
              <w:rPr>
                <w:rFonts w:ascii="Arial" w:hAnsi="Arial" w:cs="Arial"/>
                <w:color w:val="FF0000"/>
                <w:sz w:val="24"/>
                <w:szCs w:val="24"/>
              </w:rPr>
              <w:t xml:space="preserve"> </w:t>
            </w:r>
            <w:r w:rsidR="00C33776" w:rsidRPr="00C33776">
              <w:rPr>
                <w:rFonts w:ascii="Arial" w:hAnsi="Arial" w:cs="Arial"/>
                <w:color w:val="000000" w:themeColor="text1"/>
                <w:sz w:val="24"/>
                <w:szCs w:val="24"/>
              </w:rPr>
              <w:t>82</w:t>
            </w:r>
            <w:r w:rsidRPr="00C33776">
              <w:rPr>
                <w:rFonts w:ascii="Arial" w:hAnsi="Arial" w:cs="Arial"/>
                <w:color w:val="000000" w:themeColor="text1"/>
                <w:sz w:val="24"/>
                <w:szCs w:val="24"/>
              </w:rPr>
              <w:t> </w:t>
            </w:r>
            <w:r w:rsidR="00C33776">
              <w:rPr>
                <w:rFonts w:ascii="Arial" w:hAnsi="Arial" w:cs="Arial"/>
                <w:color w:val="000000"/>
                <w:sz w:val="24"/>
                <w:szCs w:val="24"/>
              </w:rPr>
              <w:t>949</w:t>
            </w:r>
            <w:r w:rsidRPr="00941018">
              <w:rPr>
                <w:rFonts w:ascii="Arial" w:hAnsi="Arial" w:cs="Arial"/>
                <w:color w:val="000000"/>
                <w:sz w:val="24"/>
                <w:szCs w:val="24"/>
              </w:rPr>
              <w:t>,</w:t>
            </w:r>
            <w:r w:rsidR="00C33776">
              <w:rPr>
                <w:rFonts w:ascii="Arial" w:hAnsi="Arial" w:cs="Arial"/>
                <w:color w:val="000000"/>
                <w:sz w:val="24"/>
                <w:szCs w:val="24"/>
              </w:rPr>
              <w:t>48</w:t>
            </w:r>
            <w:r w:rsidRPr="00941018">
              <w:rPr>
                <w:rFonts w:ascii="Arial" w:hAnsi="Arial" w:cs="Arial"/>
                <w:sz w:val="24"/>
                <w:szCs w:val="24"/>
              </w:rPr>
              <w:t xml:space="preserve"> тыс. рублей, в том числе по годам реализации муниципальной подпрограммы: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2014 год – 4 280,99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2015 год – 3 750,56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4 463,61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4 933,94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2018 год – 5 660,42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2019 год – 7 060,47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7 707,66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9 761,70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8 116,53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2023 год – </w:t>
            </w:r>
            <w:r w:rsidR="00C33776">
              <w:rPr>
                <w:rFonts w:ascii="Arial" w:hAnsi="Arial" w:cs="Arial"/>
                <w:sz w:val="24"/>
                <w:szCs w:val="24"/>
              </w:rPr>
              <w:t>9</w:t>
            </w:r>
            <w:r w:rsidRPr="00941018">
              <w:rPr>
                <w:rFonts w:ascii="Arial" w:hAnsi="Arial" w:cs="Arial"/>
                <w:sz w:val="24"/>
                <w:szCs w:val="24"/>
              </w:rPr>
              <w:t> </w:t>
            </w:r>
            <w:r w:rsidR="00C33776">
              <w:rPr>
                <w:rFonts w:ascii="Arial" w:hAnsi="Arial" w:cs="Arial"/>
                <w:sz w:val="24"/>
                <w:szCs w:val="24"/>
              </w:rPr>
              <w:t>071</w:t>
            </w:r>
            <w:r w:rsidRPr="00941018">
              <w:rPr>
                <w:rFonts w:ascii="Arial" w:hAnsi="Arial" w:cs="Arial"/>
                <w:sz w:val="24"/>
                <w:szCs w:val="24"/>
              </w:rPr>
              <w:t>,</w:t>
            </w:r>
            <w:r w:rsidR="00C33776">
              <w:rPr>
                <w:rFonts w:ascii="Arial" w:hAnsi="Arial" w:cs="Arial"/>
                <w:sz w:val="24"/>
                <w:szCs w:val="24"/>
              </w:rPr>
              <w:t>20</w:t>
            </w:r>
            <w:r w:rsidRPr="00941018">
              <w:rPr>
                <w:rFonts w:ascii="Arial" w:hAnsi="Arial" w:cs="Arial"/>
                <w:sz w:val="24"/>
                <w:szCs w:val="24"/>
              </w:rPr>
              <w:t xml:space="preserve">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2024 год – </w:t>
            </w:r>
            <w:r w:rsidR="00C33776">
              <w:rPr>
                <w:rFonts w:ascii="Arial" w:hAnsi="Arial" w:cs="Arial"/>
                <w:sz w:val="24"/>
                <w:szCs w:val="24"/>
              </w:rPr>
              <w:t>9</w:t>
            </w:r>
            <w:r w:rsidR="00C33776" w:rsidRPr="00941018">
              <w:rPr>
                <w:rFonts w:ascii="Arial" w:hAnsi="Arial" w:cs="Arial"/>
                <w:sz w:val="24"/>
                <w:szCs w:val="24"/>
              </w:rPr>
              <w:t> </w:t>
            </w:r>
            <w:r w:rsidR="00C33776">
              <w:rPr>
                <w:rFonts w:ascii="Arial" w:hAnsi="Arial" w:cs="Arial"/>
                <w:sz w:val="24"/>
                <w:szCs w:val="24"/>
              </w:rPr>
              <w:t>071</w:t>
            </w:r>
            <w:r w:rsidR="00C33776" w:rsidRPr="00941018">
              <w:rPr>
                <w:rFonts w:ascii="Arial" w:hAnsi="Arial" w:cs="Arial"/>
                <w:sz w:val="24"/>
                <w:szCs w:val="24"/>
              </w:rPr>
              <w:t>,</w:t>
            </w:r>
            <w:r w:rsidR="00C33776">
              <w:rPr>
                <w:rFonts w:ascii="Arial" w:hAnsi="Arial" w:cs="Arial"/>
                <w:sz w:val="24"/>
                <w:szCs w:val="24"/>
              </w:rPr>
              <w:t>20</w:t>
            </w:r>
            <w:r w:rsidR="00C33776" w:rsidRPr="00941018">
              <w:rPr>
                <w:rFonts w:ascii="Arial" w:hAnsi="Arial" w:cs="Arial"/>
                <w:sz w:val="24"/>
                <w:szCs w:val="24"/>
              </w:rPr>
              <w:t xml:space="preserve"> </w:t>
            </w:r>
            <w:r w:rsidRPr="00941018">
              <w:rPr>
                <w:rFonts w:ascii="Arial" w:hAnsi="Arial" w:cs="Arial"/>
                <w:sz w:val="24"/>
                <w:szCs w:val="24"/>
              </w:rPr>
              <w:t>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2025 год – </w:t>
            </w:r>
            <w:r w:rsidR="00C33776">
              <w:rPr>
                <w:rFonts w:ascii="Arial" w:hAnsi="Arial" w:cs="Arial"/>
                <w:sz w:val="24"/>
                <w:szCs w:val="24"/>
              </w:rPr>
              <w:t>9</w:t>
            </w:r>
            <w:r w:rsidR="00C33776" w:rsidRPr="00941018">
              <w:rPr>
                <w:rFonts w:ascii="Arial" w:hAnsi="Arial" w:cs="Arial"/>
                <w:sz w:val="24"/>
                <w:szCs w:val="24"/>
              </w:rPr>
              <w:t> </w:t>
            </w:r>
            <w:r w:rsidR="00C33776">
              <w:rPr>
                <w:rFonts w:ascii="Arial" w:hAnsi="Arial" w:cs="Arial"/>
                <w:sz w:val="24"/>
                <w:szCs w:val="24"/>
              </w:rPr>
              <w:t>071</w:t>
            </w:r>
            <w:r w:rsidR="00C33776" w:rsidRPr="00941018">
              <w:rPr>
                <w:rFonts w:ascii="Arial" w:hAnsi="Arial" w:cs="Arial"/>
                <w:sz w:val="24"/>
                <w:szCs w:val="24"/>
              </w:rPr>
              <w:t>,</w:t>
            </w:r>
            <w:r w:rsidR="00C33776">
              <w:rPr>
                <w:rFonts w:ascii="Arial" w:hAnsi="Arial" w:cs="Arial"/>
                <w:sz w:val="24"/>
                <w:szCs w:val="24"/>
              </w:rPr>
              <w:t>20</w:t>
            </w:r>
            <w:r w:rsidR="00C33776" w:rsidRPr="00941018">
              <w:rPr>
                <w:rFonts w:ascii="Arial" w:hAnsi="Arial" w:cs="Arial"/>
                <w:sz w:val="24"/>
                <w:szCs w:val="24"/>
              </w:rPr>
              <w:t xml:space="preserve"> </w:t>
            </w:r>
            <w:r w:rsidRPr="00941018">
              <w:rPr>
                <w:rFonts w:ascii="Arial" w:hAnsi="Arial" w:cs="Arial"/>
                <w:sz w:val="24"/>
                <w:szCs w:val="24"/>
              </w:rPr>
              <w:t>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внебюджетные источники – 24 926,67 тыс. рублей в том числе по годам реализации муниципальной подпрограммы: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lastRenderedPageBreak/>
              <w:t>2014 год – 1 738,00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2015 год – 2 020,46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1 884,56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2 421,80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2018 год – 2 205,00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2019 год – 2 229,78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1 427,07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2025 год – 2 200,00 тыс. рублей.</w:t>
            </w:r>
          </w:p>
        </w:tc>
      </w:tr>
    </w:tbl>
    <w:p w:rsidR="00941018" w:rsidRPr="00941018" w:rsidRDefault="00941018" w:rsidP="00941018">
      <w:pPr>
        <w:pStyle w:val="ad"/>
        <w:jc w:val="center"/>
        <w:rPr>
          <w:rFonts w:ascii="Arial" w:hAnsi="Arial" w:cs="Arial"/>
          <w:sz w:val="24"/>
          <w:szCs w:val="24"/>
        </w:rPr>
      </w:pPr>
    </w:p>
    <w:p w:rsidR="00941018" w:rsidRPr="00941018" w:rsidRDefault="00941018" w:rsidP="00941018">
      <w:pPr>
        <w:suppressAutoHyphens/>
        <w:autoSpaceDE w:val="0"/>
        <w:autoSpaceDN w:val="0"/>
        <w:adjustRightInd w:val="0"/>
        <w:spacing w:line="276" w:lineRule="auto"/>
        <w:ind w:firstLine="709"/>
        <w:jc w:val="center"/>
        <w:rPr>
          <w:rFonts w:ascii="Arial" w:hAnsi="Arial" w:cs="Arial"/>
          <w:sz w:val="24"/>
          <w:szCs w:val="24"/>
        </w:rPr>
      </w:pPr>
      <w:r w:rsidRPr="00941018">
        <w:rPr>
          <w:rFonts w:ascii="Arial" w:hAnsi="Arial" w:cs="Arial"/>
          <w:sz w:val="24"/>
          <w:szCs w:val="24"/>
        </w:rPr>
        <w:t>2. Мероприятия подпрограммы.</w:t>
      </w:r>
    </w:p>
    <w:p w:rsidR="00941018" w:rsidRPr="00941018" w:rsidRDefault="00941018" w:rsidP="00941018">
      <w:pPr>
        <w:autoSpaceDE w:val="0"/>
        <w:autoSpaceDN w:val="0"/>
        <w:adjustRightInd w:val="0"/>
        <w:spacing w:line="276" w:lineRule="auto"/>
        <w:jc w:val="both"/>
        <w:rPr>
          <w:rFonts w:ascii="Arial"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hAnsi="Arial" w:cs="Arial"/>
          <w:sz w:val="24"/>
          <w:szCs w:val="24"/>
        </w:rPr>
        <w:t>Перечень мероприятий подпрограммы</w:t>
      </w:r>
      <w:r w:rsidRPr="00941018">
        <w:rPr>
          <w:rFonts w:ascii="Arial" w:eastAsia="Calibri" w:hAnsi="Arial" w:cs="Arial"/>
          <w:sz w:val="24"/>
          <w:szCs w:val="24"/>
        </w:rPr>
        <w:t xml:space="preserve"> приведен в приложении № 2 к подпрограмме.</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p>
    <w:p w:rsidR="00941018" w:rsidRPr="00941018" w:rsidRDefault="00941018" w:rsidP="00941018">
      <w:pPr>
        <w:autoSpaceDE w:val="0"/>
        <w:autoSpaceDN w:val="0"/>
        <w:adjustRightInd w:val="0"/>
        <w:spacing w:line="276" w:lineRule="auto"/>
        <w:ind w:left="2007"/>
        <w:rPr>
          <w:rFonts w:ascii="Arial" w:eastAsia="Calibri" w:hAnsi="Arial" w:cs="Arial"/>
          <w:sz w:val="24"/>
          <w:szCs w:val="24"/>
        </w:rPr>
      </w:pPr>
      <w:r w:rsidRPr="00941018">
        <w:rPr>
          <w:rFonts w:ascii="Arial" w:eastAsia="Calibri" w:hAnsi="Arial" w:cs="Arial"/>
          <w:sz w:val="24"/>
          <w:szCs w:val="24"/>
        </w:rPr>
        <w:t>3. Механизм реализации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Реализацию подпрограммы осуществляют:</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Отдел спорта и молодежной политики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Муниципальное бюджетное учреждение Молодежный центр «Информационное молодежное агентство» города Шарыпово (далее – МБУ МЦ «ИМА»).</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941018">
        <w:rPr>
          <w:rFonts w:ascii="Arial" w:hAnsi="Arial" w:cs="Arial"/>
          <w:sz w:val="24"/>
          <w:szCs w:val="24"/>
        </w:rPr>
        <w:t>города Шарыпово</w:t>
      </w:r>
      <w:r w:rsidRPr="00941018">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Главными распорядителями средств бюджета </w:t>
      </w:r>
      <w:r w:rsidRPr="00941018">
        <w:rPr>
          <w:rFonts w:ascii="Arial" w:hAnsi="Arial" w:cs="Arial"/>
          <w:sz w:val="24"/>
          <w:szCs w:val="24"/>
        </w:rPr>
        <w:t>города Шарыпово</w:t>
      </w:r>
      <w:r w:rsidRPr="00941018">
        <w:rPr>
          <w:rFonts w:ascii="Arial" w:eastAsia="Calibri" w:hAnsi="Arial" w:cs="Arial"/>
          <w:sz w:val="24"/>
          <w:szCs w:val="24"/>
        </w:rPr>
        <w:t xml:space="preserve"> является Отдел    спорта и молодежной политики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941018">
        <w:rPr>
          <w:rFonts w:ascii="Arial" w:hAnsi="Arial" w:cs="Arial"/>
          <w:sz w:val="24"/>
          <w:szCs w:val="24"/>
        </w:rPr>
        <w:t>города Шарыпово</w:t>
      </w:r>
      <w:r w:rsidRPr="00941018">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w:t>
      </w:r>
      <w:r w:rsidRPr="00941018">
        <w:rPr>
          <w:rFonts w:ascii="Arial" w:eastAsia="Calibri" w:hAnsi="Arial" w:cs="Arial"/>
          <w:sz w:val="24"/>
          <w:szCs w:val="24"/>
        </w:rPr>
        <w:lastRenderedPageBreak/>
        <w:t>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941018" w:rsidRPr="00941018" w:rsidRDefault="00941018" w:rsidP="00941018">
      <w:pPr>
        <w:autoSpaceDE w:val="0"/>
        <w:autoSpaceDN w:val="0"/>
        <w:adjustRightInd w:val="0"/>
        <w:spacing w:line="276" w:lineRule="auto"/>
        <w:ind w:left="1080" w:firstLine="567"/>
        <w:jc w:val="both"/>
        <w:rPr>
          <w:rFonts w:ascii="Arial" w:eastAsia="Calibri" w:hAnsi="Arial" w:cs="Arial"/>
          <w:sz w:val="24"/>
          <w:szCs w:val="24"/>
        </w:rPr>
      </w:pPr>
    </w:p>
    <w:p w:rsidR="00941018" w:rsidRPr="00941018" w:rsidRDefault="00941018" w:rsidP="00941018">
      <w:pPr>
        <w:numPr>
          <w:ilvl w:val="0"/>
          <w:numId w:val="13"/>
        </w:numPr>
        <w:autoSpaceDE w:val="0"/>
        <w:autoSpaceDN w:val="0"/>
        <w:adjustRightInd w:val="0"/>
        <w:spacing w:line="276" w:lineRule="auto"/>
        <w:jc w:val="center"/>
        <w:rPr>
          <w:rFonts w:ascii="Arial" w:eastAsia="Calibri" w:hAnsi="Arial" w:cs="Arial"/>
          <w:sz w:val="24"/>
          <w:szCs w:val="24"/>
        </w:rPr>
      </w:pPr>
      <w:r w:rsidRPr="00941018">
        <w:rPr>
          <w:rFonts w:ascii="Arial" w:eastAsia="Calibri" w:hAnsi="Arial" w:cs="Arial"/>
          <w:sz w:val="24"/>
          <w:szCs w:val="24"/>
        </w:rPr>
        <w:t>Управление подпрограммой и контроль за исполнением подпрограммы</w:t>
      </w:r>
    </w:p>
    <w:p w:rsidR="00941018" w:rsidRPr="00941018" w:rsidRDefault="00941018" w:rsidP="00941018">
      <w:pPr>
        <w:autoSpaceDE w:val="0"/>
        <w:autoSpaceDN w:val="0"/>
        <w:adjustRightInd w:val="0"/>
        <w:spacing w:line="276" w:lineRule="auto"/>
        <w:ind w:left="1440"/>
        <w:rPr>
          <w:rFonts w:ascii="Arial" w:eastAsia="Calibri"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hAnsi="Arial" w:cs="Arial"/>
          <w:sz w:val="24"/>
          <w:szCs w:val="24"/>
        </w:rPr>
      </w:pPr>
      <w:r w:rsidRPr="00941018">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941018">
        <w:rPr>
          <w:rFonts w:ascii="Arial" w:hAnsi="Arial" w:cs="Arial"/>
          <w:sz w:val="24"/>
          <w:szCs w:val="24"/>
        </w:rPr>
        <w:t>Постановлением Администрации города Шарыпово от 30.07.2013 г. №171.</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941018" w:rsidRPr="00941018" w:rsidRDefault="00941018" w:rsidP="00941018">
      <w:pPr>
        <w:rPr>
          <w:rFonts w:ascii="Arial" w:hAnsi="Arial" w:cs="Arial"/>
          <w:sz w:val="24"/>
          <w:szCs w:val="24"/>
        </w:rPr>
      </w:pPr>
    </w:p>
    <w:p w:rsidR="00941018" w:rsidRPr="00941018" w:rsidRDefault="00941018" w:rsidP="00941018">
      <w:pPr>
        <w:spacing w:line="276" w:lineRule="auto"/>
        <w:ind w:right="332"/>
        <w:jc w:val="both"/>
        <w:rPr>
          <w:rFonts w:ascii="Arial" w:hAnsi="Arial" w:cs="Arial"/>
          <w:sz w:val="24"/>
          <w:szCs w:val="24"/>
        </w:rPr>
      </w:pPr>
    </w:p>
    <w:p w:rsidR="007F33C3" w:rsidRPr="000D385B" w:rsidRDefault="007F33C3" w:rsidP="00BF2E50">
      <w:pPr>
        <w:suppressAutoHyphens/>
        <w:autoSpaceDE w:val="0"/>
        <w:autoSpaceDN w:val="0"/>
        <w:adjustRightInd w:val="0"/>
        <w:ind w:left="6237"/>
        <w:rPr>
          <w:rFonts w:ascii="Arial" w:hAnsi="Arial" w:cs="Arial"/>
          <w:bCs/>
          <w:sz w:val="24"/>
          <w:szCs w:val="24"/>
        </w:rPr>
        <w:sectPr w:rsidR="007F33C3" w:rsidRPr="000D385B" w:rsidSect="007F33C3">
          <w:pgSz w:w="11906" w:h="16838"/>
          <w:pgMar w:top="1134" w:right="851" w:bottom="1134" w:left="1701" w:header="709" w:footer="709" w:gutter="0"/>
          <w:cols w:space="708"/>
          <w:docGrid w:linePitch="360"/>
        </w:sectPr>
      </w:pPr>
    </w:p>
    <w:p w:rsidR="00F2644C" w:rsidRPr="000D385B" w:rsidRDefault="00F2644C" w:rsidP="00F2644C">
      <w:pPr>
        <w:pStyle w:val="ConsPlusNormal"/>
        <w:ind w:left="5245" w:firstLine="5387"/>
        <w:outlineLvl w:val="2"/>
        <w:rPr>
          <w:sz w:val="24"/>
          <w:szCs w:val="24"/>
        </w:rPr>
      </w:pPr>
      <w:r w:rsidRPr="000D385B">
        <w:rPr>
          <w:sz w:val="24"/>
          <w:szCs w:val="24"/>
        </w:rPr>
        <w:lastRenderedPageBreak/>
        <w:t xml:space="preserve">                                          </w:t>
      </w:r>
    </w:p>
    <w:p w:rsidR="00F2644C" w:rsidRPr="000D385B" w:rsidRDefault="00F2644C" w:rsidP="00BF2E50">
      <w:pPr>
        <w:pStyle w:val="ConsPlusNormal"/>
        <w:ind w:left="4536" w:firstLine="0"/>
        <w:rPr>
          <w:sz w:val="24"/>
          <w:szCs w:val="24"/>
        </w:rPr>
      </w:pPr>
      <w:r w:rsidRPr="000D385B">
        <w:rPr>
          <w:sz w:val="24"/>
          <w:szCs w:val="24"/>
        </w:rPr>
        <w:t xml:space="preserve">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0D385B" w:rsidRDefault="00F2644C" w:rsidP="00BF2E50">
      <w:pPr>
        <w:pStyle w:val="ConsPlusNormal"/>
        <w:ind w:left="4536" w:firstLine="0"/>
        <w:rPr>
          <w:sz w:val="24"/>
          <w:szCs w:val="24"/>
        </w:rPr>
      </w:pPr>
      <w:r w:rsidRPr="000D385B">
        <w:rPr>
          <w:sz w:val="24"/>
          <w:szCs w:val="24"/>
        </w:rPr>
        <w:t>от 04.10.2013 № 238</w:t>
      </w:r>
    </w:p>
    <w:p w:rsidR="00F2644C" w:rsidRPr="00941018" w:rsidRDefault="00F2644C" w:rsidP="00BF2E50">
      <w:pPr>
        <w:pStyle w:val="ConsPlusNormal"/>
        <w:ind w:left="4536"/>
        <w:jc w:val="both"/>
        <w:rPr>
          <w:sz w:val="24"/>
          <w:szCs w:val="24"/>
        </w:rPr>
      </w:pPr>
    </w:p>
    <w:p w:rsidR="00941018" w:rsidRPr="00941018" w:rsidRDefault="00941018" w:rsidP="00941018">
      <w:pPr>
        <w:pStyle w:val="ConsPlusNormal"/>
        <w:jc w:val="center"/>
        <w:rPr>
          <w:sz w:val="24"/>
          <w:szCs w:val="24"/>
        </w:rPr>
      </w:pPr>
      <w:bookmarkStart w:id="2" w:name="Par3042"/>
      <w:bookmarkEnd w:id="2"/>
      <w:r w:rsidRPr="00941018">
        <w:rPr>
          <w:sz w:val="24"/>
          <w:szCs w:val="24"/>
        </w:rPr>
        <w:t>Перечень</w:t>
      </w:r>
    </w:p>
    <w:p w:rsidR="00941018" w:rsidRPr="00941018" w:rsidRDefault="00941018" w:rsidP="00941018">
      <w:pPr>
        <w:pStyle w:val="ConsPlusNormal"/>
        <w:jc w:val="center"/>
        <w:rPr>
          <w:sz w:val="24"/>
          <w:szCs w:val="24"/>
        </w:rPr>
      </w:pPr>
      <w:r w:rsidRPr="00941018">
        <w:rPr>
          <w:sz w:val="24"/>
          <w:szCs w:val="24"/>
        </w:rPr>
        <w:t>и значения показателей результативности подпрограммы</w:t>
      </w:r>
    </w:p>
    <w:p w:rsidR="00941018" w:rsidRPr="00941018" w:rsidRDefault="00941018" w:rsidP="00941018">
      <w:pPr>
        <w:pStyle w:val="ConsPlusNormal"/>
        <w:jc w:val="center"/>
        <w:rPr>
          <w:sz w:val="24"/>
          <w:szCs w:val="24"/>
        </w:rPr>
      </w:pPr>
      <w:r w:rsidRPr="00941018">
        <w:rPr>
          <w:sz w:val="24"/>
          <w:szCs w:val="24"/>
        </w:rPr>
        <w:t>"Вовлечение молодежи в социальную практику"</w:t>
      </w:r>
    </w:p>
    <w:p w:rsidR="00941018" w:rsidRPr="00941018" w:rsidRDefault="00941018" w:rsidP="00941018">
      <w:pPr>
        <w:pStyle w:val="ConsPlusNormal"/>
        <w:jc w:val="center"/>
        <w:rPr>
          <w:sz w:val="24"/>
          <w:szCs w:val="24"/>
        </w:rPr>
      </w:pPr>
    </w:p>
    <w:tbl>
      <w:tblPr>
        <w:tblW w:w="9214" w:type="dxa"/>
        <w:tblInd w:w="62" w:type="dxa"/>
        <w:tblLayout w:type="fixed"/>
        <w:tblCellMar>
          <w:top w:w="102" w:type="dxa"/>
          <w:left w:w="62" w:type="dxa"/>
          <w:bottom w:w="102" w:type="dxa"/>
          <w:right w:w="62" w:type="dxa"/>
        </w:tblCellMar>
        <w:tblLook w:val="0000"/>
      </w:tblPr>
      <w:tblGrid>
        <w:gridCol w:w="454"/>
        <w:gridCol w:w="3232"/>
        <w:gridCol w:w="1134"/>
        <w:gridCol w:w="1559"/>
        <w:gridCol w:w="709"/>
        <w:gridCol w:w="709"/>
        <w:gridCol w:w="708"/>
        <w:gridCol w:w="709"/>
      </w:tblGrid>
      <w:tr w:rsidR="00941018" w:rsidRPr="00941018" w:rsidTr="00A3720A">
        <w:tc>
          <w:tcPr>
            <w:tcW w:w="454"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22"/>
                <w:szCs w:val="22"/>
              </w:rPr>
            </w:pPr>
            <w:r w:rsidRPr="00941018">
              <w:rPr>
                <w:sz w:val="22"/>
                <w:szCs w:val="22"/>
              </w:rPr>
              <w:t>N п/п</w:t>
            </w:r>
          </w:p>
        </w:tc>
        <w:tc>
          <w:tcPr>
            <w:tcW w:w="3232"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Годы реализации подпрограммы</w:t>
            </w:r>
          </w:p>
        </w:tc>
      </w:tr>
      <w:tr w:rsidR="00941018" w:rsidRPr="00941018" w:rsidTr="00A3720A">
        <w:trPr>
          <w:trHeight w:val="335"/>
        </w:trPr>
        <w:tc>
          <w:tcPr>
            <w:tcW w:w="454" w:type="dxa"/>
            <w:vMerge/>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both"/>
              <w:rPr>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1559"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2022</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2023</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2025</w:t>
            </w:r>
          </w:p>
        </w:tc>
      </w:tr>
      <w:tr w:rsidR="00941018" w:rsidRPr="00941018" w:rsidTr="00A3720A">
        <w:trPr>
          <w:trHeight w:val="166"/>
        </w:trPr>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7</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8</w:t>
            </w:r>
          </w:p>
        </w:tc>
      </w:tr>
      <w:tr w:rsidR="00941018" w:rsidRPr="00941018" w:rsidTr="00A3720A">
        <w:trPr>
          <w:trHeight w:val="738"/>
        </w:trPr>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22"/>
                <w:szCs w:val="22"/>
              </w:rPr>
            </w:pPr>
            <w:r w:rsidRPr="00941018">
              <w:rPr>
                <w:sz w:val="22"/>
                <w:szCs w:val="22"/>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rPr>
                <w:sz w:val="22"/>
                <w:szCs w:val="22"/>
              </w:rPr>
            </w:pPr>
          </w:p>
          <w:p w:rsidR="00941018" w:rsidRPr="00941018" w:rsidRDefault="00941018" w:rsidP="00A3720A">
            <w:pPr>
              <w:pStyle w:val="ConsPlusNormal"/>
              <w:rPr>
                <w:sz w:val="22"/>
                <w:szCs w:val="22"/>
              </w:rPr>
            </w:pPr>
            <w:r w:rsidRPr="00941018">
              <w:rPr>
                <w:sz w:val="22"/>
                <w:szCs w:val="22"/>
              </w:rPr>
              <w:t>Задача 1. Обеспечение эффективной социализации и вовлечения молодежи в активную общественную деятельность</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18,03</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18,04</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18,06</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18,07</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tabs>
                <w:tab w:val="left" w:pos="2767"/>
              </w:tabs>
              <w:ind w:firstLine="0"/>
              <w:rPr>
                <w:sz w:val="22"/>
                <w:szCs w:val="22"/>
              </w:rPr>
            </w:pPr>
            <w:r w:rsidRPr="00941018">
              <w:rPr>
                <w:sz w:val="22"/>
                <w:szCs w:val="22"/>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2.1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ед.</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139</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3.1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4"/>
                <w:szCs w:val="24"/>
              </w:rPr>
              <w:t>Доля граждан в возрасте от 14 до 60 лет, вовлеченных в мероприятия добровольческой направленности в городе Шарыпово</w:t>
            </w:r>
          </w:p>
        </w:tc>
        <w:tc>
          <w:tcPr>
            <w:tcW w:w="1134"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1,79</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1,86</w:t>
            </w:r>
          </w:p>
        </w:tc>
        <w:tc>
          <w:tcPr>
            <w:tcW w:w="708"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2,14</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3.2</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4"/>
                <w:szCs w:val="24"/>
              </w:rPr>
              <w:t xml:space="preserve">Количество граждан в возрасте от 14 до 35 лет, вовлеченных в качестве </w:t>
            </w:r>
            <w:r w:rsidRPr="00941018">
              <w:rPr>
                <w:sz w:val="24"/>
                <w:szCs w:val="24"/>
              </w:rPr>
              <w:lastRenderedPageBreak/>
              <w:t>добровольцев (волонтеров) в штаб муниципального ресурсного центра</w:t>
            </w:r>
          </w:p>
        </w:tc>
        <w:tc>
          <w:tcPr>
            <w:tcW w:w="1134"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lastRenderedPageBreak/>
              <w:t>чел.</w:t>
            </w:r>
          </w:p>
        </w:tc>
        <w:tc>
          <w:tcPr>
            <w:tcW w:w="155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20</w:t>
            </w:r>
          </w:p>
        </w:tc>
        <w:tc>
          <w:tcPr>
            <w:tcW w:w="708"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30</w:t>
            </w:r>
          </w:p>
        </w:tc>
      </w:tr>
    </w:tbl>
    <w:p w:rsidR="00941018" w:rsidRPr="006633AD" w:rsidRDefault="00941018" w:rsidP="00941018">
      <w:pPr>
        <w:ind w:left="284" w:right="332"/>
      </w:pPr>
    </w:p>
    <w:p w:rsidR="0013200A" w:rsidRPr="000D385B" w:rsidRDefault="0013200A" w:rsidP="0013200A">
      <w:pPr>
        <w:pStyle w:val="ConsPlusNormal"/>
        <w:jc w:val="center"/>
        <w:rPr>
          <w:sz w:val="24"/>
          <w:szCs w:val="24"/>
        </w:rPr>
      </w:pPr>
    </w:p>
    <w:p w:rsidR="00BF2E50" w:rsidRPr="000D385B" w:rsidRDefault="00BF2E50" w:rsidP="0013200A">
      <w:pPr>
        <w:pStyle w:val="ConsPlusNormal"/>
        <w:jc w:val="center"/>
        <w:rPr>
          <w:sz w:val="24"/>
          <w:szCs w:val="24"/>
        </w:rPr>
        <w:sectPr w:rsidR="00BF2E50" w:rsidRPr="000D385B" w:rsidSect="007F33C3">
          <w:pgSz w:w="11906" w:h="16838"/>
          <w:pgMar w:top="1134" w:right="851" w:bottom="1134" w:left="1701" w:header="709" w:footer="709" w:gutter="0"/>
          <w:cols w:space="708"/>
          <w:docGrid w:linePitch="360"/>
        </w:sectPr>
      </w:pPr>
    </w:p>
    <w:tbl>
      <w:tblPr>
        <w:tblW w:w="5000" w:type="pct"/>
        <w:tblLayout w:type="fixed"/>
        <w:tblLook w:val="04A0"/>
      </w:tblPr>
      <w:tblGrid>
        <w:gridCol w:w="533"/>
        <w:gridCol w:w="2459"/>
        <w:gridCol w:w="861"/>
        <w:gridCol w:w="423"/>
        <w:gridCol w:w="276"/>
        <w:gridCol w:w="249"/>
        <w:gridCol w:w="276"/>
        <w:gridCol w:w="487"/>
        <w:gridCol w:w="38"/>
        <w:gridCol w:w="55"/>
        <w:gridCol w:w="12"/>
        <w:gridCol w:w="276"/>
        <w:gridCol w:w="281"/>
        <w:gridCol w:w="476"/>
        <w:gridCol w:w="1276"/>
        <w:gridCol w:w="78"/>
        <w:gridCol w:w="12"/>
        <w:gridCol w:w="1468"/>
        <w:gridCol w:w="70"/>
        <w:gridCol w:w="1349"/>
        <w:gridCol w:w="49"/>
        <w:gridCol w:w="17"/>
        <w:gridCol w:w="1424"/>
        <w:gridCol w:w="67"/>
        <w:gridCol w:w="9"/>
        <w:gridCol w:w="1981"/>
      </w:tblGrid>
      <w:tr w:rsidR="000F4B8C" w:rsidRPr="000D385B" w:rsidTr="007C14B4">
        <w:trPr>
          <w:trHeight w:val="1133"/>
        </w:trPr>
        <w:tc>
          <w:tcPr>
            <w:tcW w:w="184"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848"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7"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41" w:type="pct"/>
            <w:gridSpan w:val="2"/>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181" w:type="pct"/>
            <w:gridSpan w:val="2"/>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9" w:type="pct"/>
            <w:gridSpan w:val="5"/>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50" w:type="pct"/>
            <w:gridSpan w:val="14"/>
            <w:tcBorders>
              <w:top w:val="nil"/>
              <w:left w:val="nil"/>
              <w:bottom w:val="nil"/>
              <w:right w:val="nil"/>
            </w:tcBorders>
            <w:shd w:val="clear" w:color="auto" w:fill="auto"/>
            <w:noWrap/>
            <w:vAlign w:val="bottom"/>
            <w:hideMark/>
          </w:tcPr>
          <w:p w:rsidR="00FD3CC7"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w:t>
            </w:r>
          </w:p>
          <w:p w:rsidR="007F33C3"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 xml:space="preserve">"Вовлечение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w:t>
            </w:r>
          </w:p>
          <w:p w:rsidR="00FD3CC7"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от 04.10.2013 № 238</w:t>
            </w:r>
          </w:p>
        </w:tc>
      </w:tr>
      <w:tr w:rsidR="000F4B8C" w:rsidRPr="000D385B" w:rsidTr="007C14B4">
        <w:trPr>
          <w:trHeight w:val="705"/>
        </w:trPr>
        <w:tc>
          <w:tcPr>
            <w:tcW w:w="184"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848"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3259" w:type="pct"/>
            <w:gridSpan w:val="21"/>
            <w:tcBorders>
              <w:top w:val="nil"/>
              <w:left w:val="nil"/>
              <w:bottom w:val="single" w:sz="4" w:space="0" w:color="auto"/>
              <w:right w:val="nil"/>
            </w:tcBorders>
            <w:shd w:val="clear" w:color="auto" w:fill="auto"/>
            <w:noWrap/>
            <w:vAlign w:val="bottom"/>
            <w:hideMark/>
          </w:tcPr>
          <w:p w:rsidR="00FD3CC7" w:rsidRPr="000D385B" w:rsidRDefault="00FD3CC7" w:rsidP="00B70F88">
            <w:pPr>
              <w:jc w:val="center"/>
              <w:rPr>
                <w:rFonts w:ascii="Arial" w:hAnsi="Arial" w:cs="Arial"/>
                <w:bCs/>
                <w:color w:val="000000"/>
                <w:sz w:val="24"/>
                <w:szCs w:val="24"/>
              </w:rPr>
            </w:pPr>
          </w:p>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"Вовлечение молодежи  в социальную практику"</w:t>
            </w:r>
          </w:p>
          <w:p w:rsidR="00FD3CC7" w:rsidRPr="000D385B" w:rsidRDefault="00FD3CC7" w:rsidP="00B70F88">
            <w:pPr>
              <w:jc w:val="center"/>
              <w:rPr>
                <w:rFonts w:ascii="Arial" w:hAnsi="Arial" w:cs="Arial"/>
                <w:bCs/>
                <w:color w:val="000000"/>
                <w:sz w:val="24"/>
                <w:szCs w:val="24"/>
              </w:rPr>
            </w:pPr>
          </w:p>
        </w:tc>
        <w:tc>
          <w:tcPr>
            <w:tcW w:w="709" w:type="pct"/>
            <w:gridSpan w:val="3"/>
            <w:tcBorders>
              <w:top w:val="nil"/>
              <w:left w:val="nil"/>
              <w:bottom w:val="nil"/>
              <w:right w:val="nil"/>
            </w:tcBorders>
            <w:shd w:val="clear" w:color="auto" w:fill="auto"/>
            <w:noWrap/>
            <w:vAlign w:val="bottom"/>
            <w:hideMark/>
          </w:tcPr>
          <w:p w:rsidR="00FD3CC7" w:rsidRPr="000D385B" w:rsidRDefault="00FD3CC7" w:rsidP="000F4B8C">
            <w:pPr>
              <w:ind w:right="1261"/>
              <w:rPr>
                <w:rFonts w:ascii="Arial" w:hAnsi="Arial" w:cs="Arial"/>
                <w:color w:val="FF0000"/>
                <w:sz w:val="24"/>
                <w:szCs w:val="24"/>
              </w:rPr>
            </w:pPr>
          </w:p>
        </w:tc>
      </w:tr>
      <w:tr w:rsidR="000F4B8C" w:rsidRPr="000D385B" w:rsidTr="007C14B4">
        <w:trPr>
          <w:trHeight w:val="615"/>
        </w:trPr>
        <w:tc>
          <w:tcPr>
            <w:tcW w:w="1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44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83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1980" w:type="pct"/>
            <w:gridSpan w:val="9"/>
            <w:tcBorders>
              <w:top w:val="single" w:sz="4" w:space="0" w:color="auto"/>
              <w:left w:val="nil"/>
              <w:bottom w:val="single" w:sz="4" w:space="0" w:color="auto"/>
              <w:right w:val="single" w:sz="4" w:space="0" w:color="000000"/>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709"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F4B8C" w:rsidRPr="000D385B" w:rsidTr="007C14B4">
        <w:trPr>
          <w:trHeight w:val="1984"/>
        </w:trPr>
        <w:tc>
          <w:tcPr>
            <w:tcW w:w="184" w:type="pct"/>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848" w:type="pct"/>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443" w:type="pct"/>
            <w:gridSpan w:val="2"/>
            <w:vMerge/>
            <w:tcBorders>
              <w:top w:val="nil"/>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РзПр</w:t>
            </w:r>
          </w:p>
        </w:tc>
        <w:tc>
          <w:tcPr>
            <w:tcW w:w="215" w:type="pct"/>
            <w:gridSpan w:val="4"/>
            <w:tcBorders>
              <w:top w:val="nil"/>
              <w:left w:val="nil"/>
              <w:bottom w:val="single" w:sz="4" w:space="0" w:color="auto"/>
              <w:right w:val="nil"/>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ЦСР</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ВР</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3</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4</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5</w:t>
            </w:r>
          </w:p>
        </w:tc>
        <w:tc>
          <w:tcPr>
            <w:tcW w:w="491"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941018">
            <w:pPr>
              <w:jc w:val="center"/>
              <w:rPr>
                <w:rFonts w:ascii="Arial" w:hAnsi="Arial" w:cs="Arial"/>
                <w:color w:val="000000"/>
                <w:sz w:val="24"/>
                <w:szCs w:val="24"/>
              </w:rPr>
            </w:pPr>
            <w:r w:rsidRPr="000D385B">
              <w:rPr>
                <w:rFonts w:ascii="Arial" w:hAnsi="Arial" w:cs="Arial"/>
                <w:color w:val="000000"/>
                <w:sz w:val="24"/>
                <w:szCs w:val="24"/>
              </w:rPr>
              <w:t>итого на очередной финан</w:t>
            </w:r>
            <w:r w:rsidR="00DA14CD" w:rsidRPr="000D385B">
              <w:rPr>
                <w:rFonts w:ascii="Arial" w:hAnsi="Arial" w:cs="Arial"/>
                <w:color w:val="000000"/>
                <w:sz w:val="24"/>
                <w:szCs w:val="24"/>
              </w:rPr>
              <w:t>совый год и плановый период 202</w:t>
            </w:r>
            <w:r w:rsidR="00941018">
              <w:rPr>
                <w:rFonts w:ascii="Arial" w:hAnsi="Arial" w:cs="Arial"/>
                <w:color w:val="000000"/>
                <w:sz w:val="24"/>
                <w:szCs w:val="24"/>
              </w:rPr>
              <w:t>3</w:t>
            </w:r>
            <w:r w:rsidR="00DA14CD" w:rsidRPr="000D385B">
              <w:rPr>
                <w:rFonts w:ascii="Arial" w:hAnsi="Arial" w:cs="Arial"/>
                <w:color w:val="000000"/>
                <w:sz w:val="24"/>
                <w:szCs w:val="24"/>
              </w:rPr>
              <w:t>-202</w:t>
            </w:r>
            <w:r w:rsidR="00941018">
              <w:rPr>
                <w:rFonts w:ascii="Arial" w:hAnsi="Arial" w:cs="Arial"/>
                <w:color w:val="000000"/>
                <w:sz w:val="24"/>
                <w:szCs w:val="24"/>
              </w:rPr>
              <w:t>5</w:t>
            </w:r>
            <w:r w:rsidRPr="000D385B">
              <w:rPr>
                <w:rFonts w:ascii="Arial" w:hAnsi="Arial" w:cs="Arial"/>
                <w:color w:val="000000"/>
                <w:sz w:val="24"/>
                <w:szCs w:val="24"/>
              </w:rPr>
              <w:t xml:space="preserve"> годы</w:t>
            </w:r>
          </w:p>
        </w:tc>
        <w:tc>
          <w:tcPr>
            <w:tcW w:w="709" w:type="pct"/>
            <w:gridSpan w:val="3"/>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rPr>
                <w:rFonts w:ascii="Arial" w:hAnsi="Arial" w:cs="Arial"/>
                <w:color w:val="000000"/>
                <w:sz w:val="24"/>
                <w:szCs w:val="24"/>
              </w:rPr>
            </w:pPr>
          </w:p>
        </w:tc>
      </w:tr>
      <w:tr w:rsidR="000F4B8C" w:rsidRPr="000D385B"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848"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443"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215" w:type="pct"/>
            <w:gridSpan w:val="4"/>
            <w:tcBorders>
              <w:top w:val="nil"/>
              <w:left w:val="nil"/>
              <w:bottom w:val="single" w:sz="4" w:space="0" w:color="auto"/>
              <w:right w:val="nil"/>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8</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9</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10</w:t>
            </w:r>
          </w:p>
        </w:tc>
        <w:tc>
          <w:tcPr>
            <w:tcW w:w="491"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11</w:t>
            </w:r>
          </w:p>
        </w:tc>
        <w:tc>
          <w:tcPr>
            <w:tcW w:w="709" w:type="pct"/>
            <w:gridSpan w:val="3"/>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12</w:t>
            </w:r>
          </w:p>
        </w:tc>
      </w:tr>
      <w:tr w:rsidR="00FD3CC7" w:rsidRPr="000D385B" w:rsidTr="00941018">
        <w:trPr>
          <w:trHeight w:val="394"/>
        </w:trPr>
        <w:tc>
          <w:tcPr>
            <w:tcW w:w="5000" w:type="pct"/>
            <w:gridSpan w:val="26"/>
            <w:tcBorders>
              <w:top w:val="nil"/>
              <w:left w:val="single" w:sz="4" w:space="0" w:color="auto"/>
              <w:bottom w:val="single" w:sz="4" w:space="0" w:color="auto"/>
              <w:right w:val="single" w:sz="4" w:space="0" w:color="auto"/>
            </w:tcBorders>
            <w:shd w:val="clear" w:color="auto" w:fill="auto"/>
          </w:tcPr>
          <w:p w:rsidR="00FD3CC7" w:rsidRPr="000D385B" w:rsidRDefault="00FD3CC7" w:rsidP="00B70F88">
            <w:pPr>
              <w:rPr>
                <w:rFonts w:ascii="Arial" w:hAnsi="Arial" w:cs="Arial"/>
                <w:bCs/>
                <w:color w:val="000000"/>
                <w:sz w:val="24"/>
                <w:szCs w:val="24"/>
              </w:rPr>
            </w:pPr>
            <w:r w:rsidRPr="000D385B">
              <w:rPr>
                <w:rFonts w:ascii="Arial" w:hAnsi="Arial" w:cs="Arial"/>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0F4B8C" w:rsidRPr="000D385B"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1</w:t>
            </w:r>
            <w:r w:rsidR="004C46DB" w:rsidRPr="000D385B">
              <w:rPr>
                <w:rFonts w:ascii="Arial" w:hAnsi="Arial" w:cs="Arial"/>
                <w:bCs/>
                <w:color w:val="000000"/>
                <w:sz w:val="24"/>
                <w:szCs w:val="24"/>
              </w:rPr>
              <w:t>.</w:t>
            </w:r>
          </w:p>
        </w:tc>
        <w:tc>
          <w:tcPr>
            <w:tcW w:w="848" w:type="pct"/>
            <w:tcBorders>
              <w:top w:val="nil"/>
              <w:left w:val="nil"/>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443" w:type="pct"/>
            <w:gridSpan w:val="2"/>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обязательства</w:t>
            </w:r>
          </w:p>
        </w:tc>
        <w:tc>
          <w:tcPr>
            <w:tcW w:w="181" w:type="pct"/>
            <w:gridSpan w:val="2"/>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76" w:type="pct"/>
            <w:gridSpan w:val="3"/>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15" w:type="pct"/>
            <w:gridSpan w:val="4"/>
            <w:tcBorders>
              <w:top w:val="nil"/>
              <w:left w:val="nil"/>
              <w:bottom w:val="single" w:sz="4" w:space="0" w:color="auto"/>
              <w:right w:val="nil"/>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164" w:type="pct"/>
            <w:tcBorders>
              <w:top w:val="nil"/>
              <w:left w:val="single" w:sz="4" w:space="0" w:color="auto"/>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471" w:type="pct"/>
            <w:gridSpan w:val="3"/>
            <w:tcBorders>
              <w:top w:val="nil"/>
              <w:left w:val="nil"/>
              <w:bottom w:val="single" w:sz="4" w:space="0" w:color="auto"/>
              <w:right w:val="single" w:sz="4" w:space="0" w:color="auto"/>
            </w:tcBorders>
            <w:shd w:val="clear" w:color="auto" w:fill="auto"/>
            <w:noWrap/>
            <w:vAlign w:val="center"/>
          </w:tcPr>
          <w:p w:rsidR="00FD3CC7" w:rsidRPr="000D385B" w:rsidRDefault="00941018" w:rsidP="00C33776">
            <w:pPr>
              <w:jc w:val="center"/>
              <w:rPr>
                <w:rFonts w:ascii="Arial" w:hAnsi="Arial" w:cs="Arial"/>
                <w:bCs/>
                <w:sz w:val="24"/>
                <w:szCs w:val="24"/>
              </w:rPr>
            </w:pPr>
            <w:r w:rsidRPr="000D385B">
              <w:rPr>
                <w:rFonts w:ascii="Arial" w:hAnsi="Arial" w:cs="Arial"/>
                <w:bCs/>
                <w:sz w:val="24"/>
                <w:szCs w:val="24"/>
              </w:rPr>
              <w:t>1</w:t>
            </w:r>
            <w:r w:rsidR="00C33776">
              <w:rPr>
                <w:rFonts w:ascii="Arial" w:hAnsi="Arial" w:cs="Arial"/>
                <w:bCs/>
                <w:sz w:val="24"/>
                <w:szCs w:val="24"/>
              </w:rPr>
              <w:t>2</w:t>
            </w:r>
            <w:r w:rsidRPr="000D385B">
              <w:rPr>
                <w:rFonts w:ascii="Arial" w:hAnsi="Arial" w:cs="Arial"/>
                <w:bCs/>
                <w:sz w:val="24"/>
                <w:szCs w:val="24"/>
              </w:rPr>
              <w:t> 3</w:t>
            </w:r>
            <w:r w:rsidR="00C33776">
              <w:rPr>
                <w:rFonts w:ascii="Arial" w:hAnsi="Arial" w:cs="Arial"/>
                <w:bCs/>
                <w:sz w:val="24"/>
                <w:szCs w:val="24"/>
              </w:rPr>
              <w:t>40</w:t>
            </w:r>
            <w:r w:rsidRPr="000D385B">
              <w:rPr>
                <w:rFonts w:ascii="Arial" w:hAnsi="Arial" w:cs="Arial"/>
                <w:bCs/>
                <w:sz w:val="24"/>
                <w:szCs w:val="24"/>
              </w:rPr>
              <w:t>,9</w:t>
            </w:r>
            <w:r w:rsidR="00C33776">
              <w:rPr>
                <w:rFonts w:ascii="Arial" w:hAnsi="Arial" w:cs="Arial"/>
                <w:bCs/>
                <w:sz w:val="24"/>
                <w:szCs w:val="24"/>
              </w:rPr>
              <w:t>0</w:t>
            </w:r>
            <w:r w:rsidRPr="000D385B">
              <w:rPr>
                <w:rFonts w:ascii="Arial" w:hAnsi="Arial" w:cs="Arial"/>
                <w:bCs/>
                <w:sz w:val="24"/>
                <w:szCs w:val="24"/>
              </w:rPr>
              <w:t xml:space="preserve">  </w:t>
            </w:r>
          </w:p>
        </w:tc>
        <w:tc>
          <w:tcPr>
            <w:tcW w:w="530" w:type="pct"/>
            <w:gridSpan w:val="2"/>
            <w:tcBorders>
              <w:top w:val="nil"/>
              <w:left w:val="nil"/>
              <w:bottom w:val="single" w:sz="4" w:space="0" w:color="auto"/>
              <w:right w:val="single" w:sz="4" w:space="0" w:color="auto"/>
            </w:tcBorders>
            <w:shd w:val="clear" w:color="auto" w:fill="auto"/>
            <w:noWrap/>
            <w:vAlign w:val="center"/>
          </w:tcPr>
          <w:p w:rsidR="00FD3CC7" w:rsidRPr="000D385B" w:rsidRDefault="00C33776" w:rsidP="00C33776">
            <w:pPr>
              <w:jc w:val="cente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r w:rsidRPr="000D385B">
              <w:rPr>
                <w:rFonts w:ascii="Arial" w:hAnsi="Arial" w:cs="Arial"/>
                <w:bCs/>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tcPr>
          <w:p w:rsidR="00FD3CC7" w:rsidRPr="000D385B" w:rsidRDefault="00C33776" w:rsidP="00B70F88">
            <w:pPr>
              <w:rPr>
                <w:rFonts w:ascii="Arial" w:hAnsi="Arial" w:cs="Arial"/>
                <w:bCs/>
                <w:sz w:val="24"/>
                <w:szCs w:val="24"/>
              </w:rPr>
            </w:pPr>
            <w:r w:rsidRPr="000D385B">
              <w:rPr>
                <w:rFonts w:ascii="Arial" w:hAnsi="Arial" w:cs="Arial"/>
                <w:bCs/>
                <w:sz w:val="24"/>
                <w:szCs w:val="24"/>
              </w:rPr>
              <w:t>1</w:t>
            </w:r>
            <w:r>
              <w:rPr>
                <w:rFonts w:ascii="Arial" w:hAnsi="Arial" w:cs="Arial"/>
                <w:bCs/>
                <w:sz w:val="24"/>
                <w:szCs w:val="24"/>
              </w:rPr>
              <w:t>2</w:t>
            </w:r>
            <w:r w:rsidRPr="000D385B">
              <w:rPr>
                <w:rFonts w:ascii="Arial" w:hAnsi="Arial" w:cs="Arial"/>
                <w:bCs/>
                <w:sz w:val="24"/>
                <w:szCs w:val="24"/>
              </w:rPr>
              <w:t> </w:t>
            </w:r>
            <w:r>
              <w:rPr>
                <w:rFonts w:ascii="Arial" w:hAnsi="Arial" w:cs="Arial"/>
                <w:bCs/>
                <w:sz w:val="24"/>
                <w:szCs w:val="24"/>
              </w:rPr>
              <w:t>039</w:t>
            </w:r>
            <w:r w:rsidRPr="000D385B">
              <w:rPr>
                <w:rFonts w:ascii="Arial" w:hAnsi="Arial" w:cs="Arial"/>
                <w:bCs/>
                <w:sz w:val="24"/>
                <w:szCs w:val="24"/>
              </w:rPr>
              <w:t>,</w:t>
            </w:r>
            <w:r>
              <w:rPr>
                <w:rFonts w:ascii="Arial" w:hAnsi="Arial" w:cs="Arial"/>
                <w:bCs/>
                <w:sz w:val="24"/>
                <w:szCs w:val="24"/>
              </w:rPr>
              <w:t>40</w:t>
            </w:r>
            <w:r w:rsidRPr="000D385B">
              <w:rPr>
                <w:rFonts w:ascii="Arial" w:hAnsi="Arial" w:cs="Arial"/>
                <w:bCs/>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tcPr>
          <w:p w:rsidR="00FD3CC7" w:rsidRPr="000D385B" w:rsidRDefault="00941018" w:rsidP="00C33776">
            <w:pPr>
              <w:jc w:val="center"/>
              <w:rPr>
                <w:rFonts w:ascii="Arial" w:hAnsi="Arial" w:cs="Arial"/>
                <w:bCs/>
                <w:sz w:val="24"/>
                <w:szCs w:val="24"/>
              </w:rPr>
            </w:pPr>
            <w:r>
              <w:rPr>
                <w:rFonts w:ascii="Arial" w:hAnsi="Arial" w:cs="Arial"/>
                <w:bCs/>
                <w:sz w:val="24"/>
                <w:szCs w:val="24"/>
              </w:rPr>
              <w:t>3</w:t>
            </w:r>
            <w:r w:rsidR="00C33776">
              <w:rPr>
                <w:rFonts w:ascii="Arial" w:hAnsi="Arial" w:cs="Arial"/>
                <w:bCs/>
                <w:sz w:val="24"/>
                <w:szCs w:val="24"/>
              </w:rPr>
              <w:t>6</w:t>
            </w:r>
            <w:r>
              <w:rPr>
                <w:rFonts w:ascii="Arial" w:hAnsi="Arial" w:cs="Arial"/>
                <w:bCs/>
                <w:sz w:val="24"/>
                <w:szCs w:val="24"/>
              </w:rPr>
              <w:t> </w:t>
            </w:r>
            <w:r w:rsidR="00C33776">
              <w:rPr>
                <w:rFonts w:ascii="Arial" w:hAnsi="Arial" w:cs="Arial"/>
                <w:bCs/>
                <w:sz w:val="24"/>
                <w:szCs w:val="24"/>
              </w:rPr>
              <w:t>419</w:t>
            </w:r>
            <w:r>
              <w:rPr>
                <w:rFonts w:ascii="Arial" w:hAnsi="Arial" w:cs="Arial"/>
                <w:bCs/>
                <w:sz w:val="24"/>
                <w:szCs w:val="24"/>
              </w:rPr>
              <w:t>,</w:t>
            </w:r>
            <w:r w:rsidR="00C33776">
              <w:rPr>
                <w:rFonts w:ascii="Arial" w:hAnsi="Arial" w:cs="Arial"/>
                <w:bCs/>
                <w:sz w:val="24"/>
                <w:szCs w:val="24"/>
              </w:rPr>
              <w:t>70</w:t>
            </w:r>
            <w:r w:rsidR="00FD3CC7" w:rsidRPr="000D385B">
              <w:rPr>
                <w:rFonts w:ascii="Arial" w:hAnsi="Arial" w:cs="Arial"/>
                <w:bCs/>
                <w:sz w:val="24"/>
                <w:szCs w:val="24"/>
              </w:rPr>
              <w:t xml:space="preserve">  </w:t>
            </w:r>
          </w:p>
        </w:tc>
        <w:tc>
          <w:tcPr>
            <w:tcW w:w="709" w:type="pct"/>
            <w:gridSpan w:val="3"/>
            <w:tcBorders>
              <w:top w:val="nil"/>
              <w:left w:val="nil"/>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color w:val="000000"/>
                <w:sz w:val="24"/>
                <w:szCs w:val="24"/>
              </w:rPr>
            </w:pPr>
          </w:p>
        </w:tc>
      </w:tr>
      <w:tr w:rsidR="00FD3CC7" w:rsidRPr="000D385B" w:rsidTr="00941018">
        <w:trPr>
          <w:trHeight w:val="469"/>
        </w:trPr>
        <w:tc>
          <w:tcPr>
            <w:tcW w:w="5000" w:type="pct"/>
            <w:gridSpan w:val="26"/>
            <w:tcBorders>
              <w:top w:val="single" w:sz="4" w:space="0" w:color="auto"/>
              <w:left w:val="single" w:sz="4" w:space="0" w:color="auto"/>
              <w:bottom w:val="single" w:sz="4" w:space="0" w:color="auto"/>
              <w:right w:val="nil"/>
            </w:tcBorders>
            <w:shd w:val="clear" w:color="auto" w:fill="auto"/>
            <w:hideMark/>
          </w:tcPr>
          <w:p w:rsidR="00FD3CC7" w:rsidRPr="000D385B" w:rsidRDefault="0035276F" w:rsidP="00B70F88">
            <w:pPr>
              <w:rPr>
                <w:rFonts w:ascii="Arial" w:hAnsi="Arial" w:cs="Arial"/>
                <w:bCs/>
                <w:color w:val="000000"/>
                <w:sz w:val="24"/>
                <w:szCs w:val="24"/>
              </w:rPr>
            </w:pPr>
            <w:r w:rsidRPr="000D385B">
              <w:rPr>
                <w:rFonts w:ascii="Arial" w:hAnsi="Arial" w:cs="Arial"/>
                <w:bCs/>
                <w:color w:val="000000"/>
                <w:sz w:val="24"/>
                <w:szCs w:val="24"/>
              </w:rPr>
              <w:t>Задача 1. Обеспечение эффективной социализации и вовлечения молодежи в активную общественную деятельность</w:t>
            </w:r>
          </w:p>
        </w:tc>
      </w:tr>
      <w:tr w:rsidR="000F4B8C" w:rsidRPr="000D385B" w:rsidTr="007C14B4">
        <w:trPr>
          <w:trHeight w:val="693"/>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941018">
            <w:pPr>
              <w:rPr>
                <w:rFonts w:ascii="Arial" w:hAnsi="Arial" w:cs="Arial"/>
                <w:color w:val="000000"/>
                <w:sz w:val="24"/>
                <w:szCs w:val="24"/>
              </w:rPr>
            </w:pPr>
            <w:r w:rsidRPr="000D385B">
              <w:rPr>
                <w:rFonts w:ascii="Arial" w:hAnsi="Arial" w:cs="Arial"/>
                <w:color w:val="000000"/>
                <w:sz w:val="24"/>
                <w:szCs w:val="24"/>
              </w:rPr>
              <w:lastRenderedPageBreak/>
              <w:t>1.1.</w:t>
            </w:r>
          </w:p>
        </w:tc>
        <w:tc>
          <w:tcPr>
            <w:tcW w:w="848" w:type="pct"/>
            <w:tcBorders>
              <w:top w:val="nil"/>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443" w:type="pct"/>
            <w:gridSpan w:val="2"/>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0710085500</w:t>
            </w:r>
          </w:p>
        </w:tc>
        <w:tc>
          <w:tcPr>
            <w:tcW w:w="164" w:type="pct"/>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646</w:t>
            </w:r>
            <w:r w:rsidR="00FD3CC7" w:rsidRPr="000D385B">
              <w:rPr>
                <w:rFonts w:ascii="Arial" w:hAnsi="Arial" w:cs="Arial"/>
                <w:color w:val="000000"/>
                <w:sz w:val="24"/>
                <w:szCs w:val="24"/>
              </w:rPr>
              <w:t xml:space="preserve">,00  </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646</w:t>
            </w:r>
            <w:r w:rsidRPr="000D385B">
              <w:rPr>
                <w:rFonts w:ascii="Arial" w:hAnsi="Arial" w:cs="Arial"/>
                <w:color w:val="000000"/>
                <w:sz w:val="24"/>
                <w:szCs w:val="24"/>
              </w:rPr>
              <w:t xml:space="preserve">,00  </w:t>
            </w:r>
            <w:r w:rsidR="00FD3CC7" w:rsidRPr="000D385B">
              <w:rPr>
                <w:rFonts w:ascii="Arial" w:hAnsi="Arial" w:cs="Arial"/>
                <w:color w:val="000000"/>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646</w:t>
            </w:r>
            <w:r w:rsidRPr="000D385B">
              <w:rPr>
                <w:rFonts w:ascii="Arial" w:hAnsi="Arial" w:cs="Arial"/>
                <w:color w:val="000000"/>
                <w:sz w:val="24"/>
                <w:szCs w:val="24"/>
              </w:rPr>
              <w:t xml:space="preserve">,00  </w:t>
            </w:r>
          </w:p>
        </w:tc>
        <w:tc>
          <w:tcPr>
            <w:tcW w:w="491" w:type="pct"/>
            <w:tcBorders>
              <w:top w:val="nil"/>
              <w:left w:val="nil"/>
              <w:bottom w:val="single" w:sz="4" w:space="0" w:color="auto"/>
              <w:right w:val="single" w:sz="4" w:space="0" w:color="auto"/>
            </w:tcBorders>
            <w:shd w:val="clear" w:color="auto" w:fill="auto"/>
            <w:noWrap/>
            <w:vAlign w:val="center"/>
            <w:hideMark/>
          </w:tcPr>
          <w:p w:rsidR="00FD3CC7" w:rsidRPr="000D385B" w:rsidRDefault="00C33776" w:rsidP="00C33776">
            <w:pPr>
              <w:jc w:val="center"/>
              <w:rPr>
                <w:rFonts w:ascii="Arial" w:hAnsi="Arial" w:cs="Arial"/>
                <w:sz w:val="24"/>
                <w:szCs w:val="24"/>
              </w:rPr>
            </w:pPr>
            <w:r>
              <w:rPr>
                <w:rFonts w:ascii="Arial" w:hAnsi="Arial" w:cs="Arial"/>
                <w:sz w:val="24"/>
                <w:szCs w:val="24"/>
              </w:rPr>
              <w:t>1</w:t>
            </w:r>
            <w:r w:rsidR="00FD3CC7" w:rsidRPr="000D385B">
              <w:rPr>
                <w:rFonts w:ascii="Arial" w:hAnsi="Arial" w:cs="Arial"/>
                <w:sz w:val="24"/>
                <w:szCs w:val="24"/>
              </w:rPr>
              <w:t xml:space="preserve"> </w:t>
            </w:r>
            <w:r>
              <w:rPr>
                <w:rFonts w:ascii="Arial" w:hAnsi="Arial" w:cs="Arial"/>
                <w:sz w:val="24"/>
                <w:szCs w:val="24"/>
              </w:rPr>
              <w:t>938</w:t>
            </w:r>
            <w:r w:rsidR="00FD3CC7" w:rsidRPr="000D385B">
              <w:rPr>
                <w:rFonts w:ascii="Arial" w:hAnsi="Arial" w:cs="Arial"/>
                <w:sz w:val="24"/>
                <w:szCs w:val="24"/>
              </w:rPr>
              <w:t xml:space="preserve">,00  </w:t>
            </w:r>
          </w:p>
        </w:tc>
        <w:tc>
          <w:tcPr>
            <w:tcW w:w="709" w:type="pct"/>
            <w:gridSpan w:val="3"/>
            <w:tcBorders>
              <w:top w:val="nil"/>
              <w:left w:val="nil"/>
              <w:bottom w:val="single" w:sz="4" w:space="0" w:color="auto"/>
              <w:right w:val="single" w:sz="4" w:space="0" w:color="auto"/>
            </w:tcBorders>
            <w:shd w:val="clear" w:color="auto" w:fill="auto"/>
            <w:hideMark/>
          </w:tcPr>
          <w:p w:rsidR="00FD3CC7" w:rsidRPr="000D385B" w:rsidRDefault="00FD3CC7" w:rsidP="00941018">
            <w:pPr>
              <w:rPr>
                <w:rFonts w:ascii="Arial" w:hAnsi="Arial" w:cs="Arial"/>
                <w:color w:val="000000"/>
                <w:sz w:val="24"/>
                <w:szCs w:val="24"/>
              </w:rPr>
            </w:pPr>
            <w:r w:rsidRPr="000D385B">
              <w:rPr>
                <w:rFonts w:ascii="Arial" w:hAnsi="Arial" w:cs="Arial"/>
                <w:color w:val="000000"/>
                <w:sz w:val="24"/>
                <w:szCs w:val="24"/>
              </w:rPr>
              <w:t> Будет проведено не менее</w:t>
            </w:r>
            <w:r w:rsidR="00941018">
              <w:rPr>
                <w:rFonts w:ascii="Arial" w:hAnsi="Arial" w:cs="Arial"/>
                <w:color w:val="000000"/>
                <w:sz w:val="24"/>
                <w:szCs w:val="24"/>
              </w:rPr>
              <w:t xml:space="preserve"> 5</w:t>
            </w:r>
            <w:r w:rsidRPr="000D385B">
              <w:rPr>
                <w:rFonts w:ascii="Arial" w:hAnsi="Arial" w:cs="Arial"/>
                <w:color w:val="000000"/>
                <w:sz w:val="24"/>
                <w:szCs w:val="24"/>
              </w:rPr>
              <w:t xml:space="preserve"> мероприятий; трудоустроено не менее </w:t>
            </w:r>
            <w:r w:rsidR="00941018">
              <w:rPr>
                <w:rFonts w:ascii="Arial" w:hAnsi="Arial" w:cs="Arial"/>
                <w:color w:val="000000"/>
                <w:sz w:val="24"/>
                <w:szCs w:val="24"/>
              </w:rPr>
              <w:t>28</w:t>
            </w:r>
            <w:r w:rsidRPr="000D385B">
              <w:rPr>
                <w:rFonts w:ascii="Arial" w:hAnsi="Arial" w:cs="Arial"/>
                <w:color w:val="000000"/>
                <w:sz w:val="24"/>
                <w:szCs w:val="24"/>
              </w:rPr>
              <w:t xml:space="preserve"> человек ежегодно</w:t>
            </w:r>
          </w:p>
        </w:tc>
      </w:tr>
      <w:tr w:rsidR="000F4B8C" w:rsidRPr="000D385B" w:rsidTr="007C14B4">
        <w:trPr>
          <w:trHeight w:val="15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1.2.</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0710085760</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C33776">
            <w:pPr>
              <w:jc w:val="center"/>
              <w:rPr>
                <w:rFonts w:ascii="Arial" w:hAnsi="Arial" w:cs="Arial"/>
                <w:color w:val="000000"/>
                <w:sz w:val="24"/>
                <w:szCs w:val="24"/>
              </w:rPr>
            </w:pPr>
            <w:r w:rsidRPr="000D385B">
              <w:rPr>
                <w:rFonts w:ascii="Arial" w:hAnsi="Arial" w:cs="Arial"/>
                <w:color w:val="000000"/>
                <w:sz w:val="24"/>
                <w:szCs w:val="24"/>
              </w:rPr>
              <w:t>1</w:t>
            </w:r>
            <w:r w:rsidR="00C33776">
              <w:rPr>
                <w:rFonts w:ascii="Arial" w:hAnsi="Arial" w:cs="Arial"/>
                <w:color w:val="000000"/>
                <w:sz w:val="24"/>
                <w:szCs w:val="24"/>
              </w:rPr>
              <w:t>85</w:t>
            </w:r>
            <w:r w:rsidRPr="000D385B">
              <w:rPr>
                <w:rFonts w:ascii="Arial" w:hAnsi="Arial" w:cs="Arial"/>
                <w:color w:val="000000"/>
                <w:sz w:val="24"/>
                <w:szCs w:val="24"/>
              </w:rPr>
              <w:t>,</w:t>
            </w:r>
            <w:r w:rsidR="00C33776">
              <w:rPr>
                <w:rFonts w:ascii="Arial" w:hAnsi="Arial" w:cs="Arial"/>
                <w:color w:val="000000"/>
                <w:sz w:val="24"/>
                <w:szCs w:val="24"/>
              </w:rPr>
              <w:t>80</w:t>
            </w:r>
            <w:r w:rsidRPr="000D385B">
              <w:rPr>
                <w:rFonts w:ascii="Arial" w:hAnsi="Arial" w:cs="Arial"/>
                <w:color w:val="000000"/>
                <w:sz w:val="24"/>
                <w:szCs w:val="24"/>
              </w:rPr>
              <w:t xml:space="preserve">  </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sidRPr="000D385B">
              <w:rPr>
                <w:rFonts w:ascii="Arial" w:hAnsi="Arial" w:cs="Arial"/>
                <w:color w:val="000000"/>
                <w:sz w:val="24"/>
                <w:szCs w:val="24"/>
              </w:rPr>
              <w:t>1</w:t>
            </w:r>
            <w:r>
              <w:rPr>
                <w:rFonts w:ascii="Arial" w:hAnsi="Arial" w:cs="Arial"/>
                <w:color w:val="000000"/>
                <w:sz w:val="24"/>
                <w:szCs w:val="24"/>
              </w:rPr>
              <w:t>85</w:t>
            </w:r>
            <w:r w:rsidRPr="000D385B">
              <w:rPr>
                <w:rFonts w:ascii="Arial" w:hAnsi="Arial" w:cs="Arial"/>
                <w:color w:val="000000"/>
                <w:sz w:val="24"/>
                <w:szCs w:val="24"/>
              </w:rPr>
              <w:t>,</w:t>
            </w:r>
            <w:r>
              <w:rPr>
                <w:rFonts w:ascii="Arial" w:hAnsi="Arial" w:cs="Arial"/>
                <w:color w:val="000000"/>
                <w:sz w:val="24"/>
                <w:szCs w:val="24"/>
              </w:rPr>
              <w:t>80</w:t>
            </w:r>
            <w:r w:rsidRPr="000D385B">
              <w:rPr>
                <w:rFonts w:ascii="Arial" w:hAnsi="Arial" w:cs="Arial"/>
                <w:color w:val="000000"/>
                <w:sz w:val="24"/>
                <w:szCs w:val="24"/>
              </w:rPr>
              <w:t xml:space="preserve">  </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sidRPr="000D385B">
              <w:rPr>
                <w:rFonts w:ascii="Arial" w:hAnsi="Arial" w:cs="Arial"/>
                <w:color w:val="000000"/>
                <w:sz w:val="24"/>
                <w:szCs w:val="24"/>
              </w:rPr>
              <w:t>1</w:t>
            </w:r>
            <w:r>
              <w:rPr>
                <w:rFonts w:ascii="Arial" w:hAnsi="Arial" w:cs="Arial"/>
                <w:color w:val="000000"/>
                <w:sz w:val="24"/>
                <w:szCs w:val="24"/>
              </w:rPr>
              <w:t>85</w:t>
            </w:r>
            <w:r w:rsidRPr="000D385B">
              <w:rPr>
                <w:rFonts w:ascii="Arial" w:hAnsi="Arial" w:cs="Arial"/>
                <w:color w:val="000000"/>
                <w:sz w:val="24"/>
                <w:szCs w:val="24"/>
              </w:rPr>
              <w:t>,</w:t>
            </w:r>
            <w:r>
              <w:rPr>
                <w:rFonts w:ascii="Arial" w:hAnsi="Arial" w:cs="Arial"/>
                <w:color w:val="000000"/>
                <w:sz w:val="24"/>
                <w:szCs w:val="24"/>
              </w:rPr>
              <w:t>80</w:t>
            </w:r>
            <w:r w:rsidRPr="000D385B">
              <w:rPr>
                <w:rFonts w:ascii="Arial" w:hAnsi="Arial" w:cs="Arial"/>
                <w:color w:val="000000"/>
                <w:sz w:val="24"/>
                <w:szCs w:val="24"/>
              </w:rPr>
              <w:t xml:space="preserve">  </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sz w:val="24"/>
                <w:szCs w:val="24"/>
              </w:rPr>
            </w:pPr>
            <w:r>
              <w:rPr>
                <w:rFonts w:ascii="Arial" w:hAnsi="Arial" w:cs="Arial"/>
                <w:sz w:val="24"/>
                <w:szCs w:val="24"/>
              </w:rPr>
              <w:t>557,40</w:t>
            </w:r>
            <w:r w:rsidR="00FD3CC7" w:rsidRPr="000D385B">
              <w:rPr>
                <w:rFonts w:ascii="Arial" w:hAnsi="Arial" w:cs="Arial"/>
                <w:sz w:val="24"/>
                <w:szCs w:val="24"/>
              </w:rPr>
              <w:t xml:space="preserve">  </w:t>
            </w:r>
          </w:p>
        </w:tc>
        <w:tc>
          <w:tcPr>
            <w:tcW w:w="709" w:type="pct"/>
            <w:gridSpan w:val="3"/>
            <w:tcBorders>
              <w:top w:val="single" w:sz="4" w:space="0" w:color="auto"/>
              <w:left w:val="nil"/>
              <w:bottom w:val="single" w:sz="4" w:space="0" w:color="auto"/>
              <w:right w:val="single" w:sz="4" w:space="0" w:color="auto"/>
            </w:tcBorders>
            <w:shd w:val="clear" w:color="auto" w:fill="auto"/>
            <w:hideMark/>
          </w:tcPr>
          <w:p w:rsidR="00FD3CC7" w:rsidRPr="000D385B" w:rsidRDefault="00FD3CC7" w:rsidP="00F65731">
            <w:pPr>
              <w:rPr>
                <w:rFonts w:ascii="Arial" w:hAnsi="Arial" w:cs="Arial"/>
                <w:color w:val="000000" w:themeColor="text1"/>
                <w:sz w:val="24"/>
                <w:szCs w:val="24"/>
              </w:rPr>
            </w:pPr>
            <w:r w:rsidRPr="000D385B">
              <w:rPr>
                <w:rFonts w:ascii="Arial" w:hAnsi="Arial" w:cs="Arial"/>
                <w:color w:val="FF0000"/>
                <w:sz w:val="24"/>
                <w:szCs w:val="24"/>
              </w:rPr>
              <w:t> </w:t>
            </w:r>
            <w:r w:rsidRPr="000D385B">
              <w:rPr>
                <w:rFonts w:ascii="Arial" w:hAnsi="Arial" w:cs="Arial"/>
                <w:color w:val="000000" w:themeColor="text1"/>
                <w:sz w:val="24"/>
                <w:szCs w:val="24"/>
              </w:rPr>
              <w:t>Трудоустроено не менее 1</w:t>
            </w:r>
            <w:r w:rsidR="00F65731">
              <w:rPr>
                <w:rFonts w:ascii="Arial" w:hAnsi="Arial" w:cs="Arial"/>
                <w:color w:val="000000" w:themeColor="text1"/>
                <w:sz w:val="24"/>
                <w:szCs w:val="24"/>
              </w:rPr>
              <w:t>5</w:t>
            </w:r>
            <w:r w:rsidRPr="000D385B">
              <w:rPr>
                <w:rFonts w:ascii="Arial" w:hAnsi="Arial" w:cs="Arial"/>
                <w:color w:val="000000" w:themeColor="text1"/>
                <w:sz w:val="24"/>
                <w:szCs w:val="24"/>
              </w:rPr>
              <w:t xml:space="preserve"> человек ежегодно</w:t>
            </w:r>
          </w:p>
        </w:tc>
      </w:tr>
      <w:tr w:rsidR="000F4B8C" w:rsidRPr="000D385B"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1.3</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r w:rsidR="00C33776">
              <w:rPr>
                <w:rFonts w:ascii="Arial" w:hAnsi="Arial" w:cs="Arial"/>
                <w:color w:val="000000"/>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07100</w:t>
            </w:r>
            <w:r>
              <w:rPr>
                <w:rFonts w:ascii="Arial" w:hAnsi="Arial" w:cs="Arial"/>
                <w:color w:val="000000"/>
                <w:sz w:val="24"/>
                <w:szCs w:val="24"/>
                <w:lang w:val="en-US"/>
              </w:rPr>
              <w:t>S</w:t>
            </w:r>
            <w:r w:rsidR="00FD3CC7" w:rsidRPr="000D385B">
              <w:rPr>
                <w:rFonts w:ascii="Arial" w:hAnsi="Arial" w:cs="Arial"/>
                <w:color w:val="000000"/>
                <w:sz w:val="24"/>
                <w:szCs w:val="24"/>
              </w:rPr>
              <w:t>4560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1 273,50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972,00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C33776" w:rsidP="00B70F88">
            <w:pPr>
              <w:jc w:val="center"/>
              <w:rPr>
                <w:rFonts w:ascii="Arial" w:hAnsi="Arial" w:cs="Arial"/>
                <w:color w:val="000000"/>
                <w:sz w:val="24"/>
                <w:szCs w:val="24"/>
              </w:rPr>
            </w:pPr>
            <w:r>
              <w:rPr>
                <w:rFonts w:ascii="Arial" w:hAnsi="Arial" w:cs="Arial"/>
                <w:color w:val="000000"/>
                <w:sz w:val="24"/>
                <w:szCs w:val="24"/>
              </w:rPr>
              <w:t>972,00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F65731">
            <w:pPr>
              <w:jc w:val="center"/>
              <w:rPr>
                <w:rFonts w:ascii="Arial" w:hAnsi="Arial" w:cs="Arial"/>
                <w:color w:val="000000"/>
                <w:sz w:val="24"/>
                <w:szCs w:val="24"/>
              </w:rPr>
            </w:pPr>
            <w:r>
              <w:rPr>
                <w:rFonts w:ascii="Arial" w:hAnsi="Arial" w:cs="Arial"/>
                <w:color w:val="000000"/>
                <w:sz w:val="24"/>
                <w:szCs w:val="24"/>
              </w:rPr>
              <w:t>3 217,50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Будет проведено не менее 20 мероприятий ежегодно </w:t>
            </w:r>
          </w:p>
        </w:tc>
      </w:tr>
      <w:tr w:rsidR="000F4B8C" w:rsidRPr="000D385B"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0960A8">
            <w:pPr>
              <w:jc w:val="center"/>
              <w:rPr>
                <w:rFonts w:ascii="Arial" w:hAnsi="Arial" w:cs="Arial"/>
                <w:color w:val="000000"/>
                <w:sz w:val="24"/>
                <w:szCs w:val="24"/>
              </w:rPr>
            </w:pPr>
            <w:r w:rsidRPr="000D385B">
              <w:rPr>
                <w:rFonts w:ascii="Arial" w:hAnsi="Arial" w:cs="Arial"/>
                <w:color w:val="000000"/>
                <w:sz w:val="24"/>
                <w:szCs w:val="24"/>
              </w:rPr>
              <w:t>1.</w:t>
            </w:r>
            <w:r w:rsidR="000960A8">
              <w:rPr>
                <w:rFonts w:ascii="Arial" w:hAnsi="Arial" w:cs="Arial"/>
                <w:color w:val="000000"/>
                <w:sz w:val="24"/>
                <w:szCs w:val="24"/>
              </w:rPr>
              <w:t>4</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Внебюджетные источники</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6600,00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F65731">
            <w:pPr>
              <w:rPr>
                <w:rFonts w:ascii="Arial" w:hAnsi="Arial" w:cs="Arial"/>
                <w:color w:val="000000"/>
                <w:sz w:val="24"/>
                <w:szCs w:val="24"/>
              </w:rPr>
            </w:pPr>
            <w:r w:rsidRPr="000D385B">
              <w:rPr>
                <w:rFonts w:ascii="Arial" w:hAnsi="Arial" w:cs="Arial"/>
                <w:color w:val="000000"/>
                <w:sz w:val="24"/>
                <w:szCs w:val="24"/>
              </w:rPr>
              <w:t xml:space="preserve">Будет трудоустроено не менее </w:t>
            </w:r>
            <w:r w:rsidR="00F65731">
              <w:rPr>
                <w:rFonts w:ascii="Arial" w:hAnsi="Arial" w:cs="Arial"/>
                <w:color w:val="000000"/>
                <w:sz w:val="24"/>
                <w:szCs w:val="24"/>
              </w:rPr>
              <w:t>71</w:t>
            </w:r>
            <w:r w:rsidRPr="000D385B">
              <w:rPr>
                <w:rFonts w:ascii="Arial" w:hAnsi="Arial" w:cs="Arial"/>
                <w:color w:val="000000"/>
                <w:sz w:val="24"/>
                <w:szCs w:val="24"/>
              </w:rPr>
              <w:t xml:space="preserve"> человек</w:t>
            </w:r>
            <w:r w:rsidR="00F65731">
              <w:rPr>
                <w:rFonts w:ascii="Arial" w:hAnsi="Arial" w:cs="Arial"/>
                <w:color w:val="000000"/>
                <w:sz w:val="24"/>
                <w:szCs w:val="24"/>
              </w:rPr>
              <w:t>а</w:t>
            </w:r>
            <w:r w:rsidRPr="000D385B">
              <w:rPr>
                <w:rFonts w:ascii="Arial" w:hAnsi="Arial" w:cs="Arial"/>
                <w:color w:val="000000"/>
                <w:sz w:val="24"/>
                <w:szCs w:val="24"/>
              </w:rPr>
              <w:t xml:space="preserve"> ежегодно</w:t>
            </w:r>
          </w:p>
        </w:tc>
      </w:tr>
      <w:tr w:rsidR="000F4B8C" w:rsidRPr="000D385B"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C01" w:rsidRPr="000D385B" w:rsidRDefault="00F03C01" w:rsidP="000960A8">
            <w:pPr>
              <w:jc w:val="center"/>
              <w:rPr>
                <w:rFonts w:ascii="Arial" w:hAnsi="Arial" w:cs="Arial"/>
                <w:color w:val="000000"/>
                <w:sz w:val="24"/>
                <w:szCs w:val="24"/>
              </w:rPr>
            </w:pPr>
            <w:r w:rsidRPr="000D385B">
              <w:rPr>
                <w:rFonts w:ascii="Arial" w:hAnsi="Arial" w:cs="Arial"/>
                <w:color w:val="000000"/>
                <w:sz w:val="24"/>
                <w:szCs w:val="24"/>
              </w:rPr>
              <w:t>1.</w:t>
            </w:r>
            <w:r w:rsidR="000960A8">
              <w:rPr>
                <w:rFonts w:ascii="Arial" w:hAnsi="Arial" w:cs="Arial"/>
                <w:color w:val="000000"/>
                <w:sz w:val="24"/>
                <w:szCs w:val="24"/>
              </w:rPr>
              <w:t>5</w:t>
            </w:r>
            <w:r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D24C50" w:rsidP="00B70F88">
            <w:pPr>
              <w:rPr>
                <w:rFonts w:ascii="Arial" w:hAnsi="Arial" w:cs="Arial"/>
                <w:color w:val="000000"/>
                <w:sz w:val="24"/>
                <w:szCs w:val="24"/>
              </w:rPr>
            </w:pPr>
            <w:r w:rsidRPr="000D385B">
              <w:rPr>
                <w:rFonts w:ascii="Arial" w:hAnsi="Arial" w:cs="Arial"/>
                <w:color w:val="000000"/>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033</w:t>
            </w:r>
            <w:r w:rsidR="000960A8">
              <w:rPr>
                <w:rFonts w:ascii="Arial" w:hAnsi="Arial" w:cs="Arial"/>
                <w:color w:val="000000"/>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7C14B4" w:rsidP="00D31D8A">
            <w:pPr>
              <w:jc w:val="center"/>
              <w:rPr>
                <w:rFonts w:ascii="Arial" w:hAnsi="Arial" w:cs="Arial"/>
                <w:color w:val="000000"/>
                <w:sz w:val="24"/>
                <w:szCs w:val="24"/>
              </w:rPr>
            </w:pPr>
            <w:r>
              <w:rPr>
                <w:rFonts w:ascii="Arial" w:hAnsi="Arial" w:cs="Arial"/>
                <w:color w:val="000000"/>
                <w:sz w:val="24"/>
                <w:szCs w:val="24"/>
              </w:rPr>
              <w:t>07100</w:t>
            </w:r>
            <w:r>
              <w:rPr>
                <w:rFonts w:ascii="Arial" w:hAnsi="Arial" w:cs="Arial"/>
                <w:color w:val="000000"/>
                <w:sz w:val="24"/>
                <w:szCs w:val="24"/>
                <w:lang w:val="en-US"/>
              </w:rPr>
              <w:t>S</w:t>
            </w:r>
            <w:r w:rsidR="00F03C01" w:rsidRPr="000D385B">
              <w:rPr>
                <w:rFonts w:ascii="Arial" w:hAnsi="Arial" w:cs="Arial"/>
                <w:color w:val="000000"/>
                <w:sz w:val="24"/>
                <w:szCs w:val="24"/>
              </w:rPr>
              <w:t>4570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611,</w:t>
            </w:r>
          </w:p>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F65731" w:rsidRDefault="00F65731" w:rsidP="00F65731">
            <w:pPr>
              <w:pStyle w:val="a3"/>
              <w:numPr>
                <w:ilvl w:val="0"/>
                <w:numId w:val="18"/>
              </w:numPr>
              <w:rPr>
                <w:rFonts w:ascii="Arial" w:hAnsi="Arial" w:cs="Arial"/>
                <w:color w:val="000000"/>
                <w:sz w:val="24"/>
                <w:szCs w:val="24"/>
              </w:rPr>
            </w:pPr>
            <w:r>
              <w:rPr>
                <w:rFonts w:ascii="Arial" w:hAnsi="Arial" w:cs="Arial"/>
                <w:color w:val="000000"/>
                <w:sz w:val="24"/>
                <w:szCs w:val="24"/>
              </w:rPr>
              <w:t>– субсидия предоставляется  на конкурсной основе</w:t>
            </w:r>
          </w:p>
        </w:tc>
      </w:tr>
      <w:tr w:rsidR="00FD3CC7" w:rsidRPr="000D385B" w:rsidTr="00941018">
        <w:trPr>
          <w:trHeight w:val="479"/>
        </w:trPr>
        <w:tc>
          <w:tcPr>
            <w:tcW w:w="5000" w:type="pct"/>
            <w:gridSpan w:val="26"/>
            <w:tcBorders>
              <w:top w:val="single" w:sz="4" w:space="0" w:color="auto"/>
              <w:left w:val="single" w:sz="4" w:space="0" w:color="auto"/>
              <w:bottom w:val="single" w:sz="4" w:space="0" w:color="auto"/>
            </w:tcBorders>
            <w:shd w:val="clear" w:color="auto" w:fill="auto"/>
            <w:noWrap/>
            <w:vAlign w:val="center"/>
            <w:hideMark/>
          </w:tcPr>
          <w:p w:rsidR="00FD3CC7" w:rsidRPr="000D385B" w:rsidRDefault="00FD3CC7" w:rsidP="00B70F88">
            <w:pPr>
              <w:rPr>
                <w:rFonts w:ascii="Arial" w:hAnsi="Arial" w:cs="Arial"/>
                <w:sz w:val="24"/>
                <w:szCs w:val="24"/>
              </w:rPr>
            </w:pPr>
            <w:r w:rsidRPr="000D385B">
              <w:rPr>
                <w:rFonts w:ascii="Arial" w:hAnsi="Arial" w:cs="Arial"/>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FD3CC7" w:rsidRPr="000D385B" w:rsidRDefault="00FD3CC7" w:rsidP="00B70F88">
            <w:pPr>
              <w:jc w:val="center"/>
              <w:rPr>
                <w:rFonts w:ascii="Arial" w:hAnsi="Arial" w:cs="Arial"/>
                <w:color w:val="000000"/>
                <w:sz w:val="24"/>
                <w:szCs w:val="24"/>
              </w:rPr>
            </w:pPr>
          </w:p>
        </w:tc>
      </w:tr>
      <w:tr w:rsidR="000F4B8C" w:rsidRPr="000D385B"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2.1.</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0710085520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611, 612, 852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7C14B4" w:rsidRDefault="007C14B4" w:rsidP="007C14B4">
            <w:pPr>
              <w:jc w:val="center"/>
              <w:rPr>
                <w:rFonts w:ascii="Arial" w:hAnsi="Arial" w:cs="Arial"/>
                <w:color w:val="000000"/>
                <w:sz w:val="24"/>
                <w:szCs w:val="24"/>
              </w:rPr>
            </w:pPr>
            <w:r>
              <w:rPr>
                <w:rFonts w:ascii="Arial" w:hAnsi="Arial" w:cs="Arial"/>
                <w:color w:val="000000"/>
                <w:sz w:val="24"/>
                <w:szCs w:val="24"/>
                <w:lang w:val="en-US"/>
              </w:rPr>
              <w:t>6 506</w:t>
            </w:r>
            <w:r>
              <w:rPr>
                <w:rFonts w:ascii="Arial" w:hAnsi="Arial" w:cs="Arial"/>
                <w:color w:val="000000"/>
                <w:sz w:val="24"/>
                <w:szCs w:val="24"/>
              </w:rPr>
              <w:t>,</w:t>
            </w:r>
            <w:r>
              <w:rPr>
                <w:rFonts w:ascii="Arial" w:hAnsi="Arial" w:cs="Arial"/>
                <w:color w:val="000000"/>
                <w:sz w:val="24"/>
                <w:szCs w:val="24"/>
                <w:lang w:val="en-US"/>
              </w:rPr>
              <w:t>45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B70F88">
            <w:pPr>
              <w:jc w:val="center"/>
              <w:rPr>
                <w:rFonts w:ascii="Arial" w:hAnsi="Arial" w:cs="Arial"/>
                <w:color w:val="000000"/>
                <w:sz w:val="24"/>
                <w:szCs w:val="24"/>
              </w:rPr>
            </w:pPr>
            <w:r>
              <w:rPr>
                <w:rFonts w:ascii="Arial" w:hAnsi="Arial" w:cs="Arial"/>
                <w:color w:val="000000"/>
                <w:sz w:val="24"/>
                <w:szCs w:val="24"/>
                <w:lang w:val="en-US"/>
              </w:rPr>
              <w:t>6 506</w:t>
            </w:r>
            <w:r>
              <w:rPr>
                <w:rFonts w:ascii="Arial" w:hAnsi="Arial" w:cs="Arial"/>
                <w:color w:val="000000"/>
                <w:sz w:val="24"/>
                <w:szCs w:val="24"/>
              </w:rPr>
              <w:t>,</w:t>
            </w:r>
            <w:r>
              <w:rPr>
                <w:rFonts w:ascii="Arial" w:hAnsi="Arial" w:cs="Arial"/>
                <w:color w:val="000000"/>
                <w:sz w:val="24"/>
                <w:szCs w:val="24"/>
                <w:lang w:val="en-US"/>
              </w:rPr>
              <w:t>45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B70F88">
            <w:pPr>
              <w:jc w:val="center"/>
              <w:rPr>
                <w:rFonts w:ascii="Arial" w:hAnsi="Arial" w:cs="Arial"/>
                <w:color w:val="000000"/>
                <w:sz w:val="24"/>
                <w:szCs w:val="24"/>
              </w:rPr>
            </w:pPr>
            <w:r>
              <w:rPr>
                <w:rFonts w:ascii="Arial" w:hAnsi="Arial" w:cs="Arial"/>
                <w:color w:val="000000"/>
                <w:sz w:val="24"/>
                <w:szCs w:val="24"/>
                <w:lang w:val="en-US"/>
              </w:rPr>
              <w:t>6 506</w:t>
            </w:r>
            <w:r>
              <w:rPr>
                <w:rFonts w:ascii="Arial" w:hAnsi="Arial" w:cs="Arial"/>
                <w:color w:val="000000"/>
                <w:sz w:val="24"/>
                <w:szCs w:val="24"/>
              </w:rPr>
              <w:t>,</w:t>
            </w:r>
            <w:r>
              <w:rPr>
                <w:rFonts w:ascii="Arial" w:hAnsi="Arial" w:cs="Arial"/>
                <w:color w:val="000000"/>
                <w:sz w:val="24"/>
                <w:szCs w:val="24"/>
                <w:lang w:val="en-US"/>
              </w:rPr>
              <w:t>45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F65731">
            <w:pPr>
              <w:jc w:val="center"/>
              <w:rPr>
                <w:rFonts w:ascii="Arial" w:hAnsi="Arial" w:cs="Arial"/>
                <w:color w:val="000000"/>
                <w:sz w:val="24"/>
                <w:szCs w:val="24"/>
              </w:rPr>
            </w:pPr>
            <w:r>
              <w:rPr>
                <w:rFonts w:ascii="Arial" w:hAnsi="Arial" w:cs="Arial"/>
                <w:color w:val="000000"/>
                <w:sz w:val="24"/>
                <w:szCs w:val="24"/>
              </w:rPr>
              <w:t>19 519,35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функционирование молодежного центра </w:t>
            </w:r>
          </w:p>
        </w:tc>
      </w:tr>
      <w:tr w:rsidR="000F4B8C" w:rsidRPr="000D385B" w:rsidTr="007C14B4">
        <w:trPr>
          <w:trHeight w:val="415"/>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w:t>
            </w:r>
            <w:r w:rsidR="00F85934"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0710010210,</w:t>
            </w:r>
          </w:p>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071001021Р</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E81493">
            <w:pPr>
              <w:jc w:val="center"/>
              <w:rPr>
                <w:rFonts w:ascii="Arial" w:hAnsi="Arial" w:cs="Arial"/>
                <w:color w:val="000000"/>
                <w:sz w:val="24"/>
                <w:szCs w:val="24"/>
              </w:rPr>
            </w:pPr>
            <w:r>
              <w:rPr>
                <w:rFonts w:ascii="Arial" w:hAnsi="Arial" w:cs="Arial"/>
                <w:color w:val="000000"/>
                <w:sz w:val="24"/>
                <w:szCs w:val="24"/>
              </w:rPr>
              <w:t>1 524,05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B70F88">
            <w:pPr>
              <w:jc w:val="center"/>
              <w:rPr>
                <w:rFonts w:ascii="Arial" w:hAnsi="Arial" w:cs="Arial"/>
                <w:color w:val="000000"/>
                <w:sz w:val="24"/>
                <w:szCs w:val="24"/>
              </w:rPr>
            </w:pPr>
            <w:r>
              <w:rPr>
                <w:rFonts w:ascii="Arial" w:hAnsi="Arial" w:cs="Arial"/>
                <w:color w:val="000000"/>
                <w:sz w:val="24"/>
                <w:szCs w:val="24"/>
              </w:rPr>
              <w:t>1 524,05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B70F88">
            <w:pPr>
              <w:jc w:val="center"/>
              <w:rPr>
                <w:rFonts w:ascii="Arial" w:hAnsi="Arial" w:cs="Arial"/>
                <w:color w:val="000000"/>
                <w:sz w:val="24"/>
                <w:szCs w:val="24"/>
              </w:rPr>
            </w:pPr>
            <w:r>
              <w:rPr>
                <w:rFonts w:ascii="Arial" w:hAnsi="Arial" w:cs="Arial"/>
                <w:color w:val="000000"/>
                <w:sz w:val="24"/>
                <w:szCs w:val="24"/>
              </w:rPr>
              <w:t>1 524,05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C14B4" w:rsidP="00B70F88">
            <w:pPr>
              <w:jc w:val="center"/>
              <w:rPr>
                <w:rFonts w:ascii="Arial" w:hAnsi="Arial" w:cs="Arial"/>
                <w:color w:val="000000"/>
                <w:sz w:val="24"/>
                <w:szCs w:val="24"/>
              </w:rPr>
            </w:pPr>
            <w:r>
              <w:rPr>
                <w:rFonts w:ascii="Arial" w:hAnsi="Arial" w:cs="Arial"/>
                <w:color w:val="000000"/>
                <w:sz w:val="24"/>
                <w:szCs w:val="24"/>
              </w:rPr>
              <w:t>4 572,15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функционирование молодежного центра</w:t>
            </w:r>
          </w:p>
        </w:tc>
      </w:tr>
      <w:tr w:rsidR="000F4B8C" w:rsidRPr="000D385B" w:rsidTr="007C14B4">
        <w:trPr>
          <w:trHeight w:val="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AC60B4" w:rsidP="00B70F88">
            <w:pPr>
              <w:jc w:val="center"/>
              <w:rPr>
                <w:rFonts w:ascii="Arial" w:hAnsi="Arial" w:cs="Arial"/>
                <w:color w:val="000000"/>
                <w:sz w:val="24"/>
                <w:szCs w:val="24"/>
              </w:rPr>
            </w:pPr>
            <w:r w:rsidRPr="000D385B">
              <w:rPr>
                <w:rFonts w:ascii="Arial" w:hAnsi="Arial" w:cs="Arial"/>
                <w:color w:val="000000"/>
                <w:sz w:val="24"/>
                <w:szCs w:val="24"/>
              </w:rPr>
              <w:t>2.3</w:t>
            </w:r>
            <w:r w:rsidR="00FD3CC7"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 xml:space="preserve">Доплата к региональным выплатам и выплатам, </w:t>
            </w:r>
            <w:r w:rsidRPr="000D385B">
              <w:rPr>
                <w:rFonts w:ascii="Arial" w:hAnsi="Arial" w:cs="Arial"/>
                <w:color w:val="000000"/>
                <w:sz w:val="24"/>
                <w:szCs w:val="24"/>
              </w:rPr>
              <w:lastRenderedPageBreak/>
              <w:t>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p w:rsidR="00FD3CC7" w:rsidRPr="000D385B" w:rsidRDefault="00FD3CC7" w:rsidP="00B70F88">
            <w:pPr>
              <w:rPr>
                <w:rFonts w:ascii="Arial" w:hAnsi="Arial" w:cs="Arial"/>
                <w:color w:val="000000"/>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 xml:space="preserve">отдел СиМП Администрации </w:t>
            </w:r>
            <w:r w:rsidRPr="000D385B">
              <w:rPr>
                <w:rFonts w:ascii="Arial" w:hAnsi="Arial" w:cs="Arial"/>
                <w:color w:val="000000"/>
                <w:sz w:val="24"/>
                <w:szCs w:val="24"/>
              </w:rPr>
              <w:lastRenderedPageBreak/>
              <w:t>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07100104</w:t>
            </w:r>
            <w:r w:rsidRPr="000D385B">
              <w:rPr>
                <w:rFonts w:ascii="Arial" w:hAnsi="Arial" w:cs="Arial"/>
                <w:color w:val="000000"/>
                <w:sz w:val="24"/>
                <w:szCs w:val="24"/>
              </w:rPr>
              <w:lastRenderedPageBreak/>
              <w:t>90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611,6</w:t>
            </w:r>
            <w:r w:rsidRPr="000D385B">
              <w:rPr>
                <w:rFonts w:ascii="Arial" w:hAnsi="Arial" w:cs="Arial"/>
                <w:color w:val="000000"/>
                <w:sz w:val="24"/>
                <w:szCs w:val="24"/>
              </w:rPr>
              <w:lastRenderedPageBreak/>
              <w:t>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Pr>
                <w:rFonts w:ascii="Arial" w:hAnsi="Arial" w:cs="Arial"/>
                <w:color w:val="000000"/>
                <w:sz w:val="24"/>
                <w:szCs w:val="24"/>
              </w:rPr>
              <w:lastRenderedPageBreak/>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683" w:type="pct"/>
            <w:tcBorders>
              <w:top w:val="single" w:sz="4" w:space="0" w:color="auto"/>
              <w:left w:val="nil"/>
              <w:bottom w:val="single" w:sz="4" w:space="0" w:color="auto"/>
              <w:right w:val="single" w:sz="4" w:space="0" w:color="auto"/>
            </w:tcBorders>
            <w:shd w:val="clear" w:color="auto" w:fill="auto"/>
            <w:noWrap/>
            <w:hideMark/>
          </w:tcPr>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7C0E9D" w:rsidP="00B70F88">
            <w:pPr>
              <w:jc w:val="center"/>
              <w:rPr>
                <w:rFonts w:ascii="Arial" w:hAnsi="Arial" w:cs="Arial"/>
                <w:color w:val="000000"/>
                <w:sz w:val="24"/>
                <w:szCs w:val="24"/>
              </w:rPr>
            </w:pPr>
            <w:r w:rsidRPr="000D385B">
              <w:rPr>
                <w:rFonts w:ascii="Arial" w:hAnsi="Arial" w:cs="Arial"/>
                <w:color w:val="000000"/>
                <w:sz w:val="24"/>
                <w:szCs w:val="24"/>
              </w:rPr>
              <w:t>Осуществление деятельности молодежного центра</w:t>
            </w:r>
          </w:p>
        </w:tc>
      </w:tr>
      <w:tr w:rsidR="00B71F92" w:rsidRPr="000D385B" w:rsidTr="00941018">
        <w:trPr>
          <w:trHeight w:val="765"/>
        </w:trPr>
        <w:tc>
          <w:tcPr>
            <w:tcW w:w="5000"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F92" w:rsidRPr="000D385B" w:rsidRDefault="00B71F92" w:rsidP="00B71F92">
            <w:pPr>
              <w:rPr>
                <w:rFonts w:ascii="Arial" w:hAnsi="Arial" w:cs="Arial"/>
                <w:color w:val="000000"/>
                <w:sz w:val="24"/>
                <w:szCs w:val="24"/>
              </w:rPr>
            </w:pPr>
            <w:r w:rsidRPr="000D385B">
              <w:rPr>
                <w:rFonts w:ascii="Arial" w:hAnsi="Arial" w:cs="Arial"/>
                <w:color w:val="000000"/>
                <w:sz w:val="24"/>
                <w:szCs w:val="24"/>
              </w:rPr>
              <w:lastRenderedPageBreak/>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0F4B8C" w:rsidRPr="000D385B" w:rsidTr="007C14B4">
        <w:trPr>
          <w:trHeight w:val="298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0D385B" w:rsidRDefault="004E16D1" w:rsidP="00B70F88">
            <w:pPr>
              <w:jc w:val="center"/>
              <w:rPr>
                <w:rFonts w:ascii="Arial" w:hAnsi="Arial" w:cs="Arial"/>
                <w:color w:val="000000"/>
                <w:sz w:val="24"/>
                <w:szCs w:val="24"/>
              </w:rPr>
            </w:pPr>
            <w:r w:rsidRPr="000D385B">
              <w:rPr>
                <w:rFonts w:ascii="Arial" w:hAnsi="Arial" w:cs="Arial"/>
                <w:color w:val="000000"/>
                <w:sz w:val="24"/>
                <w:szCs w:val="24"/>
              </w:rPr>
              <w:t>3.1.</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4E16D1" w:rsidRPr="000D385B" w:rsidRDefault="000960A8" w:rsidP="00B70F88">
            <w:pPr>
              <w:rPr>
                <w:rFonts w:ascii="Arial" w:hAnsi="Arial" w:cs="Arial"/>
                <w:color w:val="000000"/>
                <w:sz w:val="24"/>
                <w:szCs w:val="24"/>
              </w:rPr>
            </w:pPr>
            <w:r>
              <w:rPr>
                <w:rFonts w:ascii="Arial" w:hAnsi="Arial" w:cs="Arial"/>
                <w:color w:val="000000"/>
                <w:sz w:val="24"/>
                <w:szCs w:val="24"/>
              </w:rPr>
              <w:t>Субсидия</w:t>
            </w:r>
            <w:r w:rsidR="00DC5A4D" w:rsidRPr="000D385B">
              <w:rPr>
                <w:rFonts w:ascii="Arial" w:hAnsi="Arial" w:cs="Arial"/>
                <w:color w:val="000000"/>
                <w:sz w:val="24"/>
                <w:szCs w:val="24"/>
              </w:rPr>
              <w:t xml:space="preserve"> на поддержку деятельности муниципальных ресурсных центров поддержки добровольчества (волонтерства)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4E16D1"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033</w:t>
            </w:r>
            <w:r w:rsidR="000960A8">
              <w:rPr>
                <w:rFonts w:ascii="Arial" w:hAnsi="Arial" w:cs="Arial"/>
                <w:color w:val="000000"/>
                <w:sz w:val="24"/>
                <w:szCs w:val="24"/>
              </w:rPr>
              <w:t>/36</w:t>
            </w:r>
          </w:p>
        </w:tc>
        <w:tc>
          <w:tcPr>
            <w:tcW w:w="2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0707</w:t>
            </w:r>
          </w:p>
        </w:tc>
        <w:tc>
          <w:tcPr>
            <w:tcW w:w="228" w:type="pct"/>
            <w:gridSpan w:val="5"/>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DC5A4D" w:rsidP="000960A8">
            <w:pPr>
              <w:jc w:val="center"/>
              <w:rPr>
                <w:rFonts w:ascii="Arial" w:hAnsi="Arial" w:cs="Arial"/>
                <w:color w:val="000000"/>
                <w:sz w:val="24"/>
                <w:szCs w:val="24"/>
              </w:rPr>
            </w:pPr>
            <w:r w:rsidRPr="000D385B">
              <w:rPr>
                <w:rFonts w:ascii="Arial" w:hAnsi="Arial" w:cs="Arial"/>
                <w:color w:val="000000"/>
                <w:sz w:val="24"/>
                <w:szCs w:val="24"/>
              </w:rPr>
              <w:t>071</w:t>
            </w:r>
            <w:r w:rsidR="000960A8">
              <w:rPr>
                <w:rFonts w:ascii="Arial" w:hAnsi="Arial" w:cs="Arial"/>
                <w:color w:val="000000"/>
                <w:sz w:val="24"/>
                <w:szCs w:val="24"/>
              </w:rPr>
              <w:t>00</w:t>
            </w:r>
            <w:r w:rsidR="000960A8">
              <w:rPr>
                <w:rFonts w:ascii="Arial" w:hAnsi="Arial" w:cs="Arial"/>
                <w:color w:val="000000"/>
                <w:sz w:val="24"/>
                <w:szCs w:val="24"/>
                <w:lang w:val="en-US"/>
              </w:rPr>
              <w:t>S</w:t>
            </w:r>
            <w:r w:rsidRPr="000D385B">
              <w:rPr>
                <w:rFonts w:ascii="Arial" w:hAnsi="Arial" w:cs="Arial"/>
                <w:color w:val="000000"/>
                <w:sz w:val="24"/>
                <w:szCs w:val="24"/>
              </w:rPr>
              <w:t>6620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611,</w:t>
            </w:r>
          </w:p>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612</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4E16D1" w:rsidRPr="000960A8" w:rsidRDefault="000960A8" w:rsidP="007F33C3">
            <w:pPr>
              <w:jc w:val="center"/>
              <w:rPr>
                <w:rFonts w:ascii="Arial" w:hAnsi="Arial" w:cs="Arial"/>
                <w:color w:val="000000"/>
                <w:sz w:val="24"/>
                <w:szCs w:val="24"/>
              </w:rPr>
            </w:pPr>
            <w:r>
              <w:rPr>
                <w:rFonts w:ascii="Arial" w:hAnsi="Arial" w:cs="Arial"/>
                <w:color w:val="000000"/>
                <w:sz w:val="24"/>
                <w:szCs w:val="24"/>
                <w:lang w:val="en-US"/>
              </w:rPr>
              <w:t>5</w:t>
            </w:r>
            <w:r>
              <w:rPr>
                <w:rFonts w:ascii="Arial" w:hAnsi="Arial" w:cs="Arial"/>
                <w:color w:val="000000"/>
                <w:sz w:val="24"/>
                <w:szCs w:val="24"/>
              </w:rPr>
              <w:t>,10</w:t>
            </w:r>
          </w:p>
        </w:tc>
        <w:tc>
          <w:tcPr>
            <w:tcW w:w="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0960A8" w:rsidP="007F33C3">
            <w:pPr>
              <w:jc w:val="center"/>
              <w:rPr>
                <w:rFonts w:ascii="Arial" w:hAnsi="Arial" w:cs="Arial"/>
                <w:color w:val="000000"/>
                <w:sz w:val="24"/>
                <w:szCs w:val="24"/>
              </w:rPr>
            </w:pPr>
            <w:r>
              <w:rPr>
                <w:rFonts w:ascii="Arial" w:hAnsi="Arial" w:cs="Arial"/>
                <w:color w:val="000000"/>
                <w:sz w:val="24"/>
                <w:szCs w:val="24"/>
                <w:lang w:val="en-US"/>
              </w:rPr>
              <w:t>5</w:t>
            </w:r>
            <w:r>
              <w:rPr>
                <w:rFonts w:ascii="Arial" w:hAnsi="Arial" w:cs="Arial"/>
                <w:color w:val="000000"/>
                <w:sz w:val="24"/>
                <w:szCs w:val="24"/>
              </w:rPr>
              <w:t>,10</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0960A8" w:rsidP="007F33C3">
            <w:pPr>
              <w:jc w:val="center"/>
              <w:rPr>
                <w:rFonts w:ascii="Arial" w:hAnsi="Arial" w:cs="Arial"/>
                <w:color w:val="000000"/>
                <w:sz w:val="24"/>
                <w:szCs w:val="24"/>
              </w:rPr>
            </w:pPr>
            <w:r>
              <w:rPr>
                <w:rFonts w:ascii="Arial" w:hAnsi="Arial" w:cs="Arial"/>
                <w:color w:val="000000"/>
                <w:sz w:val="24"/>
                <w:szCs w:val="24"/>
                <w:lang w:val="en-US"/>
              </w:rPr>
              <w:t>5</w:t>
            </w:r>
            <w:r>
              <w:rPr>
                <w:rFonts w:ascii="Arial" w:hAnsi="Arial" w:cs="Arial"/>
                <w:color w:val="000000"/>
                <w:sz w:val="24"/>
                <w:szCs w:val="24"/>
              </w:rPr>
              <w:t>,10</w:t>
            </w:r>
          </w:p>
        </w:tc>
        <w:tc>
          <w:tcPr>
            <w:tcW w:w="537" w:type="pct"/>
            <w:gridSpan w:val="4"/>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0960A8" w:rsidP="007F33C3">
            <w:pPr>
              <w:jc w:val="center"/>
              <w:rPr>
                <w:rFonts w:ascii="Arial" w:hAnsi="Arial" w:cs="Arial"/>
                <w:color w:val="000000"/>
                <w:sz w:val="24"/>
                <w:szCs w:val="24"/>
              </w:rPr>
            </w:pPr>
            <w:r>
              <w:rPr>
                <w:rFonts w:ascii="Arial" w:hAnsi="Arial" w:cs="Arial"/>
                <w:color w:val="000000"/>
                <w:sz w:val="24"/>
                <w:szCs w:val="24"/>
              </w:rPr>
              <w:t>15,30</w:t>
            </w:r>
          </w:p>
        </w:tc>
        <w:tc>
          <w:tcPr>
            <w:tcW w:w="686" w:type="pct"/>
            <w:gridSpan w:val="2"/>
            <w:tcBorders>
              <w:top w:val="single" w:sz="4" w:space="0" w:color="auto"/>
              <w:left w:val="nil"/>
              <w:bottom w:val="single" w:sz="4" w:space="0" w:color="auto"/>
              <w:right w:val="single" w:sz="4" w:space="0" w:color="auto"/>
            </w:tcBorders>
            <w:shd w:val="clear" w:color="auto" w:fill="auto"/>
            <w:noWrap/>
            <w:hideMark/>
          </w:tcPr>
          <w:p w:rsidR="004E16D1" w:rsidRPr="000D385B" w:rsidRDefault="00F65731" w:rsidP="007F33C3">
            <w:pPr>
              <w:jc w:val="center"/>
              <w:rPr>
                <w:rFonts w:ascii="Arial" w:hAnsi="Arial" w:cs="Arial"/>
                <w:color w:val="000000"/>
                <w:sz w:val="24"/>
                <w:szCs w:val="24"/>
              </w:rPr>
            </w:pPr>
            <w:r>
              <w:rPr>
                <w:rFonts w:ascii="Arial" w:hAnsi="Arial" w:cs="Arial"/>
                <w:color w:val="000000"/>
                <w:sz w:val="24"/>
                <w:szCs w:val="24"/>
              </w:rPr>
              <w:t>0– субсидия предоставляется  на конкурсной основе</w:t>
            </w:r>
          </w:p>
        </w:tc>
      </w:tr>
    </w:tbl>
    <w:p w:rsidR="00FD3CC7" w:rsidRPr="000D385B" w:rsidRDefault="00FD3CC7" w:rsidP="00A96211">
      <w:pPr>
        <w:tabs>
          <w:tab w:val="left" w:pos="1695"/>
        </w:tabs>
        <w:rPr>
          <w:rFonts w:ascii="Arial" w:hAnsi="Arial" w:cs="Arial"/>
          <w:sz w:val="24"/>
          <w:szCs w:val="24"/>
        </w:rPr>
        <w:sectPr w:rsidR="00FD3CC7" w:rsidRPr="000D385B" w:rsidSect="007F33C3">
          <w:pgSz w:w="16838" w:h="11906" w:orient="landscape"/>
          <w:pgMar w:top="1134" w:right="851" w:bottom="1134" w:left="1701" w:header="709" w:footer="709" w:gutter="0"/>
          <w:cols w:space="708"/>
          <w:docGrid w:linePitch="360"/>
        </w:sectPr>
      </w:pPr>
    </w:p>
    <w:p w:rsidR="00A96211" w:rsidRPr="000D385B" w:rsidRDefault="00FD3CC7" w:rsidP="007F33C3">
      <w:pPr>
        <w:ind w:left="4536"/>
        <w:rPr>
          <w:rFonts w:ascii="Arial" w:hAnsi="Arial" w:cs="Arial"/>
          <w:sz w:val="24"/>
          <w:szCs w:val="24"/>
        </w:rPr>
      </w:pPr>
      <w:r w:rsidRPr="000D385B">
        <w:rPr>
          <w:rFonts w:ascii="Arial" w:hAnsi="Arial" w:cs="Arial"/>
          <w:sz w:val="24"/>
          <w:szCs w:val="24"/>
        </w:rPr>
        <w:lastRenderedPageBreak/>
        <w:t>П</w:t>
      </w:r>
      <w:r w:rsidR="00A96211" w:rsidRPr="000D385B">
        <w:rPr>
          <w:rFonts w:ascii="Arial" w:hAnsi="Arial" w:cs="Arial"/>
          <w:sz w:val="24"/>
          <w:szCs w:val="24"/>
        </w:rPr>
        <w:t xml:space="preserve">риложение № 6 к муниципальной  программе «Молодежь города Шарыпово в XXI веке»,  утвержденной постановлением Администрации города Шарыпово </w:t>
      </w:r>
    </w:p>
    <w:p w:rsidR="00A96211" w:rsidRPr="000D385B" w:rsidRDefault="00A96211" w:rsidP="007F33C3">
      <w:pPr>
        <w:ind w:left="4536"/>
        <w:rPr>
          <w:rFonts w:ascii="Arial" w:hAnsi="Arial" w:cs="Arial"/>
          <w:sz w:val="24"/>
          <w:szCs w:val="24"/>
        </w:rPr>
      </w:pPr>
      <w:r w:rsidRPr="000D385B">
        <w:rPr>
          <w:rFonts w:ascii="Arial" w:hAnsi="Arial" w:cs="Arial"/>
          <w:sz w:val="24"/>
          <w:szCs w:val="24"/>
        </w:rPr>
        <w:t>от 04.10.2013 № 238</w:t>
      </w:r>
    </w:p>
    <w:p w:rsidR="00A96211" w:rsidRPr="00F65731" w:rsidRDefault="00A96211" w:rsidP="00A96211">
      <w:pPr>
        <w:pStyle w:val="ConsPlusTitle"/>
        <w:rPr>
          <w:rFonts w:ascii="Arial" w:hAnsi="Arial" w:cs="Arial"/>
          <w:b w:val="0"/>
          <w:sz w:val="24"/>
          <w:szCs w:val="24"/>
        </w:rPr>
      </w:pPr>
    </w:p>
    <w:p w:rsidR="00F65731" w:rsidRPr="00F65731" w:rsidRDefault="00F65731" w:rsidP="00F65731">
      <w:pPr>
        <w:pStyle w:val="ConsPlusTitle"/>
        <w:ind w:left="720"/>
        <w:jc w:val="center"/>
        <w:rPr>
          <w:rFonts w:ascii="Arial" w:hAnsi="Arial" w:cs="Arial"/>
          <w:b w:val="0"/>
          <w:sz w:val="24"/>
          <w:szCs w:val="24"/>
        </w:rPr>
      </w:pPr>
      <w:r w:rsidRPr="00F65731">
        <w:rPr>
          <w:rFonts w:ascii="Arial" w:hAnsi="Arial" w:cs="Arial"/>
          <w:b w:val="0"/>
          <w:sz w:val="24"/>
          <w:szCs w:val="24"/>
        </w:rPr>
        <w:t>Подпрограмма</w:t>
      </w:r>
    </w:p>
    <w:p w:rsidR="00F65731" w:rsidRPr="00F65731" w:rsidRDefault="00F65731" w:rsidP="00F65731">
      <w:pPr>
        <w:pStyle w:val="ConsPlusTitle"/>
        <w:jc w:val="center"/>
        <w:rPr>
          <w:rFonts w:ascii="Arial" w:hAnsi="Arial" w:cs="Arial"/>
          <w:b w:val="0"/>
          <w:sz w:val="24"/>
          <w:szCs w:val="24"/>
        </w:rPr>
      </w:pPr>
      <w:r w:rsidRPr="00F65731">
        <w:rPr>
          <w:rFonts w:ascii="Arial" w:hAnsi="Arial" w:cs="Arial"/>
          <w:b w:val="0"/>
          <w:sz w:val="24"/>
          <w:szCs w:val="24"/>
        </w:rPr>
        <w:t xml:space="preserve">«Патриотическое воспитание молодежи города Шарыпово», </w:t>
      </w:r>
    </w:p>
    <w:p w:rsidR="00F65731" w:rsidRPr="00F65731" w:rsidRDefault="00F65731" w:rsidP="00F65731">
      <w:pPr>
        <w:pStyle w:val="ConsPlusTitle"/>
        <w:ind w:left="720"/>
        <w:jc w:val="center"/>
        <w:rPr>
          <w:rFonts w:ascii="Arial" w:hAnsi="Arial" w:cs="Arial"/>
          <w:b w:val="0"/>
          <w:sz w:val="24"/>
          <w:szCs w:val="24"/>
        </w:rPr>
      </w:pPr>
      <w:r w:rsidRPr="00F65731">
        <w:rPr>
          <w:rFonts w:ascii="Arial" w:hAnsi="Arial" w:cs="Arial"/>
          <w:b w:val="0"/>
          <w:sz w:val="24"/>
          <w:szCs w:val="24"/>
        </w:rPr>
        <w:t>реализуемая в рамках муниципальной программы</w:t>
      </w:r>
    </w:p>
    <w:p w:rsidR="00F65731" w:rsidRPr="00F65731" w:rsidRDefault="00F65731" w:rsidP="00F65731">
      <w:pPr>
        <w:pStyle w:val="ConsPlusTitle"/>
        <w:ind w:left="720"/>
        <w:jc w:val="center"/>
        <w:rPr>
          <w:rFonts w:ascii="Arial" w:hAnsi="Arial" w:cs="Arial"/>
          <w:sz w:val="24"/>
          <w:szCs w:val="24"/>
        </w:rPr>
      </w:pPr>
      <w:r w:rsidRPr="00F65731">
        <w:rPr>
          <w:rFonts w:ascii="Arial" w:hAnsi="Arial" w:cs="Arial"/>
          <w:b w:val="0"/>
          <w:sz w:val="24"/>
          <w:szCs w:val="24"/>
        </w:rPr>
        <w:t>«Молодежь города Шарыпово в XXI веке»</w:t>
      </w:r>
    </w:p>
    <w:p w:rsidR="00F65731" w:rsidRPr="00F65731" w:rsidRDefault="00F65731" w:rsidP="00F65731">
      <w:pPr>
        <w:widowControl w:val="0"/>
        <w:spacing w:line="100" w:lineRule="atLeast"/>
        <w:jc w:val="center"/>
        <w:rPr>
          <w:rFonts w:ascii="Arial" w:hAnsi="Arial" w:cs="Arial"/>
          <w:sz w:val="24"/>
          <w:szCs w:val="24"/>
        </w:rPr>
      </w:pPr>
    </w:p>
    <w:p w:rsidR="00F65731" w:rsidRPr="00F65731" w:rsidRDefault="00F65731" w:rsidP="00F65731">
      <w:pPr>
        <w:widowControl w:val="0"/>
        <w:numPr>
          <w:ilvl w:val="0"/>
          <w:numId w:val="6"/>
        </w:numPr>
        <w:suppressAutoHyphens/>
        <w:spacing w:line="100" w:lineRule="atLeast"/>
        <w:jc w:val="center"/>
        <w:rPr>
          <w:rFonts w:ascii="Arial" w:hAnsi="Arial" w:cs="Arial"/>
          <w:sz w:val="24"/>
          <w:szCs w:val="24"/>
        </w:rPr>
      </w:pPr>
      <w:r w:rsidRPr="00F65731">
        <w:rPr>
          <w:rFonts w:ascii="Arial" w:hAnsi="Arial" w:cs="Arial"/>
          <w:sz w:val="24"/>
          <w:szCs w:val="24"/>
        </w:rPr>
        <w:t>Паспорт подпрограммы</w:t>
      </w:r>
    </w:p>
    <w:p w:rsidR="00F65731" w:rsidRPr="00F65731" w:rsidRDefault="00F65731" w:rsidP="00F65731">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Наименование        </w:t>
            </w:r>
            <w:r w:rsidRPr="00F65731">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Title"/>
              <w:spacing w:line="240" w:lineRule="auto"/>
              <w:contextualSpacing/>
              <w:rPr>
                <w:rFonts w:ascii="Arial" w:hAnsi="Arial" w:cs="Arial"/>
                <w:sz w:val="24"/>
                <w:szCs w:val="24"/>
              </w:rPr>
            </w:pPr>
            <w:r w:rsidRPr="00F65731">
              <w:rPr>
                <w:rFonts w:ascii="Arial" w:hAnsi="Arial" w:cs="Arial"/>
                <w:b w:val="0"/>
                <w:sz w:val="24"/>
                <w:szCs w:val="24"/>
              </w:rPr>
              <w:t>«Патриотическое воспитание молодежи города Шарыпово» (далее – подпрограмма)</w:t>
            </w:r>
          </w:p>
        </w:tc>
      </w:tr>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rPr>
                <w:rFonts w:ascii="Arial" w:hAnsi="Arial" w:cs="Arial"/>
                <w:sz w:val="24"/>
                <w:szCs w:val="24"/>
              </w:rPr>
            </w:pPr>
            <w:r w:rsidRPr="00F65731">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Title"/>
              <w:ind w:left="55"/>
              <w:jc w:val="both"/>
              <w:rPr>
                <w:rFonts w:ascii="Arial" w:hAnsi="Arial" w:cs="Arial"/>
                <w:b w:val="0"/>
                <w:sz w:val="24"/>
                <w:szCs w:val="24"/>
              </w:rPr>
            </w:pPr>
            <w:r w:rsidRPr="00F65731">
              <w:rPr>
                <w:rFonts w:ascii="Arial" w:hAnsi="Arial" w:cs="Arial"/>
                <w:b w:val="0"/>
                <w:sz w:val="24"/>
                <w:szCs w:val="24"/>
              </w:rPr>
              <w:t>«Молодежь города Шарыпово в XXI веке»</w:t>
            </w:r>
          </w:p>
          <w:p w:rsidR="00F65731" w:rsidRPr="00F65731" w:rsidRDefault="00F65731" w:rsidP="00A3720A">
            <w:pPr>
              <w:pStyle w:val="ConsPlusCell"/>
              <w:spacing w:line="240" w:lineRule="auto"/>
              <w:contextualSpacing/>
              <w:rPr>
                <w:rFonts w:ascii="Arial" w:hAnsi="Arial" w:cs="Arial"/>
                <w:sz w:val="24"/>
                <w:szCs w:val="24"/>
              </w:rPr>
            </w:pPr>
          </w:p>
        </w:tc>
      </w:tr>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rPr>
                <w:rFonts w:ascii="Arial" w:hAnsi="Arial" w:cs="Arial"/>
                <w:sz w:val="24"/>
                <w:szCs w:val="24"/>
              </w:rPr>
            </w:pPr>
            <w:r w:rsidRPr="00F65731">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jc w:val="both"/>
              <w:rPr>
                <w:rFonts w:ascii="Arial" w:hAnsi="Arial" w:cs="Arial"/>
                <w:sz w:val="24"/>
                <w:szCs w:val="24"/>
              </w:rPr>
            </w:pPr>
            <w:r w:rsidRPr="00F65731">
              <w:rPr>
                <w:rFonts w:ascii="Arial" w:hAnsi="Arial" w:cs="Arial"/>
                <w:sz w:val="24"/>
                <w:szCs w:val="24"/>
              </w:rPr>
              <w:t>Отдел спорта и молодежной политики Администрации города Шарыпово (далее – Отдел)</w:t>
            </w:r>
          </w:p>
          <w:p w:rsidR="00F65731" w:rsidRPr="00F65731" w:rsidRDefault="00F65731" w:rsidP="00A3720A">
            <w:pPr>
              <w:pStyle w:val="ConsPlusCell"/>
              <w:spacing w:line="240" w:lineRule="auto"/>
              <w:contextualSpacing/>
              <w:jc w:val="both"/>
              <w:rPr>
                <w:rFonts w:ascii="Arial" w:hAnsi="Arial" w:cs="Arial"/>
                <w:sz w:val="24"/>
                <w:szCs w:val="24"/>
              </w:rPr>
            </w:pPr>
          </w:p>
        </w:tc>
      </w:tr>
      <w:tr w:rsidR="00F65731" w:rsidRPr="00F65731" w:rsidTr="00A3720A">
        <w:trPr>
          <w:trHeight w:val="928"/>
        </w:trPr>
        <w:tc>
          <w:tcPr>
            <w:tcW w:w="2639" w:type="dxa"/>
            <w:tcBorders>
              <w:left w:val="single" w:sz="4" w:space="0" w:color="000000"/>
              <w:bottom w:val="single" w:sz="4" w:space="0" w:color="auto"/>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Цель </w:t>
            </w:r>
            <w:r w:rsidRPr="00F65731">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F65731" w:rsidRPr="00F65731" w:rsidRDefault="00F65731" w:rsidP="00A3720A">
            <w:pPr>
              <w:contextualSpacing/>
              <w:jc w:val="both"/>
              <w:rPr>
                <w:rFonts w:ascii="Arial" w:hAnsi="Arial" w:cs="Arial"/>
                <w:sz w:val="24"/>
                <w:szCs w:val="24"/>
              </w:rPr>
            </w:pPr>
            <w:r w:rsidRPr="00F65731">
              <w:rPr>
                <w:rFonts w:ascii="Arial" w:hAnsi="Arial" w:cs="Arial"/>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F65731" w:rsidRPr="00F65731" w:rsidTr="00A3720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Задача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a3"/>
              <w:ind w:left="0"/>
              <w:jc w:val="both"/>
              <w:rPr>
                <w:rFonts w:ascii="Arial" w:hAnsi="Arial" w:cs="Arial"/>
                <w:sz w:val="24"/>
                <w:szCs w:val="24"/>
              </w:rPr>
            </w:pPr>
            <w:r w:rsidRPr="00F65731">
              <w:rPr>
                <w:rFonts w:ascii="Arial" w:hAnsi="Arial" w:cs="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F65731" w:rsidRPr="00F65731" w:rsidTr="00A3720A">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Ожидаемые результаты от реализации подпрограммы с указанием динамики изменения показателей </w:t>
            </w:r>
          </w:p>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результативности, отражающих социально-экономическую эффективность реализации </w:t>
            </w:r>
            <w:r w:rsidRPr="00F65731">
              <w:rPr>
                <w:rFonts w:ascii="Arial" w:hAnsi="Arial" w:cs="Arial"/>
                <w:sz w:val="24"/>
                <w:szCs w:val="24"/>
              </w:rPr>
              <w:lastRenderedPageBreak/>
              <w:t>подпрограммы</w:t>
            </w:r>
          </w:p>
          <w:p w:rsidR="00F65731" w:rsidRPr="00F65731" w:rsidRDefault="00F65731" w:rsidP="00A3720A">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F65731" w:rsidRPr="00F65731" w:rsidRDefault="00F65731" w:rsidP="00A3720A">
            <w:pPr>
              <w:widowControl w:val="0"/>
              <w:autoSpaceDE w:val="0"/>
              <w:autoSpaceDN w:val="0"/>
              <w:adjustRightInd w:val="0"/>
              <w:jc w:val="both"/>
              <w:rPr>
                <w:rFonts w:ascii="Arial" w:hAnsi="Arial" w:cs="Arial"/>
                <w:sz w:val="24"/>
                <w:szCs w:val="24"/>
              </w:rPr>
            </w:pPr>
            <w:r w:rsidRPr="00F65731">
              <w:rPr>
                <w:rFonts w:ascii="Arial" w:hAnsi="Arial" w:cs="Arial"/>
                <w:sz w:val="24"/>
                <w:szCs w:val="24"/>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rsidR="00F65731" w:rsidRPr="00F65731" w:rsidTr="00A3720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lastRenderedPageBreak/>
              <w:t xml:space="preserve">Сроки </w:t>
            </w:r>
            <w:r w:rsidRPr="00F65731">
              <w:rPr>
                <w:rFonts w:ascii="Arial" w:hAnsi="Arial" w:cs="Arial"/>
                <w:sz w:val="24"/>
                <w:szCs w:val="24"/>
              </w:rPr>
              <w:br/>
              <w:t>реализации подпрограммы</w:t>
            </w:r>
          </w:p>
          <w:p w:rsidR="00F65731" w:rsidRPr="00F65731" w:rsidRDefault="00F65731" w:rsidP="00A3720A">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2014 – 2025 годы</w:t>
            </w:r>
          </w:p>
        </w:tc>
      </w:tr>
      <w:tr w:rsidR="00F65731" w:rsidRPr="00F65731" w:rsidTr="00A3720A">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F65731" w:rsidRPr="00F65731" w:rsidRDefault="00F65731" w:rsidP="00A3720A">
            <w:pPr>
              <w:ind w:left="284" w:right="140" w:firstLine="34"/>
              <w:rPr>
                <w:rFonts w:ascii="Arial" w:hAnsi="Arial" w:cs="Arial"/>
                <w:sz w:val="24"/>
                <w:szCs w:val="24"/>
              </w:rPr>
            </w:pPr>
            <w:r w:rsidRPr="00F65731">
              <w:rPr>
                <w:rFonts w:ascii="Arial" w:hAnsi="Arial" w:cs="Arial"/>
                <w:sz w:val="24"/>
                <w:szCs w:val="24"/>
              </w:rPr>
              <w:t>Объем финансирования муниципальной  подпрограммы – 4 661,75 тыс. рублей, в том числе по годам реализации муниципальной 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2014 год – 304,50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2015 год – 300,00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2016 год – 315,50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2017 год – 403,30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2018 год – 473,36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2019 год – 465,09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из них:</w:t>
            </w:r>
          </w:p>
          <w:p w:rsidR="00F65731" w:rsidRPr="00F65731" w:rsidRDefault="00F65731" w:rsidP="00A3720A">
            <w:pPr>
              <w:ind w:left="284" w:right="140" w:firstLine="34"/>
              <w:rPr>
                <w:rFonts w:ascii="Arial" w:hAnsi="Arial" w:cs="Arial"/>
                <w:sz w:val="24"/>
                <w:szCs w:val="24"/>
              </w:rPr>
            </w:pPr>
            <w:r w:rsidRPr="00F65731">
              <w:rPr>
                <w:rFonts w:ascii="Arial" w:hAnsi="Arial" w:cs="Arial"/>
                <w:sz w:val="24"/>
                <w:szCs w:val="24"/>
              </w:rPr>
              <w:t>средства краевого бюджета – 986,44  тыс. рублей, в том числе по годам реализации муниципальной подпрограммы: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2017 год – 97,30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2018 год – 202,65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2019 год – 86,49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0,00 тыс. рублей.</w:t>
            </w:r>
          </w:p>
          <w:p w:rsidR="00F65731" w:rsidRPr="00F65731" w:rsidRDefault="00F65731" w:rsidP="00A3720A">
            <w:pPr>
              <w:ind w:left="284" w:right="140" w:firstLine="34"/>
              <w:jc w:val="both"/>
              <w:rPr>
                <w:rFonts w:ascii="Arial" w:hAnsi="Arial" w:cs="Arial"/>
                <w:sz w:val="24"/>
                <w:szCs w:val="24"/>
              </w:rPr>
            </w:pP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средст</w:t>
            </w:r>
            <w:r w:rsidR="000960A8">
              <w:rPr>
                <w:rFonts w:ascii="Arial" w:hAnsi="Arial" w:cs="Arial"/>
                <w:sz w:val="24"/>
                <w:szCs w:val="24"/>
              </w:rPr>
              <w:t>ва бюджета города Шарыпово – 3 675</w:t>
            </w:r>
            <w:r w:rsidRPr="00F65731">
              <w:rPr>
                <w:rFonts w:ascii="Arial" w:hAnsi="Arial" w:cs="Arial"/>
                <w:sz w:val="24"/>
                <w:szCs w:val="24"/>
              </w:rPr>
              <w:t>,31 тыс. рублей, в том числе по годам реализации муниципальной подпрограммы: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2014 год – 304,50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2015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2016 год – 315,50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2017 год – 306,00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2018 год – 270,71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2019 год – 378,60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300,00 тыс. рублей;</w:t>
            </w:r>
          </w:p>
          <w:p w:rsidR="00F65731" w:rsidRPr="00F65731" w:rsidRDefault="00F65731" w:rsidP="000960A8">
            <w:pPr>
              <w:ind w:left="284" w:right="140" w:firstLine="34"/>
              <w:jc w:val="both"/>
              <w:rPr>
                <w:rFonts w:ascii="Arial" w:hAnsi="Arial" w:cs="Arial"/>
                <w:sz w:val="24"/>
                <w:szCs w:val="24"/>
              </w:rPr>
            </w:pPr>
            <w:r w:rsidRPr="00F65731">
              <w:rPr>
                <w:rFonts w:ascii="Arial" w:hAnsi="Arial" w:cs="Arial"/>
                <w:sz w:val="24"/>
                <w:szCs w:val="24"/>
              </w:rPr>
              <w:t>2024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300,00 тыс. рублей.</w:t>
            </w:r>
          </w:p>
        </w:tc>
      </w:tr>
    </w:tbl>
    <w:p w:rsidR="00F65731" w:rsidRPr="00F65731" w:rsidRDefault="00F65731" w:rsidP="00F65731">
      <w:pPr>
        <w:pStyle w:val="ad"/>
        <w:rPr>
          <w:rFonts w:ascii="Arial" w:hAnsi="Arial" w:cs="Arial"/>
          <w:sz w:val="24"/>
          <w:szCs w:val="24"/>
        </w:rPr>
      </w:pPr>
    </w:p>
    <w:p w:rsidR="00F65731" w:rsidRPr="00F65731" w:rsidRDefault="00F65731" w:rsidP="00F65731">
      <w:pPr>
        <w:widowControl w:val="0"/>
        <w:autoSpaceDE w:val="0"/>
        <w:autoSpaceDN w:val="0"/>
        <w:adjustRightInd w:val="0"/>
        <w:ind w:firstLine="567"/>
        <w:jc w:val="center"/>
        <w:outlineLvl w:val="2"/>
        <w:rPr>
          <w:rFonts w:ascii="Arial" w:hAnsi="Arial" w:cs="Arial"/>
          <w:sz w:val="24"/>
          <w:szCs w:val="24"/>
        </w:rPr>
      </w:pPr>
      <w:r w:rsidRPr="00F65731">
        <w:rPr>
          <w:rFonts w:ascii="Arial" w:hAnsi="Arial" w:cs="Arial"/>
          <w:sz w:val="24"/>
          <w:szCs w:val="24"/>
        </w:rPr>
        <w:lastRenderedPageBreak/>
        <w:t>2. Мероприятия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Перечень мероприятий подпрограммы приведен в приложении № 2 подпрограмме.</w:t>
      </w: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r w:rsidRPr="00F65731">
        <w:rPr>
          <w:rFonts w:ascii="Arial" w:hAnsi="Arial" w:cs="Arial"/>
          <w:sz w:val="24"/>
          <w:szCs w:val="24"/>
        </w:rPr>
        <w:t>3.</w:t>
      </w:r>
      <w:r w:rsidRPr="00F65731">
        <w:rPr>
          <w:rFonts w:ascii="Arial" w:hAnsi="Arial" w:cs="Arial"/>
          <w:sz w:val="24"/>
          <w:szCs w:val="24"/>
        </w:rPr>
        <w:tab/>
        <w:t>Механизм реализации подпрограммы</w:t>
      </w: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Реализацию подпрограммы осуществляют:</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 Отдел спорта и молодежной политики Администрации города Шарыпово;</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Главным распорядителем средств бюджета города Шарыпово является Отдел    спорта и молодежной политики Администрации города Шарыпово. 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w:t>
      </w:r>
      <w:r w:rsidRPr="00F65731">
        <w:rPr>
          <w:rFonts w:ascii="Arial" w:hAnsi="Arial" w:cs="Arial"/>
          <w:sz w:val="24"/>
          <w:szCs w:val="24"/>
        </w:rPr>
        <w:lastRenderedPageBreak/>
        <w:t>порядке и условиях ее предоставления для реализации мероприятий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center"/>
        <w:outlineLvl w:val="2"/>
        <w:rPr>
          <w:rFonts w:ascii="Arial" w:hAnsi="Arial" w:cs="Arial"/>
          <w:sz w:val="24"/>
          <w:szCs w:val="24"/>
        </w:rPr>
      </w:pPr>
      <w:r w:rsidRPr="00F65731">
        <w:rPr>
          <w:rFonts w:ascii="Arial" w:hAnsi="Arial" w:cs="Arial"/>
          <w:sz w:val="24"/>
          <w:szCs w:val="24"/>
        </w:rPr>
        <w:t xml:space="preserve">        4. Управление подпрограммой и контроль за исполнением подпрограммы</w:t>
      </w:r>
    </w:p>
    <w:p w:rsidR="00F65731" w:rsidRPr="00F65731" w:rsidRDefault="00F65731" w:rsidP="00F65731">
      <w:pPr>
        <w:widowControl w:val="0"/>
        <w:autoSpaceDE w:val="0"/>
        <w:autoSpaceDN w:val="0"/>
        <w:adjustRightInd w:val="0"/>
        <w:spacing w:line="240" w:lineRule="atLeast"/>
        <w:ind w:firstLine="567"/>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4.1. Текущее управление реализацией подпрограммы осуществляется ответственным исполнителем программы – ОСиМП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65731" w:rsidRPr="00F65731" w:rsidRDefault="00F65731" w:rsidP="00F65731">
      <w:pPr>
        <w:autoSpaceDE w:val="0"/>
        <w:autoSpaceDN w:val="0"/>
        <w:adjustRightInd w:val="0"/>
        <w:ind w:firstLine="567"/>
        <w:jc w:val="both"/>
        <w:rPr>
          <w:rFonts w:ascii="Arial" w:hAnsi="Arial" w:cs="Arial"/>
          <w:sz w:val="24"/>
          <w:szCs w:val="24"/>
        </w:rPr>
      </w:pPr>
      <w:r w:rsidRPr="00F65731">
        <w:rPr>
          <w:rFonts w:ascii="Arial" w:hAnsi="Arial" w:cs="Arial"/>
          <w:sz w:val="24"/>
          <w:szCs w:val="24"/>
        </w:rPr>
        <w:t xml:space="preserve"> </w:t>
      </w:r>
      <w:r w:rsidRPr="00F65731">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F65731">
        <w:rPr>
          <w:rFonts w:ascii="Arial" w:hAnsi="Arial" w:cs="Arial"/>
          <w:sz w:val="24"/>
          <w:szCs w:val="24"/>
        </w:rPr>
        <w:t>Постановлением Администрации города Шарыпово от 30.07.2013 г. №171.</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F33C3" w:rsidRPr="000D385B" w:rsidRDefault="007F33C3" w:rsidP="00FD3CC7">
      <w:pPr>
        <w:widowControl w:val="0"/>
        <w:autoSpaceDE w:val="0"/>
        <w:autoSpaceDN w:val="0"/>
        <w:adjustRightInd w:val="0"/>
        <w:spacing w:line="240" w:lineRule="atLeast"/>
        <w:ind w:firstLine="709"/>
        <w:jc w:val="both"/>
        <w:outlineLvl w:val="2"/>
        <w:rPr>
          <w:rFonts w:ascii="Arial" w:hAnsi="Arial" w:cs="Arial"/>
          <w:sz w:val="24"/>
          <w:szCs w:val="24"/>
        </w:rPr>
        <w:sectPr w:rsidR="007F33C3" w:rsidRPr="000D385B" w:rsidSect="007F33C3">
          <w:pgSz w:w="11906" w:h="16838"/>
          <w:pgMar w:top="1134" w:right="851" w:bottom="1134" w:left="1701" w:header="709" w:footer="709" w:gutter="0"/>
          <w:cols w:space="708"/>
          <w:docGrid w:linePitch="360"/>
        </w:sectPr>
      </w:pPr>
    </w:p>
    <w:p w:rsidR="001853DB" w:rsidRPr="000D385B" w:rsidRDefault="001853DB" w:rsidP="007F33C3">
      <w:pPr>
        <w:pStyle w:val="ConsPlusNormal"/>
        <w:ind w:left="4536" w:firstLine="0"/>
        <w:rPr>
          <w:sz w:val="24"/>
          <w:szCs w:val="24"/>
        </w:rPr>
      </w:pPr>
      <w:r w:rsidRPr="000D385B">
        <w:rPr>
          <w:sz w:val="24"/>
          <w:szCs w:val="24"/>
        </w:rPr>
        <w:lastRenderedPageBreak/>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1853DB" w:rsidRPr="000D385B" w:rsidRDefault="001853DB" w:rsidP="007F33C3">
      <w:pPr>
        <w:pStyle w:val="ConsPlusNormal"/>
        <w:ind w:left="4536" w:firstLine="0"/>
        <w:rPr>
          <w:sz w:val="24"/>
          <w:szCs w:val="24"/>
        </w:rPr>
      </w:pPr>
      <w:r w:rsidRPr="000D385B">
        <w:rPr>
          <w:sz w:val="24"/>
          <w:szCs w:val="24"/>
        </w:rPr>
        <w:t>от 04.10.2013 № 238</w:t>
      </w:r>
    </w:p>
    <w:p w:rsidR="001853DB" w:rsidRPr="000D385B" w:rsidRDefault="001853DB" w:rsidP="001853DB">
      <w:pPr>
        <w:pStyle w:val="ConsPlusNormal"/>
        <w:ind w:left="5954"/>
        <w:rPr>
          <w:sz w:val="24"/>
          <w:szCs w:val="24"/>
        </w:rPr>
      </w:pPr>
    </w:p>
    <w:p w:rsidR="00A3720A" w:rsidRPr="00A3720A" w:rsidRDefault="00A3720A" w:rsidP="00A3720A">
      <w:pPr>
        <w:pStyle w:val="ConsPlusNormal"/>
        <w:jc w:val="center"/>
        <w:rPr>
          <w:sz w:val="24"/>
          <w:szCs w:val="24"/>
        </w:rPr>
      </w:pPr>
      <w:bookmarkStart w:id="3" w:name="Par3371"/>
      <w:bookmarkEnd w:id="3"/>
      <w:r w:rsidRPr="00A3720A">
        <w:rPr>
          <w:sz w:val="24"/>
          <w:szCs w:val="24"/>
        </w:rPr>
        <w:t>ПЕРЕЧЕНЬ</w:t>
      </w:r>
    </w:p>
    <w:p w:rsidR="00A3720A" w:rsidRPr="00A3720A" w:rsidRDefault="00A3720A" w:rsidP="00A3720A">
      <w:pPr>
        <w:pStyle w:val="ConsPlusNormal"/>
        <w:jc w:val="center"/>
        <w:rPr>
          <w:sz w:val="24"/>
          <w:szCs w:val="24"/>
        </w:rPr>
      </w:pPr>
      <w:r w:rsidRPr="00A3720A">
        <w:rPr>
          <w:sz w:val="24"/>
          <w:szCs w:val="24"/>
        </w:rPr>
        <w:t>И ЗНАЧЕНИЯ ПОКАЗАТЕЛЕЙ РЕЗУЛЬТАТИВНОСТИ ПОДПРОГРАММЫ</w:t>
      </w:r>
    </w:p>
    <w:p w:rsidR="00A3720A" w:rsidRPr="00A3720A" w:rsidRDefault="00A3720A" w:rsidP="00A3720A">
      <w:pPr>
        <w:pStyle w:val="ConsPlusNormal"/>
        <w:jc w:val="center"/>
        <w:rPr>
          <w:sz w:val="24"/>
          <w:szCs w:val="24"/>
        </w:rPr>
      </w:pPr>
      <w:r w:rsidRPr="00A3720A">
        <w:rPr>
          <w:sz w:val="24"/>
          <w:szCs w:val="24"/>
        </w:rPr>
        <w:t>"ПАТРИОТИЧЕСКОЕ ВОСПИТАНИЕ МОЛОДЕЖИ"</w:t>
      </w:r>
    </w:p>
    <w:p w:rsidR="00A3720A" w:rsidRPr="00A3720A" w:rsidRDefault="00A3720A" w:rsidP="00A3720A">
      <w:pPr>
        <w:pStyle w:val="ConsPlusNormal"/>
        <w:jc w:val="center"/>
        <w:rPr>
          <w:sz w:val="28"/>
          <w:szCs w:val="28"/>
        </w:rPr>
      </w:pPr>
    </w:p>
    <w:tbl>
      <w:tblPr>
        <w:tblW w:w="9639" w:type="dxa"/>
        <w:tblInd w:w="62" w:type="dxa"/>
        <w:tblLayout w:type="fixed"/>
        <w:tblCellMar>
          <w:top w:w="102" w:type="dxa"/>
          <w:left w:w="62" w:type="dxa"/>
          <w:bottom w:w="102" w:type="dxa"/>
          <w:right w:w="62" w:type="dxa"/>
        </w:tblCellMar>
        <w:tblLook w:val="0000"/>
      </w:tblPr>
      <w:tblGrid>
        <w:gridCol w:w="567"/>
        <w:gridCol w:w="3102"/>
        <w:gridCol w:w="1134"/>
        <w:gridCol w:w="15"/>
        <w:gridCol w:w="1681"/>
        <w:gridCol w:w="717"/>
        <w:gridCol w:w="8"/>
        <w:gridCol w:w="711"/>
        <w:gridCol w:w="712"/>
        <w:gridCol w:w="992"/>
      </w:tblGrid>
      <w:tr w:rsidR="00A3720A" w:rsidRPr="00A3720A" w:rsidTr="00A3720A">
        <w:trPr>
          <w:trHeight w:val="523"/>
        </w:trPr>
        <w:tc>
          <w:tcPr>
            <w:tcW w:w="567"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N п/п</w:t>
            </w:r>
          </w:p>
        </w:tc>
        <w:tc>
          <w:tcPr>
            <w:tcW w:w="3102"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0960A8">
            <w:pPr>
              <w:pStyle w:val="ConsPlusNormal"/>
              <w:ind w:firstLine="0"/>
              <w:rPr>
                <w:sz w:val="24"/>
                <w:szCs w:val="24"/>
              </w:rPr>
            </w:pPr>
            <w:r w:rsidRPr="00A3720A">
              <w:rPr>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0960A8">
            <w:pPr>
              <w:pStyle w:val="ConsPlusNormal"/>
              <w:ind w:firstLine="0"/>
              <w:rPr>
                <w:sz w:val="24"/>
                <w:szCs w:val="24"/>
              </w:rPr>
            </w:pPr>
            <w:r w:rsidRPr="00A3720A">
              <w:rPr>
                <w:sz w:val="24"/>
                <w:szCs w:val="24"/>
              </w:rPr>
              <w:t>Единица измерения</w:t>
            </w:r>
          </w:p>
        </w:tc>
        <w:tc>
          <w:tcPr>
            <w:tcW w:w="1696" w:type="dxa"/>
            <w:gridSpan w:val="2"/>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0960A8">
            <w:pPr>
              <w:pStyle w:val="ConsPlusNormal"/>
              <w:ind w:firstLine="0"/>
              <w:rPr>
                <w:sz w:val="24"/>
                <w:szCs w:val="24"/>
              </w:rPr>
            </w:pPr>
            <w:r w:rsidRPr="00A3720A">
              <w:rPr>
                <w:sz w:val="24"/>
                <w:szCs w:val="24"/>
              </w:rPr>
              <w:t>Источник информации</w:t>
            </w:r>
          </w:p>
        </w:tc>
        <w:tc>
          <w:tcPr>
            <w:tcW w:w="3140" w:type="dxa"/>
            <w:gridSpan w:val="5"/>
            <w:tcBorders>
              <w:top w:val="single" w:sz="4" w:space="0" w:color="auto"/>
              <w:left w:val="single" w:sz="4" w:space="0" w:color="auto"/>
              <w:bottom w:val="single" w:sz="4" w:space="0" w:color="auto"/>
              <w:right w:val="single" w:sz="4" w:space="0" w:color="auto"/>
            </w:tcBorders>
          </w:tcPr>
          <w:p w:rsidR="00A3720A" w:rsidRPr="00A3720A" w:rsidRDefault="00A3720A" w:rsidP="000960A8">
            <w:pPr>
              <w:pStyle w:val="ConsPlusNormal"/>
              <w:ind w:firstLine="0"/>
              <w:rPr>
                <w:sz w:val="24"/>
                <w:szCs w:val="24"/>
              </w:rPr>
            </w:pPr>
            <w:r w:rsidRPr="00A3720A">
              <w:rPr>
                <w:sz w:val="24"/>
                <w:szCs w:val="24"/>
              </w:rPr>
              <w:t>Годы реализации подпрограммы</w:t>
            </w:r>
          </w:p>
        </w:tc>
      </w:tr>
      <w:tr w:rsidR="00A3720A" w:rsidRPr="00A3720A" w:rsidTr="00A3720A">
        <w:tc>
          <w:tcPr>
            <w:tcW w:w="567"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1696" w:type="dxa"/>
            <w:gridSpan w:val="2"/>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71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2023</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2024</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2025</w:t>
            </w:r>
          </w:p>
        </w:tc>
      </w:tr>
      <w:tr w:rsidR="00A3720A" w:rsidRPr="00A3720A" w:rsidTr="00A3720A">
        <w:trPr>
          <w:trHeight w:val="283"/>
        </w:trPr>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1</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3</w:t>
            </w:r>
          </w:p>
        </w:tc>
        <w:tc>
          <w:tcPr>
            <w:tcW w:w="1696"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4</w:t>
            </w:r>
          </w:p>
        </w:tc>
        <w:tc>
          <w:tcPr>
            <w:tcW w:w="71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5</w:t>
            </w:r>
          </w:p>
        </w:tc>
        <w:tc>
          <w:tcPr>
            <w:tcW w:w="71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6</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8</w:t>
            </w:r>
          </w:p>
        </w:tc>
      </w:tr>
      <w:tr w:rsidR="00A3720A" w:rsidRPr="00A3720A" w:rsidTr="00A3720A">
        <w:trPr>
          <w:trHeight w:val="344"/>
        </w:trPr>
        <w:tc>
          <w:tcPr>
            <w:tcW w:w="9639" w:type="dxa"/>
            <w:gridSpan w:val="10"/>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A3720A" w:rsidRPr="00A3720A" w:rsidTr="00A3720A">
        <w:tc>
          <w:tcPr>
            <w:tcW w:w="9639" w:type="dxa"/>
            <w:gridSpan w:val="10"/>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Задача подпрограммы: в</w:t>
            </w:r>
            <w:r w:rsidRPr="00A3720A">
              <w:rPr>
                <w:rFonts w:eastAsia="Calibri"/>
                <w:sz w:val="24"/>
                <w:szCs w:val="24"/>
              </w:rPr>
              <w:t>овлечени</w:t>
            </w:r>
            <w:r w:rsidRPr="00A3720A">
              <w:rPr>
                <w:sz w:val="24"/>
                <w:szCs w:val="24"/>
              </w:rPr>
              <w:t>е</w:t>
            </w:r>
            <w:r w:rsidRPr="00A3720A">
              <w:rPr>
                <w:rFonts w:eastAsia="Calibri"/>
                <w:sz w:val="24"/>
                <w:szCs w:val="24"/>
              </w:rPr>
              <w:t xml:space="preserve"> молодежи </w:t>
            </w:r>
            <w:r w:rsidRPr="00A3720A">
              <w:rPr>
                <w:sz w:val="24"/>
                <w:szCs w:val="24"/>
              </w:rPr>
              <w:t>муниципального образования город Шарыпово</w:t>
            </w:r>
            <w:r w:rsidRPr="00A3720A">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A3720A">
              <w:rPr>
                <w:sz w:val="24"/>
                <w:szCs w:val="24"/>
              </w:rPr>
              <w:t>ического оснащения муниципального молодежного центра, участвующего</w:t>
            </w:r>
            <w:r w:rsidRPr="00A3720A">
              <w:rPr>
                <w:rFonts w:eastAsia="Calibri"/>
                <w:sz w:val="24"/>
                <w:szCs w:val="24"/>
              </w:rPr>
              <w:t xml:space="preserve"> в патриотическом воспитании молодежи </w:t>
            </w:r>
            <w:r w:rsidRPr="00A3720A">
              <w:rPr>
                <w:sz w:val="24"/>
                <w:szCs w:val="24"/>
              </w:rPr>
              <w:t>города</w:t>
            </w:r>
          </w:p>
        </w:tc>
      </w:tr>
      <w:tr w:rsidR="00A3720A" w:rsidRPr="00A3720A" w:rsidTr="00A3720A">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1.1.</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114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rPr>
                <w:sz w:val="24"/>
                <w:szCs w:val="24"/>
              </w:rPr>
            </w:pPr>
            <w:r w:rsidRPr="00A3720A">
              <w:rPr>
                <w:sz w:val="24"/>
                <w:szCs w:val="24"/>
              </w:rPr>
              <w:t xml:space="preserve">        %</w:t>
            </w:r>
          </w:p>
        </w:tc>
        <w:tc>
          <w:tcPr>
            <w:tcW w:w="168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ведомственная отчетность</w:t>
            </w:r>
          </w:p>
        </w:tc>
        <w:tc>
          <w:tcPr>
            <w:tcW w:w="725"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9,7</w:t>
            </w:r>
          </w:p>
        </w:tc>
        <w:tc>
          <w:tcPr>
            <w:tcW w:w="71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9,8</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9,9</w:t>
            </w:r>
          </w:p>
        </w:tc>
      </w:tr>
      <w:tr w:rsidR="00A3720A" w:rsidRPr="00A3720A" w:rsidTr="00A3720A">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1.2.</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 xml:space="preserve"> 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114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rPr>
                <w:color w:val="000000" w:themeColor="text1"/>
                <w:sz w:val="24"/>
                <w:szCs w:val="24"/>
              </w:rPr>
            </w:pPr>
            <w:r w:rsidRPr="00A3720A">
              <w:rPr>
                <w:color w:val="000000" w:themeColor="text1"/>
                <w:sz w:val="24"/>
                <w:szCs w:val="24"/>
              </w:rPr>
              <w:t xml:space="preserve">      чел.</w:t>
            </w:r>
          </w:p>
        </w:tc>
        <w:tc>
          <w:tcPr>
            <w:tcW w:w="168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right="-223" w:firstLine="0"/>
              <w:rPr>
                <w:color w:val="000000" w:themeColor="text1"/>
                <w:sz w:val="24"/>
                <w:szCs w:val="24"/>
              </w:rPr>
            </w:pPr>
            <w:r w:rsidRPr="00A3720A">
              <w:rPr>
                <w:color w:val="000000" w:themeColor="text1"/>
                <w:sz w:val="24"/>
                <w:szCs w:val="24"/>
              </w:rPr>
              <w:t>ведомственная отчетность</w:t>
            </w:r>
          </w:p>
        </w:tc>
        <w:tc>
          <w:tcPr>
            <w:tcW w:w="725"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623</w:t>
            </w:r>
          </w:p>
        </w:tc>
        <w:tc>
          <w:tcPr>
            <w:tcW w:w="71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633</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643</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650</w:t>
            </w:r>
          </w:p>
        </w:tc>
      </w:tr>
    </w:tbl>
    <w:p w:rsidR="00F6612A" w:rsidRPr="00A3720A" w:rsidRDefault="00F6612A" w:rsidP="00BA0C79">
      <w:pPr>
        <w:rPr>
          <w:rFonts w:ascii="Arial" w:hAnsi="Arial" w:cs="Arial"/>
          <w:sz w:val="24"/>
          <w:szCs w:val="24"/>
        </w:rPr>
        <w:sectPr w:rsidR="00F6612A" w:rsidRPr="00A3720A" w:rsidSect="007F33C3">
          <w:pgSz w:w="11906" w:h="16838"/>
          <w:pgMar w:top="1134" w:right="851" w:bottom="1134" w:left="1701" w:header="709" w:footer="709" w:gutter="0"/>
          <w:cols w:space="708"/>
          <w:docGrid w:linePitch="360"/>
        </w:sectPr>
      </w:pPr>
    </w:p>
    <w:tbl>
      <w:tblPr>
        <w:tblW w:w="5000" w:type="pct"/>
        <w:tblLook w:val="04A0"/>
      </w:tblPr>
      <w:tblGrid>
        <w:gridCol w:w="357"/>
        <w:gridCol w:w="380"/>
        <w:gridCol w:w="813"/>
        <w:gridCol w:w="842"/>
        <w:gridCol w:w="594"/>
        <w:gridCol w:w="420"/>
        <w:gridCol w:w="803"/>
        <w:gridCol w:w="600"/>
        <w:gridCol w:w="179"/>
        <w:gridCol w:w="851"/>
        <w:gridCol w:w="1739"/>
        <w:gridCol w:w="1536"/>
        <w:gridCol w:w="1672"/>
        <w:gridCol w:w="1955"/>
        <w:gridCol w:w="1761"/>
      </w:tblGrid>
      <w:tr w:rsidR="000960A8" w:rsidRPr="000D385B" w:rsidTr="00DE6E80">
        <w:trPr>
          <w:trHeight w:val="1128"/>
        </w:trPr>
        <w:tc>
          <w:tcPr>
            <w:tcW w:w="282" w:type="pct"/>
            <w:gridSpan w:val="2"/>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284" w:type="pct"/>
            <w:tcBorders>
              <w:top w:val="nil"/>
              <w:left w:val="nil"/>
              <w:bottom w:val="nil"/>
              <w:right w:val="nil"/>
            </w:tcBorders>
            <w:shd w:val="clear" w:color="auto" w:fill="auto"/>
            <w:vAlign w:val="bottom"/>
            <w:hideMark/>
          </w:tcPr>
          <w:p w:rsidR="00FD3CC7" w:rsidRPr="000D385B" w:rsidRDefault="00FD3CC7" w:rsidP="001853DB">
            <w:pPr>
              <w:rPr>
                <w:rFonts w:ascii="Arial" w:hAnsi="Arial" w:cs="Arial"/>
                <w:color w:val="000000"/>
                <w:sz w:val="24"/>
                <w:szCs w:val="24"/>
              </w:rPr>
            </w:pPr>
          </w:p>
        </w:tc>
        <w:tc>
          <w:tcPr>
            <w:tcW w:w="295" w:type="pct"/>
            <w:tcBorders>
              <w:top w:val="nil"/>
              <w:left w:val="nil"/>
              <w:bottom w:val="nil"/>
              <w:right w:val="nil"/>
            </w:tcBorders>
            <w:shd w:val="clear" w:color="auto" w:fill="auto"/>
            <w:noWrap/>
            <w:vAlign w:val="center"/>
            <w:hideMark/>
          </w:tcPr>
          <w:p w:rsidR="00FD3CC7" w:rsidRPr="000D385B" w:rsidRDefault="00FD3CC7" w:rsidP="001853DB">
            <w:pPr>
              <w:jc w:val="center"/>
              <w:rPr>
                <w:rFonts w:ascii="Arial" w:hAnsi="Arial" w:cs="Arial"/>
                <w:color w:val="000000"/>
                <w:sz w:val="24"/>
                <w:szCs w:val="24"/>
              </w:rPr>
            </w:pPr>
          </w:p>
        </w:tc>
        <w:tc>
          <w:tcPr>
            <w:tcW w:w="170"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165"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193"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270" w:type="pct"/>
            <w:gridSpan w:val="2"/>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3340" w:type="pct"/>
            <w:gridSpan w:val="6"/>
            <w:tcBorders>
              <w:top w:val="nil"/>
              <w:left w:val="nil"/>
              <w:bottom w:val="nil"/>
              <w:right w:val="nil"/>
            </w:tcBorders>
            <w:shd w:val="clear" w:color="auto" w:fill="auto"/>
            <w:noWrap/>
            <w:vAlign w:val="bottom"/>
            <w:hideMark/>
          </w:tcPr>
          <w:p w:rsidR="00FD3CC7"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w:t>
            </w:r>
          </w:p>
          <w:p w:rsidR="007F33C3"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w:t>
            </w:r>
          </w:p>
          <w:p w:rsidR="001D3F93"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Администрации города Шарыпово  </w:t>
            </w:r>
          </w:p>
          <w:p w:rsidR="00FD3CC7"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от 04.10.2013 № 238</w:t>
            </w:r>
          </w:p>
        </w:tc>
      </w:tr>
      <w:tr w:rsidR="001853DB" w:rsidRPr="000D385B" w:rsidTr="00DE6E80">
        <w:trPr>
          <w:trHeight w:val="645"/>
        </w:trPr>
        <w:tc>
          <w:tcPr>
            <w:tcW w:w="282" w:type="pct"/>
            <w:gridSpan w:val="2"/>
            <w:tcBorders>
              <w:top w:val="nil"/>
              <w:left w:val="nil"/>
              <w:bottom w:val="nil"/>
              <w:right w:val="nil"/>
            </w:tcBorders>
            <w:shd w:val="clear" w:color="auto" w:fill="auto"/>
            <w:noWrap/>
            <w:vAlign w:val="bottom"/>
            <w:hideMark/>
          </w:tcPr>
          <w:p w:rsidR="001853DB" w:rsidRPr="000D385B" w:rsidRDefault="001853DB" w:rsidP="001853DB">
            <w:pPr>
              <w:rPr>
                <w:rFonts w:ascii="Arial" w:hAnsi="Arial" w:cs="Arial"/>
                <w:color w:val="000000"/>
                <w:sz w:val="24"/>
                <w:szCs w:val="24"/>
              </w:rPr>
            </w:pPr>
          </w:p>
        </w:tc>
        <w:tc>
          <w:tcPr>
            <w:tcW w:w="4718" w:type="pct"/>
            <w:gridSpan w:val="13"/>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"Патриотическое воспитание молодежи города Шарыпово"</w:t>
            </w:r>
          </w:p>
        </w:tc>
      </w:tr>
      <w:tr w:rsidR="001853DB" w:rsidRPr="000D385B" w:rsidTr="00DE6E80">
        <w:trPr>
          <w:trHeight w:val="540"/>
        </w:trPr>
        <w:tc>
          <w:tcPr>
            <w:tcW w:w="28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 п/п</w:t>
            </w:r>
          </w:p>
        </w:tc>
        <w:tc>
          <w:tcPr>
            <w:tcW w:w="284" w:type="pct"/>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ГРБС</w:t>
            </w:r>
          </w:p>
        </w:tc>
        <w:tc>
          <w:tcPr>
            <w:tcW w:w="107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244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624" w:type="pct"/>
            <w:vMerge w:val="restart"/>
            <w:tcBorders>
              <w:top w:val="nil"/>
              <w:left w:val="single" w:sz="4" w:space="0" w:color="auto"/>
              <w:bottom w:val="single" w:sz="4" w:space="0" w:color="000000"/>
              <w:right w:val="single" w:sz="4" w:space="0" w:color="auto"/>
            </w:tcBorders>
            <w:shd w:val="clear" w:color="auto" w:fill="auto"/>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 xml:space="preserve">Ожидаемый непосредственный результат (краткое описание) от реализации </w:t>
            </w:r>
            <w:r w:rsidR="009F47D4" w:rsidRPr="000D385B">
              <w:rPr>
                <w:rFonts w:ascii="Arial" w:hAnsi="Arial" w:cs="Arial"/>
                <w:color w:val="000000"/>
                <w:sz w:val="24"/>
                <w:szCs w:val="24"/>
              </w:rPr>
              <w:t>подпрограммного</w:t>
            </w:r>
            <w:r w:rsidRPr="000D385B">
              <w:rPr>
                <w:rFonts w:ascii="Arial" w:hAnsi="Arial" w:cs="Arial"/>
                <w:color w:val="000000"/>
                <w:sz w:val="24"/>
                <w:szCs w:val="24"/>
              </w:rPr>
              <w:t xml:space="preserve"> мероприятия (в том числе в  натуральном выражении)</w:t>
            </w:r>
          </w:p>
        </w:tc>
      </w:tr>
      <w:tr w:rsidR="000960A8" w:rsidRPr="000D385B" w:rsidTr="00DE6E80">
        <w:trPr>
          <w:trHeight w:val="2385"/>
        </w:trPr>
        <w:tc>
          <w:tcPr>
            <w:tcW w:w="282" w:type="pct"/>
            <w:gridSpan w:val="2"/>
            <w:vMerge/>
            <w:tcBorders>
              <w:top w:val="single" w:sz="4" w:space="0" w:color="auto"/>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284"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295"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ГРБС</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РзПр</w:t>
            </w:r>
          </w:p>
        </w:tc>
        <w:tc>
          <w:tcPr>
            <w:tcW w:w="327" w:type="pct"/>
            <w:gridSpan w:val="2"/>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ЦСР</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ВР</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w:t>
            </w:r>
            <w:r w:rsidR="009F4B97" w:rsidRPr="000D385B">
              <w:rPr>
                <w:rFonts w:ascii="Arial" w:hAnsi="Arial" w:cs="Arial"/>
                <w:color w:val="000000"/>
                <w:sz w:val="24"/>
                <w:szCs w:val="24"/>
              </w:rPr>
              <w:t>2</w:t>
            </w:r>
            <w:r w:rsidR="00A3720A">
              <w:rPr>
                <w:rFonts w:ascii="Arial" w:hAnsi="Arial" w:cs="Arial"/>
                <w:color w:val="000000"/>
                <w:sz w:val="24"/>
                <w:szCs w:val="24"/>
              </w:rPr>
              <w:t>3</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202</w:t>
            </w:r>
            <w:r w:rsidR="00A3720A">
              <w:rPr>
                <w:rFonts w:ascii="Arial" w:hAnsi="Arial" w:cs="Arial"/>
                <w:color w:val="000000"/>
                <w:sz w:val="24"/>
                <w:szCs w:val="24"/>
              </w:rPr>
              <w:t>4</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202</w:t>
            </w:r>
            <w:r w:rsidR="00A3720A">
              <w:rPr>
                <w:rFonts w:ascii="Arial" w:hAnsi="Arial" w:cs="Arial"/>
                <w:color w:val="000000"/>
                <w:sz w:val="24"/>
                <w:szCs w:val="24"/>
              </w:rPr>
              <w:t>5</w:t>
            </w:r>
          </w:p>
        </w:tc>
        <w:tc>
          <w:tcPr>
            <w:tcW w:w="699"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итого на очередной финансовый год и плановый период 20</w:t>
            </w:r>
            <w:r w:rsidR="00B7434F" w:rsidRPr="000D385B">
              <w:rPr>
                <w:rFonts w:ascii="Arial" w:hAnsi="Arial" w:cs="Arial"/>
                <w:color w:val="000000"/>
                <w:sz w:val="24"/>
                <w:szCs w:val="24"/>
              </w:rPr>
              <w:t>2</w:t>
            </w:r>
            <w:r w:rsidR="00A3720A">
              <w:rPr>
                <w:rFonts w:ascii="Arial" w:hAnsi="Arial" w:cs="Arial"/>
                <w:color w:val="000000"/>
                <w:sz w:val="24"/>
                <w:szCs w:val="24"/>
              </w:rPr>
              <w:t>3</w:t>
            </w:r>
            <w:r w:rsidR="00B7434F" w:rsidRPr="000D385B">
              <w:rPr>
                <w:rFonts w:ascii="Arial" w:hAnsi="Arial" w:cs="Arial"/>
                <w:color w:val="000000"/>
                <w:sz w:val="24"/>
                <w:szCs w:val="24"/>
              </w:rPr>
              <w:t>-202</w:t>
            </w:r>
            <w:r w:rsidR="00A3720A">
              <w:rPr>
                <w:rFonts w:ascii="Arial" w:hAnsi="Arial" w:cs="Arial"/>
                <w:color w:val="000000"/>
                <w:sz w:val="24"/>
                <w:szCs w:val="24"/>
              </w:rPr>
              <w:t>5</w:t>
            </w:r>
            <w:r w:rsidRPr="000D385B">
              <w:rPr>
                <w:rFonts w:ascii="Arial" w:hAnsi="Arial" w:cs="Arial"/>
                <w:color w:val="000000"/>
                <w:sz w:val="24"/>
                <w:szCs w:val="24"/>
              </w:rPr>
              <w:t xml:space="preserve"> годы</w:t>
            </w:r>
          </w:p>
        </w:tc>
        <w:tc>
          <w:tcPr>
            <w:tcW w:w="624"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r>
      <w:tr w:rsidR="000960A8" w:rsidRPr="000D385B" w:rsidTr="00DE6E80">
        <w:trPr>
          <w:trHeight w:val="300"/>
        </w:trPr>
        <w:tc>
          <w:tcPr>
            <w:tcW w:w="282" w:type="pct"/>
            <w:gridSpan w:val="2"/>
            <w:tcBorders>
              <w:top w:val="nil"/>
              <w:left w:val="single" w:sz="4" w:space="0" w:color="auto"/>
              <w:bottom w:val="single" w:sz="4" w:space="0" w:color="auto"/>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2</w:t>
            </w:r>
          </w:p>
        </w:tc>
        <w:tc>
          <w:tcPr>
            <w:tcW w:w="29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3</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4</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5</w:t>
            </w:r>
          </w:p>
        </w:tc>
        <w:tc>
          <w:tcPr>
            <w:tcW w:w="327" w:type="pct"/>
            <w:gridSpan w:val="2"/>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6</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7</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8</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9</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10</w:t>
            </w:r>
          </w:p>
        </w:tc>
        <w:tc>
          <w:tcPr>
            <w:tcW w:w="699" w:type="pct"/>
            <w:tcBorders>
              <w:top w:val="nil"/>
              <w:left w:val="nil"/>
              <w:bottom w:val="single" w:sz="4" w:space="0" w:color="auto"/>
              <w:right w:val="single" w:sz="4" w:space="0" w:color="auto"/>
            </w:tcBorders>
            <w:shd w:val="clear" w:color="auto" w:fill="auto"/>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11</w:t>
            </w:r>
          </w:p>
        </w:tc>
        <w:tc>
          <w:tcPr>
            <w:tcW w:w="624" w:type="pct"/>
            <w:tcBorders>
              <w:top w:val="nil"/>
              <w:left w:val="nil"/>
              <w:bottom w:val="single" w:sz="4" w:space="0" w:color="auto"/>
              <w:right w:val="single" w:sz="4" w:space="0" w:color="auto"/>
            </w:tcBorders>
            <w:shd w:val="clear" w:color="auto" w:fill="auto"/>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12</w:t>
            </w:r>
          </w:p>
        </w:tc>
      </w:tr>
      <w:tr w:rsidR="001853DB" w:rsidRPr="000D385B" w:rsidTr="007B7C15">
        <w:trPr>
          <w:trHeight w:val="60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0D385B" w:rsidRDefault="001853DB" w:rsidP="001853DB">
            <w:pPr>
              <w:rPr>
                <w:rFonts w:ascii="Arial" w:hAnsi="Arial" w:cs="Arial"/>
                <w:bCs/>
                <w:color w:val="000000"/>
                <w:sz w:val="24"/>
                <w:szCs w:val="24"/>
              </w:rPr>
            </w:pPr>
            <w:r w:rsidRPr="000D385B">
              <w:rPr>
                <w:rFonts w:ascii="Arial" w:hAnsi="Arial" w:cs="Arial"/>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0960A8" w:rsidRPr="000D385B" w:rsidTr="00DE6E80">
        <w:trPr>
          <w:trHeight w:val="720"/>
        </w:trPr>
        <w:tc>
          <w:tcPr>
            <w:tcW w:w="282"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9F4B97" w:rsidP="009F4B97">
            <w:pPr>
              <w:jc w:val="center"/>
              <w:rPr>
                <w:rFonts w:ascii="Arial" w:hAnsi="Arial" w:cs="Arial"/>
                <w:bCs/>
                <w:color w:val="000000"/>
                <w:sz w:val="24"/>
                <w:szCs w:val="24"/>
              </w:rPr>
            </w:pPr>
            <w:r w:rsidRPr="000D385B">
              <w:rPr>
                <w:rFonts w:ascii="Arial" w:hAnsi="Arial" w:cs="Arial"/>
                <w:bCs/>
                <w:color w:val="000000"/>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9F4B97">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295"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9F4B97">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обязательства</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A3720A" w:rsidP="001853DB">
            <w:pPr>
              <w:jc w:val="center"/>
              <w:rPr>
                <w:rFonts w:ascii="Arial" w:hAnsi="Arial" w:cs="Arial"/>
                <w:bCs/>
                <w:color w:val="000000"/>
                <w:sz w:val="24"/>
                <w:szCs w:val="24"/>
              </w:rPr>
            </w:pPr>
            <w:r>
              <w:rPr>
                <w:rFonts w:ascii="Arial" w:hAnsi="Arial" w:cs="Arial"/>
                <w:bCs/>
                <w:color w:val="000000"/>
                <w:sz w:val="24"/>
                <w:szCs w:val="24"/>
              </w:rPr>
              <w:t>3</w:t>
            </w:r>
            <w:r w:rsidR="00DE6E80" w:rsidRPr="000D385B">
              <w:rPr>
                <w:rFonts w:ascii="Arial" w:hAnsi="Arial" w:cs="Arial"/>
                <w:bCs/>
                <w:color w:val="000000"/>
                <w:sz w:val="24"/>
                <w:szCs w:val="24"/>
              </w:rPr>
              <w:t>00,00</w:t>
            </w:r>
            <w:r w:rsidR="001853DB" w:rsidRPr="000D385B">
              <w:rPr>
                <w:rFonts w:ascii="Arial" w:hAnsi="Arial" w:cs="Arial"/>
                <w:bCs/>
                <w:color w:val="000000"/>
                <w:sz w:val="24"/>
                <w:szCs w:val="24"/>
              </w:rPr>
              <w:t xml:space="preserve">  </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1853DB" w:rsidRPr="000D385B" w:rsidRDefault="00A3720A" w:rsidP="009F4B97">
            <w:pPr>
              <w:jc w:val="center"/>
              <w:rPr>
                <w:rFonts w:ascii="Arial" w:hAnsi="Arial" w:cs="Arial"/>
                <w:bCs/>
                <w:color w:val="000000"/>
                <w:sz w:val="24"/>
                <w:szCs w:val="24"/>
              </w:rPr>
            </w:pPr>
            <w:r>
              <w:rPr>
                <w:rFonts w:ascii="Arial" w:hAnsi="Arial" w:cs="Arial"/>
                <w:bCs/>
                <w:color w:val="000000"/>
                <w:sz w:val="24"/>
                <w:szCs w:val="24"/>
              </w:rPr>
              <w:t>9</w:t>
            </w:r>
            <w:r w:rsidR="00DE6E80" w:rsidRPr="000D385B">
              <w:rPr>
                <w:rFonts w:ascii="Arial" w:hAnsi="Arial" w:cs="Arial"/>
                <w:bCs/>
                <w:color w:val="000000"/>
                <w:sz w:val="24"/>
                <w:szCs w:val="24"/>
              </w:rPr>
              <w:t>00,00</w:t>
            </w:r>
            <w:r w:rsidR="001853DB" w:rsidRPr="000D385B">
              <w:rPr>
                <w:rFonts w:ascii="Arial" w:hAnsi="Arial" w:cs="Arial"/>
                <w:bCs/>
                <w:color w:val="000000"/>
                <w:sz w:val="24"/>
                <w:szCs w:val="24"/>
              </w:rPr>
              <w:t xml:space="preserve">  </w:t>
            </w:r>
          </w:p>
        </w:tc>
        <w:tc>
          <w:tcPr>
            <w:tcW w:w="624" w:type="pct"/>
            <w:tcBorders>
              <w:top w:val="nil"/>
              <w:left w:val="nil"/>
              <w:bottom w:val="single" w:sz="4" w:space="0" w:color="auto"/>
              <w:right w:val="single" w:sz="4" w:space="0" w:color="auto"/>
            </w:tcBorders>
            <w:shd w:val="clear" w:color="auto" w:fill="auto"/>
            <w:noWrap/>
            <w:vAlign w:val="bottom"/>
            <w:hideMark/>
          </w:tcPr>
          <w:p w:rsidR="001853DB" w:rsidRPr="000D385B" w:rsidRDefault="001853DB" w:rsidP="001853DB">
            <w:pPr>
              <w:rPr>
                <w:rFonts w:ascii="Arial" w:hAnsi="Arial" w:cs="Arial"/>
                <w:color w:val="000000"/>
                <w:sz w:val="24"/>
                <w:szCs w:val="24"/>
              </w:rPr>
            </w:pPr>
            <w:r w:rsidRPr="000D385B">
              <w:rPr>
                <w:rFonts w:ascii="Arial" w:hAnsi="Arial" w:cs="Arial"/>
                <w:color w:val="000000"/>
                <w:sz w:val="24"/>
                <w:szCs w:val="24"/>
              </w:rPr>
              <w:t> </w:t>
            </w:r>
          </w:p>
        </w:tc>
      </w:tr>
      <w:tr w:rsidR="00B76FF4" w:rsidRPr="000D385B" w:rsidTr="007F33C3">
        <w:trPr>
          <w:trHeight w:val="1177"/>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B76FF4" w:rsidRPr="000D385B" w:rsidRDefault="00E07BDE" w:rsidP="00BF2E50">
            <w:pPr>
              <w:rPr>
                <w:rFonts w:ascii="Arial" w:hAnsi="Arial" w:cs="Arial"/>
                <w:bCs/>
                <w:color w:val="000000"/>
                <w:sz w:val="24"/>
                <w:szCs w:val="24"/>
              </w:rPr>
            </w:pPr>
            <w:r w:rsidRPr="000D385B">
              <w:rPr>
                <w:rFonts w:ascii="Arial" w:hAnsi="Arial" w:cs="Arial"/>
                <w:bCs/>
                <w:color w:val="000000"/>
                <w:sz w:val="24"/>
                <w:szCs w:val="24"/>
              </w:rPr>
              <w:lastRenderedPageBreak/>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rsidR="000960A8" w:rsidRPr="000D385B" w:rsidTr="00D21EE3">
        <w:trPr>
          <w:trHeight w:val="217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76FF4" w:rsidRPr="000D385B" w:rsidRDefault="00505FB8" w:rsidP="001853DB">
            <w:pPr>
              <w:rPr>
                <w:rFonts w:ascii="Arial" w:hAnsi="Arial" w:cs="Arial"/>
                <w:color w:val="000000"/>
                <w:sz w:val="24"/>
                <w:szCs w:val="24"/>
              </w:rPr>
            </w:pPr>
            <w:r w:rsidRPr="000D385B">
              <w:rPr>
                <w:rFonts w:ascii="Arial" w:hAnsi="Arial" w:cs="Arial"/>
                <w:color w:val="000000"/>
                <w:sz w:val="24"/>
                <w:szCs w:val="24"/>
              </w:rPr>
              <w:t>1.1</w:t>
            </w:r>
            <w:r w:rsidR="00B765E3" w:rsidRPr="000D385B">
              <w:rPr>
                <w:rFonts w:ascii="Arial" w:hAnsi="Arial" w:cs="Arial"/>
                <w:color w:val="000000"/>
                <w:sz w:val="24"/>
                <w:szCs w:val="24"/>
              </w:rPr>
              <w:t>.</w:t>
            </w:r>
          </w:p>
        </w:tc>
        <w:tc>
          <w:tcPr>
            <w:tcW w:w="420" w:type="pct"/>
            <w:gridSpan w:val="2"/>
            <w:tcBorders>
              <w:top w:val="nil"/>
              <w:left w:val="nil"/>
              <w:bottom w:val="single" w:sz="4" w:space="0" w:color="auto"/>
              <w:right w:val="single" w:sz="4" w:space="0" w:color="auto"/>
            </w:tcBorders>
            <w:shd w:val="clear" w:color="auto" w:fill="auto"/>
            <w:hideMark/>
          </w:tcPr>
          <w:p w:rsidR="00B76FF4" w:rsidRPr="000D385B" w:rsidRDefault="00B76FF4" w:rsidP="00C50547">
            <w:pPr>
              <w:rPr>
                <w:rFonts w:ascii="Arial" w:hAnsi="Arial" w:cs="Arial"/>
                <w:color w:val="000000"/>
                <w:sz w:val="24"/>
                <w:szCs w:val="24"/>
              </w:rPr>
            </w:pPr>
            <w:r w:rsidRPr="000D385B">
              <w:rPr>
                <w:rFonts w:ascii="Arial" w:hAnsi="Arial" w:cs="Arial"/>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295" w:type="pct"/>
            <w:tcBorders>
              <w:top w:val="nil"/>
              <w:left w:val="nil"/>
              <w:bottom w:val="single" w:sz="4" w:space="0" w:color="auto"/>
              <w:right w:val="single" w:sz="4" w:space="0" w:color="auto"/>
            </w:tcBorders>
            <w:shd w:val="clear" w:color="auto" w:fill="auto"/>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70"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033</w:t>
            </w:r>
          </w:p>
        </w:tc>
        <w:tc>
          <w:tcPr>
            <w:tcW w:w="165"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0707</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0720085500</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611,      612</w:t>
            </w:r>
          </w:p>
        </w:tc>
        <w:tc>
          <w:tcPr>
            <w:tcW w:w="616"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538"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900,00  </w:t>
            </w:r>
          </w:p>
        </w:tc>
        <w:tc>
          <w:tcPr>
            <w:tcW w:w="624" w:type="pct"/>
            <w:tcBorders>
              <w:top w:val="nil"/>
              <w:left w:val="nil"/>
              <w:bottom w:val="single" w:sz="4" w:space="0" w:color="auto"/>
              <w:right w:val="single" w:sz="4" w:space="0" w:color="auto"/>
            </w:tcBorders>
            <w:shd w:val="clear" w:color="auto" w:fill="auto"/>
            <w:hideMark/>
          </w:tcPr>
          <w:p w:rsidR="00B76FF4" w:rsidRPr="000D385B" w:rsidRDefault="00D21EE3" w:rsidP="00A3720A">
            <w:pPr>
              <w:rPr>
                <w:rFonts w:ascii="Arial" w:hAnsi="Arial" w:cs="Arial"/>
                <w:color w:val="000000"/>
                <w:sz w:val="24"/>
                <w:szCs w:val="24"/>
              </w:rPr>
            </w:pPr>
            <w:r w:rsidRPr="00D21EE3">
              <w:rPr>
                <w:rFonts w:ascii="Arial" w:hAnsi="Arial" w:cs="Arial"/>
                <w:color w:val="000000"/>
                <w:sz w:val="24"/>
                <w:szCs w:val="24"/>
                <w:shd w:val="clear" w:color="auto" w:fill="FFFFFF"/>
              </w:rPr>
              <w:t>Не менее 30 мероприятий   направленных на гражданское и патриотическое воспитание молодежи</w:t>
            </w:r>
          </w:p>
        </w:tc>
      </w:tr>
      <w:tr w:rsidR="000960A8" w:rsidRPr="000D385B" w:rsidTr="00D21EE3">
        <w:trPr>
          <w:trHeight w:val="2175"/>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E80" w:rsidRPr="000D385B" w:rsidRDefault="00DE6E80" w:rsidP="001853DB">
            <w:pPr>
              <w:rPr>
                <w:rFonts w:ascii="Arial" w:hAnsi="Arial" w:cs="Arial"/>
                <w:color w:val="000000"/>
                <w:sz w:val="24"/>
                <w:szCs w:val="24"/>
              </w:rPr>
            </w:pPr>
            <w:r w:rsidRPr="000D385B">
              <w:rPr>
                <w:rFonts w:ascii="Arial" w:hAnsi="Arial" w:cs="Arial"/>
                <w:color w:val="000000"/>
                <w:sz w:val="24"/>
                <w:szCs w:val="24"/>
              </w:rPr>
              <w:lastRenderedPageBreak/>
              <w:t>1.2.</w:t>
            </w:r>
          </w:p>
        </w:tc>
        <w:tc>
          <w:tcPr>
            <w:tcW w:w="420" w:type="pct"/>
            <w:gridSpan w:val="2"/>
            <w:tcBorders>
              <w:top w:val="single" w:sz="4" w:space="0" w:color="auto"/>
              <w:left w:val="nil"/>
              <w:bottom w:val="single" w:sz="4" w:space="0" w:color="auto"/>
              <w:right w:val="single" w:sz="4" w:space="0" w:color="auto"/>
            </w:tcBorders>
            <w:shd w:val="clear" w:color="auto" w:fill="auto"/>
            <w:hideMark/>
          </w:tcPr>
          <w:p w:rsidR="00DE6E80" w:rsidRPr="000D385B" w:rsidRDefault="00DE6E80" w:rsidP="00C50547">
            <w:pPr>
              <w:rPr>
                <w:rFonts w:ascii="Arial" w:hAnsi="Arial" w:cs="Arial"/>
                <w:color w:val="000000"/>
                <w:sz w:val="24"/>
                <w:szCs w:val="24"/>
              </w:rPr>
            </w:pPr>
            <w:r w:rsidRPr="000D385B">
              <w:rPr>
                <w:rFonts w:ascii="Arial" w:hAnsi="Arial" w:cs="Arial"/>
                <w:color w:val="000000"/>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033</w:t>
            </w:r>
            <w:r w:rsidR="000960A8">
              <w:rPr>
                <w:rFonts w:ascii="Arial" w:hAnsi="Arial" w:cs="Arial"/>
                <w:color w:val="000000"/>
                <w:sz w:val="24"/>
                <w:szCs w:val="24"/>
              </w:rPr>
              <w:t>/30,36</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0707</w:t>
            </w:r>
          </w:p>
        </w:tc>
        <w:tc>
          <w:tcPr>
            <w:tcW w:w="32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0960A8" w:rsidRDefault="00DE6E80" w:rsidP="00D31D8A">
            <w:pPr>
              <w:jc w:val="center"/>
              <w:rPr>
                <w:rFonts w:ascii="Arial" w:hAnsi="Arial" w:cs="Arial"/>
                <w:color w:val="000000"/>
                <w:sz w:val="24"/>
                <w:szCs w:val="24"/>
              </w:rPr>
            </w:pPr>
            <w:r w:rsidRPr="000D385B">
              <w:rPr>
                <w:rFonts w:ascii="Arial" w:hAnsi="Arial" w:cs="Arial"/>
                <w:color w:val="000000"/>
                <w:sz w:val="24"/>
                <w:szCs w:val="24"/>
              </w:rPr>
              <w:t>0720074540</w:t>
            </w:r>
            <w:r w:rsidR="000960A8">
              <w:rPr>
                <w:rFonts w:ascii="Arial" w:hAnsi="Arial" w:cs="Arial"/>
                <w:color w:val="000000"/>
                <w:sz w:val="24"/>
                <w:szCs w:val="24"/>
              </w:rPr>
              <w:t>,   07200</w:t>
            </w:r>
            <w:r w:rsidR="000960A8">
              <w:rPr>
                <w:rFonts w:ascii="Arial" w:hAnsi="Arial" w:cs="Arial"/>
                <w:color w:val="000000"/>
                <w:sz w:val="24"/>
                <w:szCs w:val="24"/>
                <w:lang w:val="en-US"/>
              </w:rPr>
              <w:t>S</w:t>
            </w:r>
            <w:r w:rsidR="000960A8">
              <w:rPr>
                <w:rFonts w:ascii="Arial" w:hAnsi="Arial" w:cs="Arial"/>
                <w:color w:val="000000"/>
                <w:sz w:val="24"/>
                <w:szCs w:val="24"/>
              </w:rPr>
              <w:t>4540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611,612</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624" w:type="pct"/>
            <w:tcBorders>
              <w:top w:val="single" w:sz="4" w:space="0" w:color="auto"/>
              <w:left w:val="nil"/>
              <w:bottom w:val="single" w:sz="4" w:space="0" w:color="auto"/>
              <w:right w:val="single" w:sz="4" w:space="0" w:color="auto"/>
            </w:tcBorders>
            <w:shd w:val="clear" w:color="auto" w:fill="auto"/>
            <w:hideMark/>
          </w:tcPr>
          <w:p w:rsidR="00DE6E80" w:rsidRPr="000D385B" w:rsidRDefault="00D21EE3" w:rsidP="00C50547">
            <w:pPr>
              <w:rPr>
                <w:rFonts w:ascii="Arial" w:hAnsi="Arial" w:cs="Arial"/>
                <w:color w:val="000000"/>
                <w:sz w:val="24"/>
                <w:szCs w:val="24"/>
                <w:shd w:val="clear" w:color="auto" w:fill="FFFFFF"/>
              </w:rPr>
            </w:pPr>
            <w:r w:rsidRPr="00D21EE3">
              <w:rPr>
                <w:rFonts w:ascii="Arial" w:hAnsi="Arial" w:cs="Arial"/>
                <w:color w:val="000000"/>
                <w:sz w:val="24"/>
                <w:szCs w:val="24"/>
                <w:shd w:val="clear" w:color="auto" w:fill="FFFFFF"/>
              </w:rPr>
              <w:t>0 - субсидия предоставляется на конкурсной основе</w:t>
            </w:r>
          </w:p>
        </w:tc>
      </w:tr>
    </w:tbl>
    <w:p w:rsidR="00B35FB1" w:rsidRPr="000D385B" w:rsidRDefault="00B35FB1" w:rsidP="00BA0C79">
      <w:pPr>
        <w:rPr>
          <w:rFonts w:ascii="Arial" w:hAnsi="Arial" w:cs="Arial"/>
          <w:sz w:val="24"/>
          <w:szCs w:val="24"/>
        </w:rPr>
      </w:pPr>
    </w:p>
    <w:p w:rsidR="00B35FB1" w:rsidRPr="000D385B" w:rsidRDefault="00B35FB1" w:rsidP="00BA0C79">
      <w:pPr>
        <w:rPr>
          <w:rFonts w:ascii="Arial" w:hAnsi="Arial" w:cs="Arial"/>
          <w:sz w:val="24"/>
          <w:szCs w:val="24"/>
        </w:rPr>
        <w:sectPr w:rsidR="00B35FB1" w:rsidRPr="000D385B" w:rsidSect="007F33C3">
          <w:pgSz w:w="16838" w:h="11906" w:orient="landscape"/>
          <w:pgMar w:top="1134" w:right="851" w:bottom="1134" w:left="1701" w:header="709" w:footer="709" w:gutter="0"/>
          <w:cols w:space="708"/>
          <w:docGrid w:linePitch="360"/>
        </w:sectPr>
      </w:pPr>
    </w:p>
    <w:p w:rsidR="00823A61" w:rsidRPr="000D385B" w:rsidRDefault="00823A61" w:rsidP="007B7C15">
      <w:pPr>
        <w:ind w:left="4536"/>
        <w:rPr>
          <w:rFonts w:ascii="Arial" w:hAnsi="Arial" w:cs="Arial"/>
          <w:sz w:val="24"/>
          <w:szCs w:val="24"/>
        </w:rPr>
      </w:pPr>
      <w:r w:rsidRPr="000D385B">
        <w:rPr>
          <w:rFonts w:ascii="Arial" w:hAnsi="Arial" w:cs="Arial"/>
          <w:sz w:val="24"/>
          <w:szCs w:val="24"/>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823A61" w:rsidRPr="000D385B" w:rsidRDefault="00823A61" w:rsidP="007B7C15">
      <w:pPr>
        <w:ind w:left="4536"/>
        <w:rPr>
          <w:rFonts w:ascii="Arial" w:hAnsi="Arial" w:cs="Arial"/>
          <w:sz w:val="24"/>
          <w:szCs w:val="24"/>
        </w:rPr>
      </w:pPr>
      <w:r w:rsidRPr="000D385B">
        <w:rPr>
          <w:rFonts w:ascii="Arial" w:hAnsi="Arial" w:cs="Arial"/>
          <w:sz w:val="24"/>
          <w:szCs w:val="24"/>
        </w:rPr>
        <w:t>от 04.10.2013 № 238</w:t>
      </w:r>
    </w:p>
    <w:p w:rsidR="00823A61" w:rsidRPr="000D385B" w:rsidRDefault="00823A61" w:rsidP="00823A61">
      <w:pPr>
        <w:pStyle w:val="ConsPlusTitle"/>
        <w:ind w:left="720"/>
        <w:jc w:val="center"/>
        <w:rPr>
          <w:rFonts w:ascii="Arial" w:hAnsi="Arial" w:cs="Arial"/>
          <w:b w:val="0"/>
          <w:sz w:val="24"/>
          <w:szCs w:val="24"/>
        </w:rPr>
      </w:pPr>
    </w:p>
    <w:p w:rsidR="00B14E6A" w:rsidRPr="00B14E6A" w:rsidRDefault="00B14E6A" w:rsidP="00B14E6A">
      <w:pPr>
        <w:pStyle w:val="ConsPlusTitle"/>
        <w:ind w:left="720"/>
        <w:jc w:val="center"/>
        <w:rPr>
          <w:rFonts w:ascii="Arial" w:hAnsi="Arial" w:cs="Arial"/>
          <w:b w:val="0"/>
          <w:sz w:val="24"/>
          <w:szCs w:val="24"/>
        </w:rPr>
      </w:pPr>
      <w:r w:rsidRPr="00B14E6A">
        <w:rPr>
          <w:rFonts w:ascii="Arial" w:hAnsi="Arial" w:cs="Arial"/>
          <w:b w:val="0"/>
          <w:sz w:val="24"/>
          <w:szCs w:val="24"/>
        </w:rPr>
        <w:t>Подпрограмма</w:t>
      </w:r>
    </w:p>
    <w:p w:rsidR="00B14E6A" w:rsidRPr="00B14E6A" w:rsidRDefault="00B14E6A" w:rsidP="00B14E6A">
      <w:pPr>
        <w:pStyle w:val="ConsPlusNormal"/>
        <w:jc w:val="center"/>
        <w:rPr>
          <w:sz w:val="24"/>
          <w:szCs w:val="24"/>
        </w:rPr>
      </w:pPr>
      <w:r w:rsidRPr="00B14E6A">
        <w:rPr>
          <w:sz w:val="24"/>
          <w:szCs w:val="24"/>
        </w:rPr>
        <w:t xml:space="preserve"> «Поддержка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rsidR="00B14E6A" w:rsidRPr="00B14E6A" w:rsidRDefault="00B14E6A" w:rsidP="00B14E6A">
      <w:pPr>
        <w:widowControl w:val="0"/>
        <w:spacing w:line="100" w:lineRule="atLeast"/>
        <w:jc w:val="center"/>
        <w:rPr>
          <w:rFonts w:ascii="Arial" w:hAnsi="Arial" w:cs="Arial"/>
          <w:sz w:val="24"/>
          <w:szCs w:val="24"/>
        </w:rPr>
      </w:pPr>
    </w:p>
    <w:p w:rsidR="00B14E6A" w:rsidRPr="00B14E6A" w:rsidRDefault="00B14E6A" w:rsidP="00B14E6A">
      <w:pPr>
        <w:widowControl w:val="0"/>
        <w:numPr>
          <w:ilvl w:val="0"/>
          <w:numId w:val="6"/>
        </w:numPr>
        <w:suppressAutoHyphens/>
        <w:spacing w:line="100" w:lineRule="atLeast"/>
        <w:jc w:val="center"/>
        <w:rPr>
          <w:rFonts w:ascii="Arial" w:hAnsi="Arial" w:cs="Arial"/>
          <w:sz w:val="24"/>
          <w:szCs w:val="24"/>
        </w:rPr>
      </w:pPr>
      <w:r w:rsidRPr="00B14E6A">
        <w:rPr>
          <w:rFonts w:ascii="Arial" w:hAnsi="Arial" w:cs="Arial"/>
          <w:sz w:val="24"/>
          <w:szCs w:val="24"/>
        </w:rPr>
        <w:t>Паспорт подпрограммы</w:t>
      </w:r>
    </w:p>
    <w:p w:rsidR="00B14E6A" w:rsidRPr="00B14E6A" w:rsidRDefault="00B14E6A" w:rsidP="00B14E6A">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B14E6A" w:rsidRPr="00B14E6A" w:rsidTr="004A4A9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 xml:space="preserve">Наименование        </w:t>
            </w:r>
            <w:r w:rsidRPr="00B14E6A">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Title"/>
              <w:spacing w:line="240" w:lineRule="auto"/>
              <w:contextualSpacing/>
              <w:jc w:val="both"/>
              <w:rPr>
                <w:rFonts w:ascii="Arial" w:hAnsi="Arial" w:cs="Arial"/>
                <w:b w:val="0"/>
                <w:sz w:val="24"/>
                <w:szCs w:val="24"/>
              </w:rPr>
            </w:pPr>
            <w:r w:rsidRPr="00B14E6A">
              <w:rPr>
                <w:rFonts w:ascii="Arial" w:hAnsi="Arial" w:cs="Arial"/>
                <w:b w:val="0"/>
                <w:sz w:val="24"/>
                <w:szCs w:val="24"/>
              </w:rPr>
              <w:t>«Поддержка социально ориентированных некоммерческих организаций муниципального образования г. Шарыпово» (далее -СОНКО).</w:t>
            </w:r>
          </w:p>
        </w:tc>
      </w:tr>
      <w:tr w:rsidR="00B14E6A" w:rsidRPr="00B14E6A" w:rsidTr="004A4A9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rPr>
                <w:rFonts w:ascii="Arial" w:hAnsi="Arial" w:cs="Arial"/>
                <w:sz w:val="24"/>
                <w:szCs w:val="24"/>
              </w:rPr>
            </w:pPr>
            <w:r w:rsidRPr="00B14E6A">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Title"/>
              <w:ind w:left="55"/>
              <w:jc w:val="both"/>
              <w:rPr>
                <w:rFonts w:ascii="Arial" w:hAnsi="Arial" w:cs="Arial"/>
                <w:b w:val="0"/>
                <w:sz w:val="24"/>
                <w:szCs w:val="24"/>
              </w:rPr>
            </w:pPr>
            <w:r w:rsidRPr="00B14E6A">
              <w:rPr>
                <w:rFonts w:ascii="Arial" w:hAnsi="Arial" w:cs="Arial"/>
                <w:b w:val="0"/>
                <w:sz w:val="24"/>
                <w:szCs w:val="24"/>
              </w:rPr>
              <w:t>«Молодежь города Шарыпово в XXI веке»</w:t>
            </w:r>
          </w:p>
          <w:p w:rsidR="00B14E6A" w:rsidRPr="00B14E6A" w:rsidRDefault="00B14E6A" w:rsidP="004A4A9B">
            <w:pPr>
              <w:pStyle w:val="ConsPlusCell"/>
              <w:spacing w:line="240" w:lineRule="auto"/>
              <w:contextualSpacing/>
              <w:rPr>
                <w:rFonts w:ascii="Arial" w:hAnsi="Arial" w:cs="Arial"/>
                <w:sz w:val="24"/>
                <w:szCs w:val="24"/>
              </w:rPr>
            </w:pPr>
          </w:p>
        </w:tc>
      </w:tr>
      <w:tr w:rsidR="00B14E6A" w:rsidRPr="00B14E6A" w:rsidTr="004A4A9B">
        <w:trPr>
          <w:trHeight w:val="637"/>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rPr>
                <w:rFonts w:ascii="Arial" w:hAnsi="Arial" w:cs="Arial"/>
                <w:sz w:val="24"/>
                <w:szCs w:val="24"/>
              </w:rPr>
            </w:pPr>
            <w:r w:rsidRPr="00B14E6A">
              <w:rPr>
                <w:rFonts w:ascii="Arial" w:hAnsi="Arial" w:cs="Arial"/>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Title"/>
              <w:spacing w:line="240" w:lineRule="auto"/>
              <w:jc w:val="both"/>
              <w:rPr>
                <w:rFonts w:ascii="Arial" w:hAnsi="Arial" w:cs="Arial"/>
                <w:b w:val="0"/>
                <w:bCs w:val="0"/>
                <w:sz w:val="24"/>
                <w:szCs w:val="24"/>
              </w:rPr>
            </w:pPr>
            <w:r w:rsidRPr="00B14E6A">
              <w:rPr>
                <w:rFonts w:ascii="Arial" w:hAnsi="Arial" w:cs="Arial"/>
                <w:b w:val="0"/>
                <w:bCs w:val="0"/>
                <w:sz w:val="24"/>
                <w:szCs w:val="24"/>
              </w:rPr>
              <w:t>Отдел спорта и молодежной политики Администрации города Шарыпово</w:t>
            </w:r>
          </w:p>
        </w:tc>
      </w:tr>
      <w:tr w:rsidR="00B14E6A" w:rsidRPr="00B14E6A" w:rsidTr="004A4A9B">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rPr>
                <w:rFonts w:ascii="Arial" w:hAnsi="Arial" w:cs="Arial"/>
                <w:sz w:val="24"/>
                <w:szCs w:val="24"/>
              </w:rPr>
            </w:pPr>
            <w:r w:rsidRPr="00B14E6A">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spacing w:line="240" w:lineRule="auto"/>
              <w:contextualSpacing/>
              <w:jc w:val="both"/>
              <w:rPr>
                <w:rFonts w:ascii="Arial" w:hAnsi="Arial" w:cs="Arial"/>
                <w:sz w:val="24"/>
                <w:szCs w:val="24"/>
              </w:rPr>
            </w:pPr>
            <w:r w:rsidRPr="00B14E6A">
              <w:rPr>
                <w:rFonts w:ascii="Arial" w:hAnsi="Arial" w:cs="Arial"/>
                <w:sz w:val="24"/>
                <w:szCs w:val="24"/>
              </w:rPr>
              <w:t>Отдел спорта и молодежной политики Администрации города Шарыпово (далее – Отдел)</w:t>
            </w:r>
          </w:p>
          <w:p w:rsidR="00B14E6A" w:rsidRPr="00B14E6A" w:rsidRDefault="00B14E6A" w:rsidP="004A4A9B">
            <w:pPr>
              <w:pStyle w:val="ConsPlusCell"/>
              <w:spacing w:line="240" w:lineRule="auto"/>
              <w:contextualSpacing/>
              <w:jc w:val="both"/>
              <w:rPr>
                <w:rFonts w:ascii="Arial" w:hAnsi="Arial" w:cs="Arial"/>
                <w:sz w:val="24"/>
                <w:szCs w:val="24"/>
              </w:rPr>
            </w:pPr>
          </w:p>
        </w:tc>
      </w:tr>
      <w:tr w:rsidR="00B14E6A" w:rsidRPr="00B14E6A" w:rsidTr="004A4A9B">
        <w:trPr>
          <w:trHeight w:val="928"/>
        </w:trPr>
        <w:tc>
          <w:tcPr>
            <w:tcW w:w="2639" w:type="dxa"/>
            <w:tcBorders>
              <w:left w:val="single" w:sz="4" w:space="0" w:color="000000"/>
              <w:bottom w:val="single" w:sz="4" w:space="0" w:color="auto"/>
              <w:right w:val="single" w:sz="4" w:space="0" w:color="000000"/>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 xml:space="preserve">Цель </w:t>
            </w:r>
            <w:r w:rsidRPr="00B14E6A">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14E6A" w:rsidRPr="00B14E6A" w:rsidRDefault="00B14E6A" w:rsidP="004A4A9B">
            <w:pPr>
              <w:contextualSpacing/>
              <w:jc w:val="both"/>
              <w:rPr>
                <w:rFonts w:ascii="Arial" w:hAnsi="Arial" w:cs="Arial"/>
                <w:sz w:val="24"/>
                <w:szCs w:val="24"/>
              </w:rPr>
            </w:pPr>
            <w:r w:rsidRPr="00B14E6A">
              <w:rPr>
                <w:rFonts w:ascii="Arial" w:hAnsi="Arial" w:cs="Arial"/>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B14E6A" w:rsidRPr="00B14E6A" w:rsidTr="004A4A9B">
        <w:trPr>
          <w:trHeight w:val="1876"/>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B14E6A">
            <w:pPr>
              <w:pStyle w:val="ConsPlusNormal"/>
              <w:numPr>
                <w:ilvl w:val="0"/>
                <w:numId w:val="7"/>
              </w:numPr>
              <w:tabs>
                <w:tab w:val="left" w:pos="361"/>
              </w:tabs>
              <w:ind w:left="55" w:hanging="55"/>
              <w:jc w:val="both"/>
              <w:rPr>
                <w:sz w:val="24"/>
                <w:szCs w:val="24"/>
              </w:rPr>
            </w:pPr>
            <w:r w:rsidRPr="00B14E6A">
              <w:rPr>
                <w:sz w:val="24"/>
                <w:szCs w:val="24"/>
              </w:rPr>
              <w:t>Поддержка реализации проектов СОНКО, направленных на решение актуальных, социальных проблем;</w:t>
            </w:r>
          </w:p>
          <w:p w:rsidR="00B14E6A" w:rsidRPr="00B14E6A" w:rsidRDefault="00B14E6A" w:rsidP="00B14E6A">
            <w:pPr>
              <w:pStyle w:val="ConsPlusNormal"/>
              <w:numPr>
                <w:ilvl w:val="0"/>
                <w:numId w:val="7"/>
              </w:numPr>
              <w:tabs>
                <w:tab w:val="left" w:pos="361"/>
              </w:tabs>
              <w:ind w:left="55" w:hanging="55"/>
              <w:jc w:val="both"/>
              <w:rPr>
                <w:sz w:val="24"/>
                <w:szCs w:val="24"/>
              </w:rPr>
            </w:pPr>
            <w:r w:rsidRPr="00B14E6A">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B14E6A" w:rsidRDefault="00B14E6A" w:rsidP="00B14E6A">
            <w:pPr>
              <w:pStyle w:val="a3"/>
              <w:numPr>
                <w:ilvl w:val="0"/>
                <w:numId w:val="7"/>
              </w:numPr>
              <w:tabs>
                <w:tab w:val="left" w:pos="361"/>
              </w:tabs>
              <w:spacing w:after="0" w:line="240" w:lineRule="auto"/>
              <w:ind w:left="0" w:firstLine="0"/>
              <w:jc w:val="both"/>
              <w:rPr>
                <w:rFonts w:ascii="Arial" w:hAnsi="Arial" w:cs="Arial"/>
                <w:sz w:val="24"/>
                <w:szCs w:val="24"/>
              </w:rPr>
            </w:pPr>
            <w:r w:rsidRPr="00B14E6A">
              <w:rPr>
                <w:rFonts w:ascii="Arial" w:hAnsi="Arial" w:cs="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B14E6A" w:rsidRPr="00B14E6A" w:rsidTr="004A4A9B">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w:t>
            </w:r>
            <w:r w:rsidRPr="00B14E6A">
              <w:rPr>
                <w:rFonts w:ascii="Arial" w:hAnsi="Arial" w:cs="Arial"/>
                <w:sz w:val="24"/>
                <w:szCs w:val="24"/>
              </w:rPr>
              <w:lastRenderedPageBreak/>
              <w:t>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14E6A" w:rsidRPr="00B14E6A" w:rsidRDefault="00B14E6A" w:rsidP="004A4A9B">
            <w:pPr>
              <w:widowControl w:val="0"/>
              <w:autoSpaceDE w:val="0"/>
              <w:autoSpaceDN w:val="0"/>
              <w:adjustRightInd w:val="0"/>
              <w:jc w:val="both"/>
              <w:rPr>
                <w:rFonts w:ascii="Arial" w:hAnsi="Arial" w:cs="Arial"/>
                <w:sz w:val="24"/>
                <w:szCs w:val="24"/>
              </w:rPr>
            </w:pPr>
            <w:r w:rsidRPr="00B14E6A">
              <w:rPr>
                <w:rFonts w:ascii="Arial" w:hAnsi="Arial" w:cs="Arial"/>
                <w:sz w:val="24"/>
                <w:szCs w:val="24"/>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rsidR="00B14E6A" w:rsidRPr="00B14E6A" w:rsidTr="004A4A9B">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lastRenderedPageBreak/>
              <w:t xml:space="preserve">Сроки </w:t>
            </w:r>
            <w:r w:rsidRPr="00B14E6A">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2019 – 2025 годы</w:t>
            </w:r>
          </w:p>
        </w:tc>
      </w:tr>
      <w:tr w:rsidR="00B14E6A" w:rsidRPr="00B14E6A" w:rsidTr="004A4A9B">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14E6A" w:rsidRPr="00B14E6A" w:rsidRDefault="00B14E6A" w:rsidP="004A4A9B">
            <w:pPr>
              <w:pStyle w:val="ConsPlusCell"/>
              <w:spacing w:line="240" w:lineRule="auto"/>
              <w:contextualSpacing/>
              <w:rPr>
                <w:rFonts w:ascii="Arial" w:hAnsi="Arial" w:cs="Arial"/>
                <w:sz w:val="24"/>
                <w:szCs w:val="24"/>
              </w:rPr>
            </w:pPr>
            <w:r w:rsidRPr="00B14E6A">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14E6A" w:rsidRPr="00B14E6A" w:rsidRDefault="00B14E6A" w:rsidP="004A4A9B">
            <w:pPr>
              <w:ind w:left="284" w:right="140" w:firstLine="34"/>
              <w:rPr>
                <w:rFonts w:ascii="Arial" w:hAnsi="Arial" w:cs="Arial"/>
                <w:sz w:val="24"/>
                <w:szCs w:val="24"/>
              </w:rPr>
            </w:pPr>
            <w:r w:rsidRPr="00B14E6A">
              <w:rPr>
                <w:rFonts w:ascii="Arial" w:hAnsi="Arial" w:cs="Arial"/>
                <w:sz w:val="24"/>
                <w:szCs w:val="24"/>
              </w:rPr>
              <w:t>Объем финансирования муниципальной подпрограммы – 9</w:t>
            </w:r>
            <w:r w:rsidR="000960A8">
              <w:rPr>
                <w:rFonts w:ascii="Arial" w:hAnsi="Arial" w:cs="Arial"/>
                <w:sz w:val="24"/>
                <w:szCs w:val="24"/>
              </w:rPr>
              <w:t> 974,97</w:t>
            </w:r>
            <w:r w:rsidRPr="00B14E6A">
              <w:rPr>
                <w:rFonts w:ascii="Arial" w:hAnsi="Arial" w:cs="Arial"/>
                <w:sz w:val="24"/>
                <w:szCs w:val="24"/>
              </w:rPr>
              <w:t xml:space="preserve"> тыс. рублей, в том числе по годам реализации муниципальной программы:</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2019 год – 1 294,93 тыс. рублей; </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2020 год – 1 485,85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2021 год – 1 430,64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2022 год – 1 858,60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2023 год – 1</w:t>
            </w:r>
            <w:r w:rsidR="000960A8">
              <w:rPr>
                <w:rFonts w:ascii="Arial" w:hAnsi="Arial" w:cs="Arial"/>
                <w:sz w:val="24"/>
                <w:szCs w:val="24"/>
              </w:rPr>
              <w:t> 301,65</w:t>
            </w:r>
            <w:r w:rsidRPr="00B14E6A">
              <w:rPr>
                <w:rFonts w:ascii="Arial" w:hAnsi="Arial" w:cs="Arial"/>
                <w:sz w:val="24"/>
                <w:szCs w:val="24"/>
              </w:rPr>
              <w:t xml:space="preserve">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2024 год – </w:t>
            </w:r>
            <w:r w:rsidR="000960A8" w:rsidRPr="00B14E6A">
              <w:rPr>
                <w:rFonts w:ascii="Arial" w:hAnsi="Arial" w:cs="Arial"/>
                <w:sz w:val="24"/>
                <w:szCs w:val="24"/>
              </w:rPr>
              <w:t>1</w:t>
            </w:r>
            <w:r w:rsidR="000960A8">
              <w:rPr>
                <w:rFonts w:ascii="Arial" w:hAnsi="Arial" w:cs="Arial"/>
                <w:sz w:val="24"/>
                <w:szCs w:val="24"/>
              </w:rPr>
              <w:t> 301,65</w:t>
            </w:r>
            <w:r w:rsidR="000960A8" w:rsidRPr="00B14E6A">
              <w:rPr>
                <w:rFonts w:ascii="Arial" w:hAnsi="Arial" w:cs="Arial"/>
                <w:sz w:val="24"/>
                <w:szCs w:val="24"/>
              </w:rPr>
              <w:t xml:space="preserve"> </w:t>
            </w:r>
            <w:r w:rsidRPr="00B14E6A">
              <w:rPr>
                <w:rFonts w:ascii="Arial" w:hAnsi="Arial" w:cs="Arial"/>
                <w:sz w:val="24"/>
                <w:szCs w:val="24"/>
              </w:rPr>
              <w:t>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2025 год – </w:t>
            </w:r>
            <w:r w:rsidR="000960A8" w:rsidRPr="00B14E6A">
              <w:rPr>
                <w:rFonts w:ascii="Arial" w:hAnsi="Arial" w:cs="Arial"/>
                <w:sz w:val="24"/>
                <w:szCs w:val="24"/>
              </w:rPr>
              <w:t>1</w:t>
            </w:r>
            <w:r w:rsidR="000960A8">
              <w:rPr>
                <w:rFonts w:ascii="Arial" w:hAnsi="Arial" w:cs="Arial"/>
                <w:sz w:val="24"/>
                <w:szCs w:val="24"/>
              </w:rPr>
              <w:t> 301,65</w:t>
            </w:r>
            <w:r w:rsidR="000960A8" w:rsidRPr="00B14E6A">
              <w:rPr>
                <w:rFonts w:ascii="Arial" w:hAnsi="Arial" w:cs="Arial"/>
                <w:sz w:val="24"/>
                <w:szCs w:val="24"/>
              </w:rPr>
              <w:t xml:space="preserve"> </w:t>
            </w:r>
            <w:r w:rsidRPr="00B14E6A">
              <w:rPr>
                <w:rFonts w:ascii="Arial" w:hAnsi="Arial" w:cs="Arial"/>
                <w:sz w:val="24"/>
                <w:szCs w:val="24"/>
              </w:rPr>
              <w:t>тыс. рублей.</w:t>
            </w:r>
          </w:p>
          <w:p w:rsidR="00B14E6A" w:rsidRPr="00B14E6A" w:rsidRDefault="00B14E6A" w:rsidP="004A4A9B">
            <w:pPr>
              <w:ind w:left="284" w:right="140" w:firstLine="34"/>
              <w:rPr>
                <w:rFonts w:ascii="Arial" w:hAnsi="Arial" w:cs="Arial"/>
                <w:sz w:val="24"/>
                <w:szCs w:val="24"/>
              </w:rPr>
            </w:pPr>
            <w:r w:rsidRPr="00B14E6A">
              <w:rPr>
                <w:rFonts w:ascii="Arial" w:hAnsi="Arial" w:cs="Arial"/>
                <w:sz w:val="24"/>
                <w:szCs w:val="24"/>
              </w:rPr>
              <w:t>из них:</w:t>
            </w:r>
          </w:p>
          <w:p w:rsidR="00B14E6A" w:rsidRPr="00B14E6A" w:rsidRDefault="00B14E6A" w:rsidP="004A4A9B">
            <w:pPr>
              <w:ind w:left="284" w:right="140" w:firstLine="34"/>
              <w:rPr>
                <w:rFonts w:ascii="Arial" w:hAnsi="Arial" w:cs="Arial"/>
                <w:sz w:val="24"/>
                <w:szCs w:val="24"/>
              </w:rPr>
            </w:pPr>
            <w:r w:rsidRPr="00B14E6A">
              <w:rPr>
                <w:rFonts w:ascii="Arial" w:hAnsi="Arial" w:cs="Arial"/>
                <w:sz w:val="24"/>
                <w:szCs w:val="24"/>
              </w:rPr>
              <w:t>средства краевого бюджета – 1 235,25 тыс. рублей, в том числе по годам реализации муниципальной подпрограммы:</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2019 год – 152,73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2020 год – 278,48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2021 год – 188,04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2022 год – 616,00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2023 год – 0,00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2024 год – 0,00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2025 год – 0,00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средства бюджета города Шарыпово – 8</w:t>
            </w:r>
            <w:r w:rsidR="00F50CD4">
              <w:rPr>
                <w:rFonts w:ascii="Arial" w:hAnsi="Arial" w:cs="Arial"/>
                <w:sz w:val="24"/>
                <w:szCs w:val="24"/>
              </w:rPr>
              <w:t> 739,72</w:t>
            </w:r>
            <w:r w:rsidRPr="00B14E6A">
              <w:rPr>
                <w:rFonts w:ascii="Arial" w:hAnsi="Arial" w:cs="Arial"/>
                <w:sz w:val="24"/>
                <w:szCs w:val="24"/>
              </w:rPr>
              <w:t xml:space="preserve"> тыс. рублей, в том числе по годам реализации муниципальной подпрограммы:</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2019 год – 1 142,20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2020 год – 1 207,37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2021 год – 1 242,60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2022 год – 1 242,60 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2023 год – </w:t>
            </w:r>
            <w:r w:rsidR="00F50CD4" w:rsidRPr="00B14E6A">
              <w:rPr>
                <w:rFonts w:ascii="Arial" w:hAnsi="Arial" w:cs="Arial"/>
                <w:sz w:val="24"/>
                <w:szCs w:val="24"/>
              </w:rPr>
              <w:t>1</w:t>
            </w:r>
            <w:r w:rsidR="00F50CD4">
              <w:rPr>
                <w:rFonts w:ascii="Arial" w:hAnsi="Arial" w:cs="Arial"/>
                <w:sz w:val="24"/>
                <w:szCs w:val="24"/>
              </w:rPr>
              <w:t> 301,65</w:t>
            </w:r>
            <w:r w:rsidR="00F50CD4" w:rsidRPr="00B14E6A">
              <w:rPr>
                <w:rFonts w:ascii="Arial" w:hAnsi="Arial" w:cs="Arial"/>
                <w:sz w:val="24"/>
                <w:szCs w:val="24"/>
              </w:rPr>
              <w:t xml:space="preserve"> </w:t>
            </w:r>
            <w:r w:rsidRPr="00B14E6A">
              <w:rPr>
                <w:rFonts w:ascii="Arial" w:hAnsi="Arial" w:cs="Arial"/>
                <w:sz w:val="24"/>
                <w:szCs w:val="24"/>
              </w:rPr>
              <w:t>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2024 год – </w:t>
            </w:r>
            <w:r w:rsidR="00F50CD4" w:rsidRPr="00B14E6A">
              <w:rPr>
                <w:rFonts w:ascii="Arial" w:hAnsi="Arial" w:cs="Arial"/>
                <w:sz w:val="24"/>
                <w:szCs w:val="24"/>
              </w:rPr>
              <w:t>1</w:t>
            </w:r>
            <w:r w:rsidR="00F50CD4">
              <w:rPr>
                <w:rFonts w:ascii="Arial" w:hAnsi="Arial" w:cs="Arial"/>
                <w:sz w:val="24"/>
                <w:szCs w:val="24"/>
              </w:rPr>
              <w:t> 301,65</w:t>
            </w:r>
            <w:r w:rsidR="00F50CD4" w:rsidRPr="00B14E6A">
              <w:rPr>
                <w:rFonts w:ascii="Arial" w:hAnsi="Arial" w:cs="Arial"/>
                <w:sz w:val="24"/>
                <w:szCs w:val="24"/>
              </w:rPr>
              <w:t xml:space="preserve"> </w:t>
            </w:r>
            <w:r w:rsidRPr="00B14E6A">
              <w:rPr>
                <w:rFonts w:ascii="Arial" w:hAnsi="Arial" w:cs="Arial"/>
                <w:sz w:val="24"/>
                <w:szCs w:val="24"/>
              </w:rPr>
              <w:t>тыс. рублей;</w:t>
            </w:r>
          </w:p>
          <w:p w:rsidR="00B14E6A" w:rsidRPr="00B14E6A" w:rsidRDefault="00B14E6A" w:rsidP="004A4A9B">
            <w:pPr>
              <w:ind w:left="284" w:right="140" w:firstLine="34"/>
              <w:jc w:val="both"/>
              <w:rPr>
                <w:rFonts w:ascii="Arial" w:hAnsi="Arial" w:cs="Arial"/>
                <w:sz w:val="24"/>
                <w:szCs w:val="24"/>
              </w:rPr>
            </w:pPr>
            <w:r w:rsidRPr="00B14E6A">
              <w:rPr>
                <w:rFonts w:ascii="Arial" w:hAnsi="Arial" w:cs="Arial"/>
                <w:sz w:val="24"/>
                <w:szCs w:val="24"/>
              </w:rPr>
              <w:t xml:space="preserve">2025 год – </w:t>
            </w:r>
            <w:r w:rsidR="00F50CD4" w:rsidRPr="00B14E6A">
              <w:rPr>
                <w:rFonts w:ascii="Arial" w:hAnsi="Arial" w:cs="Arial"/>
                <w:sz w:val="24"/>
                <w:szCs w:val="24"/>
              </w:rPr>
              <w:t>1</w:t>
            </w:r>
            <w:r w:rsidR="00F50CD4">
              <w:rPr>
                <w:rFonts w:ascii="Arial" w:hAnsi="Arial" w:cs="Arial"/>
                <w:sz w:val="24"/>
                <w:szCs w:val="24"/>
              </w:rPr>
              <w:t> 301,65</w:t>
            </w:r>
            <w:r w:rsidR="00F50CD4" w:rsidRPr="00B14E6A">
              <w:rPr>
                <w:rFonts w:ascii="Arial" w:hAnsi="Arial" w:cs="Arial"/>
                <w:sz w:val="24"/>
                <w:szCs w:val="24"/>
              </w:rPr>
              <w:t xml:space="preserve"> </w:t>
            </w:r>
            <w:r w:rsidRPr="00B14E6A">
              <w:rPr>
                <w:rFonts w:ascii="Arial" w:hAnsi="Arial" w:cs="Arial"/>
                <w:sz w:val="24"/>
                <w:szCs w:val="24"/>
              </w:rPr>
              <w:t>тыс. рублей.</w:t>
            </w:r>
          </w:p>
        </w:tc>
      </w:tr>
    </w:tbl>
    <w:p w:rsidR="00B14E6A" w:rsidRPr="00B14E6A" w:rsidRDefault="00B14E6A" w:rsidP="00B14E6A">
      <w:pPr>
        <w:widowControl w:val="0"/>
        <w:autoSpaceDE w:val="0"/>
        <w:autoSpaceDN w:val="0"/>
        <w:adjustRightInd w:val="0"/>
        <w:outlineLvl w:val="2"/>
        <w:rPr>
          <w:rFonts w:ascii="Arial" w:hAnsi="Arial" w:cs="Arial"/>
          <w:sz w:val="24"/>
          <w:szCs w:val="24"/>
        </w:rPr>
      </w:pPr>
    </w:p>
    <w:p w:rsidR="00B14E6A" w:rsidRPr="00B14E6A" w:rsidRDefault="00B14E6A" w:rsidP="00B14E6A">
      <w:pPr>
        <w:widowControl w:val="0"/>
        <w:spacing w:line="100" w:lineRule="atLeast"/>
        <w:jc w:val="center"/>
        <w:rPr>
          <w:rFonts w:ascii="Arial" w:hAnsi="Arial" w:cs="Arial"/>
          <w:sz w:val="24"/>
          <w:szCs w:val="24"/>
        </w:rPr>
      </w:pPr>
      <w:r w:rsidRPr="00B14E6A">
        <w:rPr>
          <w:rFonts w:ascii="Arial" w:hAnsi="Arial" w:cs="Arial"/>
          <w:sz w:val="24"/>
          <w:szCs w:val="24"/>
        </w:rPr>
        <w:t>2. Постановка муниципальной проблемы и обоснование необходимости разработки подпрограммы</w:t>
      </w:r>
    </w:p>
    <w:p w:rsidR="00B14E6A" w:rsidRPr="00B14E6A" w:rsidRDefault="00B14E6A" w:rsidP="00B14E6A">
      <w:pPr>
        <w:widowControl w:val="0"/>
        <w:autoSpaceDE w:val="0"/>
        <w:autoSpaceDN w:val="0"/>
        <w:adjustRightInd w:val="0"/>
        <w:spacing w:line="240" w:lineRule="atLeast"/>
        <w:outlineLvl w:val="2"/>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lastRenderedPageBreak/>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B14E6A" w:rsidRPr="00B14E6A" w:rsidRDefault="00B14E6A" w:rsidP="00B14E6A">
      <w:pPr>
        <w:autoSpaceDE w:val="0"/>
        <w:autoSpaceDN w:val="0"/>
        <w:adjustRightInd w:val="0"/>
        <w:ind w:firstLine="540"/>
        <w:jc w:val="both"/>
        <w:outlineLvl w:val="0"/>
        <w:rPr>
          <w:rFonts w:ascii="Arial" w:hAnsi="Arial" w:cs="Arial"/>
          <w:sz w:val="24"/>
          <w:szCs w:val="24"/>
        </w:rPr>
      </w:pPr>
      <w:r w:rsidRPr="00B14E6A">
        <w:rPr>
          <w:rFonts w:ascii="Arial" w:hAnsi="Arial" w:cs="Arial"/>
          <w:sz w:val="24"/>
          <w:szCs w:val="24"/>
        </w:rPr>
        <w:t>В соответствии со статьей 18. «</w:t>
      </w:r>
      <w:r w:rsidRPr="00B14E6A">
        <w:rPr>
          <w:rFonts w:ascii="Arial" w:hAnsi="Arial" w:cs="Arial"/>
          <w:bCs/>
          <w:sz w:val="24"/>
          <w:szCs w:val="24"/>
        </w:rPr>
        <w:t>Поддержка муниципальных ресурсных центров поддержки общественных инициатив»</w:t>
      </w:r>
      <w:r w:rsidRPr="00B14E6A">
        <w:rPr>
          <w:rFonts w:ascii="Arial" w:hAnsi="Arial" w:cs="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Функциями Ресурсного центра являются:</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оказание помощи в усилении роли СОНКО в социальной сфере города, развитии сферы социальных услуг, оказываемых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развитие взаимодействия между СОНКО и органами исполнительной власти, местного самоуправления, бизнесом;</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На базе Ресурсного центра поддержки общественных инициатив г. Шарыпово работает проектный офис, где проводятся консультации по составлению заявок на грантовые конкурсы, совместные акции, мероприятия. Систематически осуществляется консультационно-методическая поддержка (проектные школы, разработческие семинары, семинары по социальному проектированию, индивидуальные консультации), оповещение НКО об актуальных грантовых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w:t>
      </w:r>
      <w:r w:rsidRPr="00B14E6A">
        <w:rPr>
          <w:rFonts w:ascii="Arial" w:hAnsi="Arial" w:cs="Arial"/>
          <w:sz w:val="24"/>
          <w:szCs w:val="24"/>
        </w:rPr>
        <w:lastRenderedPageBreak/>
        <w:t xml:space="preserve">проектов СОНКО Ресурсным центром через Портал гражданского 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В деятельности СОНКО на муниципальном уровне следует отметить положительную динамику - увеличилось количество СОНКО, участников грантовых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подали заявки на конкурсы. При поддержке Ресурсного центра в 2020 году в конкурсе государственной грантовой программы Красноярского края «Партнёрство» впервые приняли участие 2 СОНКО, в 2021 – 3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На муниципальном уровне ежегодно проводятся грантовые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г.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грантовом конкурсе, в соответствии с этим в конкурсе уже не участвовали физические лица, поэтому число проектов сократилось до 7 (участвовали 4 СОНКО), в 2021г. поддержано 8 проектов (6 СОНКО). Прослеживается положительная динамика – увеличение числа СОНКО – участников конкурса.</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Сформирована нормативно-правовая база поддержки СОНКО в виде муниципальной подпрограммы, которая в 2019, 2020, 2021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B14E6A" w:rsidRPr="00B14E6A" w:rsidRDefault="00B14E6A" w:rsidP="00B14E6A">
      <w:pPr>
        <w:widowControl w:val="0"/>
        <w:autoSpaceDE w:val="0"/>
        <w:autoSpaceDN w:val="0"/>
        <w:adjustRightInd w:val="0"/>
        <w:ind w:firstLine="567"/>
        <w:jc w:val="both"/>
        <w:outlineLvl w:val="2"/>
        <w:rPr>
          <w:rFonts w:ascii="Arial" w:hAnsi="Arial" w:cs="Arial"/>
          <w:sz w:val="24"/>
          <w:szCs w:val="24"/>
        </w:rPr>
      </w:pPr>
      <w:r w:rsidRPr="00B14E6A">
        <w:rPr>
          <w:rFonts w:ascii="Arial" w:hAnsi="Arial" w:cs="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w:t>
      </w:r>
      <w:r w:rsidRPr="00B14E6A">
        <w:rPr>
          <w:rFonts w:ascii="Arial" w:hAnsi="Arial" w:cs="Arial"/>
          <w:sz w:val="24"/>
          <w:szCs w:val="24"/>
        </w:rPr>
        <w:lastRenderedPageBreak/>
        <w:t xml:space="preserve">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досуговых и спортивных мероприятий с молодежью, но они не готовы по разным причинам войти в реестр поставщиков социальных услуг.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увеличение муниципального грантового фонда для поддержки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обучение потенциальных  экспертов и т.д.</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 муниципального образования города Шарыпово».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B14E6A" w:rsidRDefault="00B14E6A" w:rsidP="00B14E6A">
      <w:pPr>
        <w:pStyle w:val="ConsPlusTitle"/>
        <w:ind w:firstLine="709"/>
        <w:jc w:val="center"/>
        <w:rPr>
          <w:rFonts w:ascii="Arial" w:hAnsi="Arial" w:cs="Arial"/>
          <w:b w:val="0"/>
          <w:sz w:val="24"/>
          <w:szCs w:val="24"/>
        </w:rPr>
      </w:pPr>
      <w:r w:rsidRPr="00B14E6A">
        <w:rPr>
          <w:rFonts w:ascii="Arial" w:hAnsi="Arial" w:cs="Arial"/>
          <w:b w:val="0"/>
          <w:sz w:val="24"/>
          <w:szCs w:val="24"/>
        </w:rPr>
        <w:t>3. Основная цель, задачи и сроки выполнения подпрограммы, показатели результативности, мероприятия и риски</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B14E6A" w:rsidRDefault="00B14E6A" w:rsidP="00B14E6A">
      <w:pPr>
        <w:pStyle w:val="ad"/>
        <w:spacing w:line="0" w:lineRule="atLeast"/>
        <w:ind w:firstLine="567"/>
        <w:jc w:val="both"/>
        <w:rPr>
          <w:rFonts w:ascii="Arial" w:hAnsi="Arial" w:cs="Arial"/>
          <w:sz w:val="24"/>
          <w:szCs w:val="24"/>
        </w:rPr>
      </w:pPr>
      <w:r w:rsidRPr="00B14E6A">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Задача 1. Поддержка реализации проектов СОНКО, направленных на решение актуальных, социальных проблем;</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B14E6A" w:rsidRPr="00B14E6A" w:rsidRDefault="00B14E6A" w:rsidP="00B14E6A">
      <w:pPr>
        <w:pStyle w:val="ad"/>
        <w:spacing w:line="0" w:lineRule="atLeast"/>
        <w:ind w:right="-144" w:firstLine="567"/>
        <w:jc w:val="both"/>
        <w:rPr>
          <w:rFonts w:ascii="Arial" w:hAnsi="Arial" w:cs="Arial"/>
          <w:sz w:val="24"/>
          <w:szCs w:val="24"/>
        </w:rPr>
      </w:pPr>
      <w:r w:rsidRPr="00B14E6A">
        <w:rPr>
          <w:rFonts w:ascii="Arial" w:hAnsi="Arial" w:cs="Arial"/>
          <w:sz w:val="24"/>
          <w:szCs w:val="24"/>
        </w:rPr>
        <w:lastRenderedPageBreak/>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B14E6A" w:rsidRPr="00B14E6A" w:rsidRDefault="00B14E6A" w:rsidP="00B14E6A">
      <w:pPr>
        <w:pStyle w:val="ad"/>
        <w:spacing w:line="0" w:lineRule="atLeast"/>
        <w:ind w:right="-144" w:firstLine="567"/>
        <w:jc w:val="both"/>
        <w:rPr>
          <w:rFonts w:ascii="Arial" w:hAnsi="Arial" w:cs="Arial"/>
          <w:sz w:val="24"/>
          <w:szCs w:val="24"/>
        </w:rPr>
      </w:pPr>
      <w:r w:rsidRPr="00B14E6A">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Достижение цели и задач осуществляется путем реализации комплекса подпрограммных мероприятий:</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1. 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реализует – Отдел спорта и молодежной политики Администрации города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Ожидаемый результат к концу 2025 года: финансовую поддержку на реализацию социально-значимых проектов, получили не менее 4 СОНКО (поддержано не менее 5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
    <w:p w:rsidR="00B14E6A" w:rsidRPr="00B14E6A" w:rsidRDefault="00B14E6A" w:rsidP="00B14E6A">
      <w:pPr>
        <w:widowControl w:val="0"/>
        <w:autoSpaceDE w:val="0"/>
        <w:autoSpaceDN w:val="0"/>
        <w:adjustRightInd w:val="0"/>
        <w:spacing w:line="240" w:lineRule="atLeast"/>
        <w:jc w:val="both"/>
        <w:outlineLvl w:val="2"/>
        <w:rPr>
          <w:rFonts w:ascii="Arial" w:hAnsi="Arial" w:cs="Arial"/>
          <w:sz w:val="24"/>
          <w:szCs w:val="24"/>
        </w:rPr>
      </w:pPr>
      <w:r w:rsidRPr="00B14E6A">
        <w:rPr>
          <w:rFonts w:ascii="Arial" w:hAnsi="Arial" w:cs="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В рамках реализация данного мероприятия так же предусмотрено:</w:t>
      </w:r>
    </w:p>
    <w:p w:rsidR="00B14E6A" w:rsidRPr="00B14E6A" w:rsidRDefault="00B14E6A" w:rsidP="00B14E6A">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B14E6A" w:rsidRPr="00B14E6A" w:rsidRDefault="00B14E6A" w:rsidP="00B14E6A">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 xml:space="preserve">проведение мероприятий, направленных на популяризацию СОНКО, </w:t>
      </w:r>
      <w:r w:rsidRPr="00B14E6A">
        <w:rPr>
          <w:rFonts w:ascii="Arial" w:hAnsi="Arial" w:cs="Arial"/>
          <w:sz w:val="24"/>
          <w:szCs w:val="24"/>
        </w:rPr>
        <w:lastRenderedPageBreak/>
        <w:t>добровольчества и благотворительную деятельность, распространение лучших практик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B14E6A" w:rsidRPr="00B14E6A" w:rsidRDefault="00B14E6A" w:rsidP="00B14E6A">
      <w:pPr>
        <w:pStyle w:val="a3"/>
        <w:widowControl w:val="0"/>
        <w:numPr>
          <w:ilvl w:val="1"/>
          <w:numId w:val="15"/>
        </w:numPr>
        <w:tabs>
          <w:tab w:val="left" w:pos="851"/>
          <w:tab w:val="left" w:pos="993"/>
        </w:tabs>
        <w:autoSpaceDE w:val="0"/>
        <w:autoSpaceDN w:val="0"/>
        <w:adjustRightInd w:val="0"/>
        <w:spacing w:after="0" w:line="240" w:lineRule="auto"/>
        <w:ind w:left="0" w:firstLine="567"/>
        <w:jc w:val="both"/>
        <w:outlineLvl w:val="2"/>
        <w:rPr>
          <w:rFonts w:ascii="Arial" w:hAnsi="Arial" w:cs="Arial"/>
          <w:sz w:val="24"/>
          <w:szCs w:val="24"/>
        </w:rPr>
      </w:pPr>
      <w:r w:rsidRPr="00B14E6A">
        <w:rPr>
          <w:rFonts w:ascii="Arial" w:hAnsi="Arial" w:cs="Arial"/>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rsidR="00B14E6A" w:rsidRPr="00B14E6A" w:rsidRDefault="00B14E6A" w:rsidP="00B14E6A">
      <w:pPr>
        <w:widowControl w:val="0"/>
        <w:autoSpaceDE w:val="0"/>
        <w:autoSpaceDN w:val="0"/>
        <w:adjustRightInd w:val="0"/>
        <w:ind w:firstLine="709"/>
        <w:jc w:val="both"/>
        <w:outlineLvl w:val="2"/>
        <w:rPr>
          <w:rFonts w:ascii="Arial" w:hAnsi="Arial" w:cs="Arial"/>
          <w:sz w:val="24"/>
          <w:szCs w:val="24"/>
        </w:rPr>
      </w:pPr>
      <w:r w:rsidRPr="00B14E6A">
        <w:rPr>
          <w:rFonts w:ascii="Arial" w:hAnsi="Arial" w:cs="Arial"/>
          <w:sz w:val="24"/>
          <w:szCs w:val="24"/>
        </w:rPr>
        <w:t>Ожидаемый результат к концу 2025 года: организовано и проведено не менее 15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11 проектов. Количество размещенных в СМИ, в сети Интернет информационных сообщений о деятельности институтов гражданского общества, СОНКО – не менее 60 шт.</w:t>
      </w:r>
    </w:p>
    <w:p w:rsidR="00B14E6A" w:rsidRPr="00B14E6A" w:rsidRDefault="00B14E6A" w:rsidP="00B14E6A">
      <w:pPr>
        <w:widowControl w:val="0"/>
        <w:autoSpaceDE w:val="0"/>
        <w:autoSpaceDN w:val="0"/>
        <w:adjustRightInd w:val="0"/>
        <w:ind w:firstLine="709"/>
        <w:jc w:val="both"/>
        <w:outlineLvl w:val="2"/>
        <w:rPr>
          <w:rFonts w:ascii="Arial" w:hAnsi="Arial" w:cs="Arial"/>
          <w:sz w:val="24"/>
          <w:szCs w:val="24"/>
        </w:rPr>
      </w:pPr>
      <w:r w:rsidRPr="00B14E6A">
        <w:rPr>
          <w:rFonts w:ascii="Arial" w:hAnsi="Arial" w:cs="Arial"/>
          <w:sz w:val="24"/>
          <w:szCs w:val="24"/>
        </w:rPr>
        <w:t xml:space="preserve">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w:t>
      </w:r>
      <w:r w:rsidRPr="00B14E6A">
        <w:rPr>
          <w:rFonts w:ascii="Arial" w:hAnsi="Arial" w:cs="Arial"/>
          <w:sz w:val="24"/>
          <w:szCs w:val="24"/>
        </w:rPr>
        <w:lastRenderedPageBreak/>
        <w:t>взаимодействия органов государственной власти и жителей города Шарыпово.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Перечень мероприятий подпрограммы приведен в приложении № 2 к подпрограмме.</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 несоответствие фактически достигнутых показателей эффективности реализации подпрограммы запланированным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rsidR="00B14E6A" w:rsidRPr="00B14E6A" w:rsidRDefault="00B14E6A" w:rsidP="00B14E6A">
      <w:pPr>
        <w:widowControl w:val="0"/>
        <w:autoSpaceDE w:val="0"/>
        <w:autoSpaceDN w:val="0"/>
        <w:adjustRightInd w:val="0"/>
        <w:spacing w:line="240" w:lineRule="atLeast"/>
        <w:ind w:firstLine="709"/>
        <w:outlineLvl w:val="2"/>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r w:rsidRPr="00B14E6A">
        <w:rPr>
          <w:rFonts w:ascii="Arial" w:hAnsi="Arial" w:cs="Arial"/>
          <w:sz w:val="24"/>
          <w:szCs w:val="24"/>
        </w:rPr>
        <w:t>4. Механизм реализации подпрограммы</w:t>
      </w: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p>
    <w:p w:rsidR="00B14E6A" w:rsidRPr="00B14E6A" w:rsidRDefault="00B14E6A" w:rsidP="00B14E6A">
      <w:pPr>
        <w:autoSpaceDE w:val="0"/>
        <w:autoSpaceDN w:val="0"/>
        <w:adjustRightInd w:val="0"/>
        <w:ind w:firstLine="567"/>
        <w:jc w:val="both"/>
        <w:rPr>
          <w:rFonts w:ascii="Arial" w:hAnsi="Arial" w:cs="Arial"/>
          <w:sz w:val="24"/>
          <w:szCs w:val="24"/>
        </w:rPr>
      </w:pPr>
      <w:r w:rsidRPr="00B14E6A">
        <w:rPr>
          <w:rFonts w:ascii="Arial" w:eastAsia="Calibri" w:hAnsi="Arial" w:cs="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B14E6A">
        <w:rPr>
          <w:rFonts w:ascii="Arial" w:hAnsi="Arial" w:cs="Arial"/>
          <w:sz w:val="24"/>
          <w:szCs w:val="24"/>
        </w:rPr>
        <w:t>подпрограмме «Поддержка социально ориентированных некоммерческих организаций муниципального образования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B14E6A">
        <w:rPr>
          <w:rFonts w:ascii="Arial" w:hAnsi="Arial" w:cs="Arial"/>
          <w:sz w:val="24"/>
          <w:szCs w:val="24"/>
        </w:rPr>
        <w:t>города Шарыпово</w:t>
      </w:r>
      <w:r w:rsidRPr="00B14E6A">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Главными распорядителями средств бюджета </w:t>
      </w:r>
      <w:r w:rsidRPr="00B14E6A">
        <w:rPr>
          <w:rFonts w:ascii="Arial" w:hAnsi="Arial" w:cs="Arial"/>
          <w:sz w:val="24"/>
          <w:szCs w:val="24"/>
        </w:rPr>
        <w:t>города Шарыпово</w:t>
      </w:r>
      <w:r w:rsidRPr="00B14E6A">
        <w:rPr>
          <w:rFonts w:ascii="Arial" w:eastAsia="Calibri" w:hAnsi="Arial" w:cs="Arial"/>
          <w:sz w:val="24"/>
          <w:szCs w:val="24"/>
        </w:rPr>
        <w:t xml:space="preserve"> является Отдел    спорта и молодежной политики Администрации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B14E6A">
        <w:rPr>
          <w:rFonts w:ascii="Arial" w:hAnsi="Arial" w:cs="Arial"/>
          <w:sz w:val="24"/>
          <w:szCs w:val="24"/>
        </w:rPr>
        <w:t>города Шарыпово</w:t>
      </w:r>
      <w:r w:rsidRPr="00B14E6A">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w:t>
      </w:r>
      <w:r w:rsidRPr="00B14E6A">
        <w:rPr>
          <w:rFonts w:ascii="Arial" w:eastAsia="Calibri" w:hAnsi="Arial" w:cs="Arial"/>
          <w:sz w:val="24"/>
          <w:szCs w:val="24"/>
        </w:rPr>
        <w:lastRenderedPageBreak/>
        <w:t>(выполнением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14E6A" w:rsidRPr="00B14E6A" w:rsidRDefault="00B14E6A" w:rsidP="00B14E6A">
      <w:pPr>
        <w:spacing w:line="240" w:lineRule="atLeast"/>
        <w:ind w:firstLine="709"/>
        <w:jc w:val="both"/>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r w:rsidRPr="00B14E6A">
        <w:rPr>
          <w:rFonts w:ascii="Arial" w:hAnsi="Arial" w:cs="Arial"/>
          <w:sz w:val="24"/>
          <w:szCs w:val="24"/>
        </w:rPr>
        <w:t>5. Управление подпрограммой и контроль за исполнением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Текущее управление реализацией подпрограммы осуществляется ответственным исполнителем программы – ОСиМП Администрации города Шарыпово. </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B14E6A">
        <w:rPr>
          <w:rFonts w:ascii="Arial" w:hAnsi="Arial" w:cs="Arial"/>
          <w:sz w:val="24"/>
          <w:szCs w:val="24"/>
        </w:rPr>
        <w:t>Постановлением Администрации города Шарыпово от 30.07.2013 г. №171.</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B7C15" w:rsidRPr="000D385B" w:rsidRDefault="007B7C15" w:rsidP="00823A61">
      <w:pPr>
        <w:autoSpaceDE w:val="0"/>
        <w:autoSpaceDN w:val="0"/>
        <w:adjustRightInd w:val="0"/>
        <w:jc w:val="both"/>
        <w:rPr>
          <w:rFonts w:ascii="Arial" w:hAnsi="Arial" w:cs="Arial"/>
          <w:sz w:val="24"/>
          <w:szCs w:val="24"/>
        </w:rPr>
        <w:sectPr w:rsidR="007B7C15" w:rsidRPr="000D385B" w:rsidSect="007F33C3">
          <w:headerReference w:type="default" r:id="rId13"/>
          <w:pgSz w:w="11907" w:h="16840" w:code="9"/>
          <w:pgMar w:top="1134" w:right="851" w:bottom="1134" w:left="1701" w:header="720" w:footer="720" w:gutter="0"/>
          <w:cols w:space="720"/>
          <w:titlePg/>
          <w:docGrid w:linePitch="299" w:charSpace="36864"/>
        </w:sectPr>
      </w:pPr>
    </w:p>
    <w:p w:rsidR="009F5769" w:rsidRPr="000D385B" w:rsidRDefault="009F5769" w:rsidP="009F5769">
      <w:pPr>
        <w:widowControl w:val="0"/>
        <w:autoSpaceDE w:val="0"/>
        <w:autoSpaceDN w:val="0"/>
        <w:adjustRightInd w:val="0"/>
        <w:ind w:left="4536"/>
        <w:rPr>
          <w:rFonts w:ascii="Arial" w:hAnsi="Arial" w:cs="Arial"/>
          <w:sz w:val="24"/>
          <w:szCs w:val="24"/>
        </w:rPr>
      </w:pPr>
      <w:r w:rsidRPr="000D385B">
        <w:rPr>
          <w:rFonts w:ascii="Arial" w:hAnsi="Arial" w:cs="Arial"/>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Default="009F5769" w:rsidP="009F5769">
      <w:pPr>
        <w:widowControl w:val="0"/>
        <w:autoSpaceDE w:val="0"/>
        <w:autoSpaceDN w:val="0"/>
        <w:adjustRightInd w:val="0"/>
        <w:ind w:left="4536"/>
        <w:rPr>
          <w:rFonts w:ascii="Arial" w:hAnsi="Arial" w:cs="Arial"/>
          <w:sz w:val="24"/>
          <w:szCs w:val="24"/>
        </w:rPr>
      </w:pPr>
      <w:r w:rsidRPr="000D385B">
        <w:rPr>
          <w:rFonts w:ascii="Arial" w:hAnsi="Arial" w:cs="Arial"/>
          <w:sz w:val="24"/>
          <w:szCs w:val="24"/>
        </w:rPr>
        <w:t>от 04.10.2013 № 238</w:t>
      </w:r>
    </w:p>
    <w:p w:rsidR="00B14E6A" w:rsidRPr="000D385B" w:rsidRDefault="00B14E6A" w:rsidP="009F5769">
      <w:pPr>
        <w:widowControl w:val="0"/>
        <w:autoSpaceDE w:val="0"/>
        <w:autoSpaceDN w:val="0"/>
        <w:adjustRightInd w:val="0"/>
        <w:ind w:left="4536"/>
        <w:rPr>
          <w:rFonts w:ascii="Arial" w:hAnsi="Arial" w:cs="Arial"/>
          <w:sz w:val="24"/>
          <w:szCs w:val="24"/>
        </w:rPr>
      </w:pPr>
    </w:p>
    <w:p w:rsidR="00B14E6A" w:rsidRPr="00B14E6A" w:rsidRDefault="00B14E6A" w:rsidP="00B14E6A">
      <w:pPr>
        <w:pStyle w:val="ConsPlusNormal"/>
        <w:jc w:val="center"/>
        <w:rPr>
          <w:sz w:val="24"/>
          <w:szCs w:val="24"/>
        </w:rPr>
      </w:pPr>
      <w:r w:rsidRPr="00B14E6A">
        <w:rPr>
          <w:sz w:val="24"/>
          <w:szCs w:val="24"/>
        </w:rPr>
        <w:t>ПЕРЕЧЕНЬ</w:t>
      </w:r>
    </w:p>
    <w:p w:rsidR="00B14E6A" w:rsidRPr="00B14E6A" w:rsidRDefault="00B14E6A" w:rsidP="00B14E6A">
      <w:pPr>
        <w:pStyle w:val="ConsPlusNormal"/>
        <w:jc w:val="center"/>
        <w:rPr>
          <w:sz w:val="24"/>
          <w:szCs w:val="24"/>
        </w:rPr>
      </w:pPr>
      <w:r w:rsidRPr="00B14E6A">
        <w:rPr>
          <w:sz w:val="24"/>
          <w:szCs w:val="24"/>
        </w:rPr>
        <w:t>И ЗНАЧЕНИЯ ПОКАЗАТЕЛЕЙ РЕЗУЛЬТАТИВНОСТИ ПОДПРОГРАММЫ</w:t>
      </w:r>
    </w:p>
    <w:p w:rsidR="00B14E6A" w:rsidRPr="00B14E6A" w:rsidRDefault="00B14E6A" w:rsidP="00B14E6A">
      <w:pPr>
        <w:pStyle w:val="ConsPlusNormal"/>
        <w:jc w:val="center"/>
        <w:rPr>
          <w:sz w:val="24"/>
          <w:szCs w:val="24"/>
        </w:rPr>
      </w:pPr>
      <w:r w:rsidRPr="00B14E6A">
        <w:rPr>
          <w:sz w:val="24"/>
          <w:szCs w:val="24"/>
        </w:rPr>
        <w:t xml:space="preserve">"ПОДДЕРЖКА СОЦИАЛЬНО ОРИЕНТИРОВАННЫХ НЕКОМЕРЧЕСКИХ </w:t>
      </w:r>
    </w:p>
    <w:p w:rsidR="00B14E6A" w:rsidRPr="00B14E6A" w:rsidRDefault="00B14E6A" w:rsidP="00B14E6A">
      <w:pPr>
        <w:pStyle w:val="ConsPlusNormal"/>
        <w:jc w:val="center"/>
        <w:rPr>
          <w:sz w:val="24"/>
          <w:szCs w:val="24"/>
        </w:rPr>
      </w:pPr>
      <w:r w:rsidRPr="00B14E6A">
        <w:rPr>
          <w:sz w:val="24"/>
          <w:szCs w:val="24"/>
        </w:rPr>
        <w:t>ОРГАНИЗАЦИЙ МУНИЦИПАЛЬНОГО ОБРАЗОВАНИЯ ГОРОДА ШАРЫПОВО"</w:t>
      </w:r>
    </w:p>
    <w:p w:rsidR="00B14E6A" w:rsidRPr="00B14E6A" w:rsidRDefault="00B14E6A" w:rsidP="00B14E6A">
      <w:pPr>
        <w:pStyle w:val="ConsPlusNormal"/>
        <w:jc w:val="center"/>
        <w:rPr>
          <w:sz w:val="24"/>
          <w:szCs w:val="24"/>
        </w:rPr>
      </w:pPr>
    </w:p>
    <w:tbl>
      <w:tblPr>
        <w:tblW w:w="4799" w:type="pct"/>
        <w:jc w:val="center"/>
        <w:tblLayout w:type="fixed"/>
        <w:tblCellMar>
          <w:top w:w="102" w:type="dxa"/>
          <w:left w:w="62" w:type="dxa"/>
          <w:bottom w:w="102" w:type="dxa"/>
          <w:right w:w="62" w:type="dxa"/>
        </w:tblCellMar>
        <w:tblLook w:val="0000"/>
      </w:tblPr>
      <w:tblGrid>
        <w:gridCol w:w="578"/>
        <w:gridCol w:w="156"/>
        <w:gridCol w:w="2114"/>
        <w:gridCol w:w="55"/>
        <w:gridCol w:w="1079"/>
        <w:gridCol w:w="33"/>
        <w:gridCol w:w="1763"/>
        <w:gridCol w:w="47"/>
        <w:gridCol w:w="850"/>
        <w:gridCol w:w="53"/>
        <w:gridCol w:w="799"/>
        <w:gridCol w:w="16"/>
        <w:gridCol w:w="679"/>
        <w:gridCol w:w="15"/>
        <w:gridCol w:w="861"/>
      </w:tblGrid>
      <w:tr w:rsidR="00B14E6A" w:rsidRPr="00B14E6A" w:rsidTr="00B14E6A">
        <w:trPr>
          <w:trHeight w:val="405"/>
          <w:jc w:val="center"/>
        </w:trPr>
        <w:tc>
          <w:tcPr>
            <w:tcW w:w="318" w:type="pct"/>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center"/>
              <w:rPr>
                <w:sz w:val="24"/>
                <w:szCs w:val="24"/>
              </w:rPr>
            </w:pPr>
            <w:r w:rsidRPr="00B14E6A">
              <w:rPr>
                <w:sz w:val="24"/>
                <w:szCs w:val="24"/>
              </w:rPr>
              <w:t>N п/п</w:t>
            </w:r>
          </w:p>
        </w:tc>
        <w:tc>
          <w:tcPr>
            <w:tcW w:w="1278" w:type="pct"/>
            <w:gridSpan w:val="3"/>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Цель, показатели результативности</w:t>
            </w:r>
          </w:p>
        </w:tc>
        <w:tc>
          <w:tcPr>
            <w:tcW w:w="611" w:type="pct"/>
            <w:gridSpan w:val="2"/>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Единица измерения</w:t>
            </w:r>
          </w:p>
        </w:tc>
        <w:tc>
          <w:tcPr>
            <w:tcW w:w="969" w:type="pct"/>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Источник информации</w:t>
            </w:r>
          </w:p>
        </w:tc>
        <w:tc>
          <w:tcPr>
            <w:tcW w:w="1825" w:type="pct"/>
            <w:gridSpan w:val="8"/>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center"/>
              <w:rPr>
                <w:sz w:val="24"/>
                <w:szCs w:val="24"/>
              </w:rPr>
            </w:pPr>
            <w:r w:rsidRPr="00B14E6A">
              <w:rPr>
                <w:sz w:val="24"/>
                <w:szCs w:val="24"/>
              </w:rPr>
              <w:t>Годы реализации подпрограммы</w:t>
            </w:r>
          </w:p>
        </w:tc>
      </w:tr>
      <w:tr w:rsidR="00B14E6A" w:rsidRPr="00B14E6A" w:rsidTr="00B14E6A">
        <w:trPr>
          <w:trHeight w:val="20"/>
          <w:jc w:val="center"/>
        </w:trPr>
        <w:tc>
          <w:tcPr>
            <w:tcW w:w="318" w:type="pct"/>
            <w:vMerge/>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both"/>
              <w:rPr>
                <w:sz w:val="24"/>
                <w:szCs w:val="24"/>
              </w:rPr>
            </w:pPr>
          </w:p>
        </w:tc>
        <w:tc>
          <w:tcPr>
            <w:tcW w:w="1278" w:type="pct"/>
            <w:gridSpan w:val="3"/>
            <w:vMerge/>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both"/>
              <w:rPr>
                <w:sz w:val="24"/>
                <w:szCs w:val="24"/>
              </w:rPr>
            </w:pPr>
          </w:p>
        </w:tc>
        <w:tc>
          <w:tcPr>
            <w:tcW w:w="611" w:type="pct"/>
            <w:gridSpan w:val="2"/>
            <w:vMerge/>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both"/>
              <w:rPr>
                <w:sz w:val="24"/>
                <w:szCs w:val="24"/>
              </w:rPr>
            </w:pPr>
          </w:p>
        </w:tc>
        <w:tc>
          <w:tcPr>
            <w:tcW w:w="969" w:type="pct"/>
            <w:vMerge/>
            <w:tcBorders>
              <w:top w:val="single" w:sz="4" w:space="0" w:color="auto"/>
              <w:left w:val="single" w:sz="4" w:space="0" w:color="auto"/>
              <w:bottom w:val="single" w:sz="4" w:space="0" w:color="auto"/>
              <w:right w:val="single" w:sz="4" w:space="0" w:color="auto"/>
            </w:tcBorders>
          </w:tcPr>
          <w:p w:rsidR="00B14E6A" w:rsidRPr="00B14E6A" w:rsidRDefault="00B14E6A" w:rsidP="004A4A9B">
            <w:pPr>
              <w:pStyle w:val="ConsPlusNormal"/>
              <w:jc w:val="both"/>
              <w:rPr>
                <w:sz w:val="24"/>
                <w:szCs w:val="24"/>
              </w:rPr>
            </w:pPr>
          </w:p>
        </w:tc>
        <w:tc>
          <w:tcPr>
            <w:tcW w:w="522"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2022</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2023</w:t>
            </w:r>
          </w:p>
        </w:tc>
        <w:tc>
          <w:tcPr>
            <w:tcW w:w="3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2024</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2025</w:t>
            </w:r>
          </w:p>
        </w:tc>
      </w:tr>
      <w:tr w:rsidR="00B14E6A" w:rsidRPr="00B14E6A" w:rsidTr="00B14E6A">
        <w:trPr>
          <w:trHeight w:val="25"/>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1</w:t>
            </w:r>
          </w:p>
        </w:tc>
        <w:tc>
          <w:tcPr>
            <w:tcW w:w="1278"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2</w:t>
            </w:r>
          </w:p>
        </w:tc>
        <w:tc>
          <w:tcPr>
            <w:tcW w:w="61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3</w:t>
            </w:r>
          </w:p>
        </w:tc>
        <w:tc>
          <w:tcPr>
            <w:tcW w:w="969"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4</w:t>
            </w:r>
          </w:p>
        </w:tc>
        <w:tc>
          <w:tcPr>
            <w:tcW w:w="522"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5</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6</w:t>
            </w:r>
          </w:p>
        </w:tc>
        <w:tc>
          <w:tcPr>
            <w:tcW w:w="3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7</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8</w:t>
            </w:r>
          </w:p>
        </w:tc>
      </w:tr>
      <w:tr w:rsidR="00B14E6A" w:rsidRPr="00B14E6A" w:rsidTr="004A4A9B">
        <w:trPr>
          <w:trHeight w:val="940"/>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14E6A" w:rsidRPr="00B14E6A" w:rsidTr="004A4A9B">
        <w:trPr>
          <w:trHeight w:val="486"/>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spacing w:line="0" w:lineRule="atLeast"/>
              <w:ind w:right="-144" w:firstLine="0"/>
              <w:jc w:val="both"/>
              <w:rPr>
                <w:color w:val="FF0000"/>
                <w:sz w:val="24"/>
                <w:szCs w:val="24"/>
              </w:rPr>
            </w:pPr>
            <w:r w:rsidRPr="00B14E6A">
              <w:rPr>
                <w:sz w:val="24"/>
                <w:szCs w:val="24"/>
              </w:rPr>
              <w:t>Задача 1 подпрограммы: Поддержка реализации проектов СОНКО, направленных на решение актуальных, социальных проблем</w:t>
            </w:r>
          </w:p>
        </w:tc>
      </w:tr>
      <w:tr w:rsidR="00B14E6A" w:rsidRPr="00B14E6A" w:rsidTr="00B14E6A">
        <w:trPr>
          <w:trHeight w:val="1254"/>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4A4A9B">
            <w:pPr>
              <w:rPr>
                <w:rFonts w:ascii="Arial" w:hAnsi="Arial" w:cs="Arial"/>
                <w:sz w:val="24"/>
                <w:szCs w:val="24"/>
              </w:rPr>
            </w:pPr>
            <w:r w:rsidRPr="00B14E6A">
              <w:rPr>
                <w:rFonts w:ascii="Arial" w:hAnsi="Arial" w:cs="Arial"/>
                <w:sz w:val="24"/>
                <w:szCs w:val="24"/>
              </w:rPr>
              <w:t>Количество поддержанных и реализованных социальных проектов на территории города Шарыпово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 xml:space="preserve">Ед. </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Ведомственная отчётность</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9</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r>
      <w:tr w:rsidR="00B14E6A" w:rsidRPr="00B14E6A" w:rsidTr="00B14E6A">
        <w:trPr>
          <w:trHeight w:val="1105"/>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1.2.</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4A4A9B">
            <w:pPr>
              <w:rPr>
                <w:rFonts w:ascii="Arial" w:hAnsi="Arial" w:cs="Arial"/>
                <w:sz w:val="24"/>
                <w:szCs w:val="24"/>
              </w:rPr>
            </w:pPr>
            <w:r w:rsidRPr="00B14E6A">
              <w:rPr>
                <w:rFonts w:ascii="Arial" w:hAnsi="Arial" w:cs="Arial"/>
                <w:sz w:val="24"/>
                <w:szCs w:val="24"/>
              </w:rPr>
              <w:t>Количество СОКНО, получивших финансовую поддержку</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 xml:space="preserve">Реестр СОНКО – получателей муниципальной поддержки </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r>
      <w:tr w:rsidR="00B14E6A" w:rsidRPr="00B14E6A" w:rsidTr="004A4A9B">
        <w:trPr>
          <w:trHeight w:val="671"/>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lastRenderedPageBreak/>
              <w:t>2.1.</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4A4A9B">
            <w:pPr>
              <w:rPr>
                <w:rFonts w:ascii="Arial" w:hAnsi="Arial" w:cs="Arial"/>
                <w:sz w:val="24"/>
                <w:szCs w:val="24"/>
              </w:rPr>
            </w:pPr>
            <w:r w:rsidRPr="00B14E6A">
              <w:rPr>
                <w:rFonts w:ascii="Arial" w:hAnsi="Arial" w:cs="Arial"/>
                <w:sz w:val="24"/>
                <w:szCs w:val="24"/>
              </w:rPr>
              <w:t>Количество размещенных в СМИ, в т.ч. в Информационно-телекоммуникационной сети «Интернет», информационных сообщений (публикации, статьи, аудио-, видеороликов) о деятельности институтов гражданского общества, СОНКО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Годовой отчет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50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55</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60</w:t>
            </w:r>
          </w:p>
        </w:tc>
      </w:tr>
      <w:tr w:rsidR="00B14E6A" w:rsidRPr="00B14E6A" w:rsidTr="004A4A9B">
        <w:trPr>
          <w:trHeight w:val="707"/>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3.1.</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4A4A9B">
            <w:pPr>
              <w:rPr>
                <w:rFonts w:ascii="Arial" w:hAnsi="Arial" w:cs="Arial"/>
                <w:sz w:val="24"/>
                <w:szCs w:val="24"/>
              </w:rPr>
            </w:pPr>
            <w:r w:rsidRPr="00B14E6A">
              <w:rPr>
                <w:rFonts w:ascii="Arial" w:hAnsi="Arial" w:cs="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Чел.</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Журнал учета обращений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3.2.</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4A4A9B">
            <w:pPr>
              <w:rPr>
                <w:rFonts w:ascii="Arial" w:hAnsi="Arial" w:cs="Arial"/>
                <w:sz w:val="24"/>
                <w:szCs w:val="24"/>
              </w:rPr>
            </w:pPr>
            <w:r w:rsidRPr="00B14E6A">
              <w:rPr>
                <w:rFonts w:ascii="Arial" w:hAnsi="Arial" w:cs="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Годовой отчет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12</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15</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15</w:t>
            </w:r>
          </w:p>
        </w:tc>
      </w:tr>
    </w:tbl>
    <w:p w:rsidR="00FD3CC7" w:rsidRPr="00B14E6A" w:rsidRDefault="00FD3CC7" w:rsidP="009F5769">
      <w:pPr>
        <w:widowControl w:val="0"/>
        <w:autoSpaceDE w:val="0"/>
        <w:autoSpaceDN w:val="0"/>
        <w:adjustRightInd w:val="0"/>
        <w:jc w:val="center"/>
        <w:rPr>
          <w:rFonts w:ascii="Arial" w:hAnsi="Arial" w:cs="Arial"/>
          <w:sz w:val="24"/>
          <w:szCs w:val="24"/>
        </w:rPr>
        <w:sectPr w:rsidR="00FD3CC7" w:rsidRPr="00B14E6A" w:rsidSect="007F33C3">
          <w:pgSz w:w="11907" w:h="16840" w:code="9"/>
          <w:pgMar w:top="1134" w:right="851" w:bottom="1134" w:left="1701" w:header="720" w:footer="720" w:gutter="0"/>
          <w:cols w:space="720"/>
          <w:titlePg/>
          <w:docGrid w:linePitch="299" w:charSpace="36864"/>
        </w:sectPr>
      </w:pPr>
    </w:p>
    <w:p w:rsidR="00B35FB1" w:rsidRPr="000D385B" w:rsidRDefault="00B35FB1" w:rsidP="00B35FB1">
      <w:pPr>
        <w:rPr>
          <w:rFonts w:ascii="Arial" w:hAnsi="Arial" w:cs="Arial"/>
          <w:sz w:val="24"/>
          <w:szCs w:val="24"/>
        </w:rPr>
      </w:pPr>
    </w:p>
    <w:tbl>
      <w:tblPr>
        <w:tblW w:w="4944" w:type="pct"/>
        <w:tblLayout w:type="fixed"/>
        <w:tblLook w:val="04A0"/>
      </w:tblPr>
      <w:tblGrid>
        <w:gridCol w:w="340"/>
        <w:gridCol w:w="1301"/>
        <w:gridCol w:w="877"/>
        <w:gridCol w:w="406"/>
        <w:gridCol w:w="389"/>
        <w:gridCol w:w="620"/>
        <w:gridCol w:w="763"/>
        <w:gridCol w:w="1772"/>
        <w:gridCol w:w="1772"/>
        <w:gridCol w:w="1489"/>
        <w:gridCol w:w="1784"/>
        <w:gridCol w:w="3109"/>
      </w:tblGrid>
      <w:tr w:rsidR="00BC36D5" w:rsidRPr="000D385B" w:rsidTr="00BC36D5">
        <w:trPr>
          <w:trHeight w:val="2010"/>
        </w:trPr>
        <w:tc>
          <w:tcPr>
            <w:tcW w:w="116"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445" w:type="pct"/>
            <w:tcBorders>
              <w:top w:val="nil"/>
              <w:left w:val="nil"/>
              <w:bottom w:val="nil"/>
              <w:right w:val="nil"/>
            </w:tcBorders>
            <w:shd w:val="clear" w:color="auto" w:fill="auto"/>
            <w:vAlign w:val="bottom"/>
            <w:hideMark/>
          </w:tcPr>
          <w:p w:rsidR="007B7C15" w:rsidRPr="000D385B" w:rsidRDefault="007B7C15" w:rsidP="00B70F88">
            <w:pPr>
              <w:rPr>
                <w:rFonts w:ascii="Arial" w:hAnsi="Arial" w:cs="Arial"/>
                <w:color w:val="000000"/>
                <w:sz w:val="24"/>
                <w:szCs w:val="24"/>
              </w:rPr>
            </w:pPr>
          </w:p>
        </w:tc>
        <w:tc>
          <w:tcPr>
            <w:tcW w:w="300" w:type="pct"/>
            <w:tcBorders>
              <w:top w:val="nil"/>
              <w:left w:val="nil"/>
              <w:bottom w:val="nil"/>
              <w:right w:val="nil"/>
            </w:tcBorders>
            <w:shd w:val="clear" w:color="auto" w:fill="auto"/>
            <w:noWrap/>
            <w:vAlign w:val="center"/>
            <w:hideMark/>
          </w:tcPr>
          <w:p w:rsidR="007B7C15" w:rsidRPr="000D385B" w:rsidRDefault="007B7C15" w:rsidP="00B70F88">
            <w:pPr>
              <w:jc w:val="center"/>
              <w:rPr>
                <w:rFonts w:ascii="Arial" w:hAnsi="Arial" w:cs="Arial"/>
                <w:color w:val="000000"/>
                <w:sz w:val="24"/>
                <w:szCs w:val="24"/>
              </w:rPr>
            </w:pPr>
          </w:p>
        </w:tc>
        <w:tc>
          <w:tcPr>
            <w:tcW w:w="139"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133"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212"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261"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3394" w:type="pct"/>
            <w:gridSpan w:val="5"/>
            <w:tcBorders>
              <w:top w:val="nil"/>
              <w:left w:val="nil"/>
              <w:bottom w:val="nil"/>
              <w:right w:val="nil"/>
            </w:tcBorders>
            <w:shd w:val="clear" w:color="auto" w:fill="auto"/>
            <w:noWrap/>
            <w:vAlign w:val="bottom"/>
            <w:hideMark/>
          </w:tcPr>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w:t>
            </w:r>
          </w:p>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 xml:space="preserve">Администрации города Шарыпово </w:t>
            </w:r>
          </w:p>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от 04.10.2013 № 238</w:t>
            </w:r>
          </w:p>
        </w:tc>
      </w:tr>
      <w:tr w:rsidR="008A6FA4" w:rsidRPr="000D385B" w:rsidTr="00BC36D5">
        <w:trPr>
          <w:trHeight w:val="1095"/>
        </w:trPr>
        <w:tc>
          <w:tcPr>
            <w:tcW w:w="5000" w:type="pct"/>
            <w:gridSpan w:val="12"/>
            <w:tcBorders>
              <w:top w:val="nil"/>
              <w:left w:val="nil"/>
              <w:bottom w:val="single" w:sz="4" w:space="0" w:color="auto"/>
              <w:right w:val="nil"/>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8A6FA4" w:rsidRPr="000D385B" w:rsidTr="00BC36D5">
        <w:trPr>
          <w:trHeight w:val="540"/>
        </w:trPr>
        <w:tc>
          <w:tcPr>
            <w:tcW w:w="116"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0D385B" w:rsidRDefault="008A6FA4" w:rsidP="00BC36D5">
            <w:pPr>
              <w:tabs>
                <w:tab w:val="left" w:pos="623"/>
              </w:tabs>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74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233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1063" w:type="pct"/>
            <w:vMerge w:val="restart"/>
            <w:tcBorders>
              <w:top w:val="nil"/>
              <w:left w:val="single" w:sz="4" w:space="0" w:color="auto"/>
              <w:bottom w:val="single" w:sz="4" w:space="0" w:color="000000"/>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C36D5" w:rsidRPr="000D385B" w:rsidTr="00BC36D5">
        <w:trPr>
          <w:trHeight w:val="2385"/>
        </w:trPr>
        <w:tc>
          <w:tcPr>
            <w:tcW w:w="116"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445"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300"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РзПр</w:t>
            </w:r>
          </w:p>
        </w:tc>
        <w:tc>
          <w:tcPr>
            <w:tcW w:w="212" w:type="pct"/>
            <w:tcBorders>
              <w:top w:val="nil"/>
              <w:left w:val="nil"/>
              <w:bottom w:val="single" w:sz="4" w:space="0" w:color="auto"/>
              <w:right w:val="nil"/>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ЦСР</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ВР</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3</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4</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5</w:t>
            </w:r>
          </w:p>
        </w:tc>
        <w:tc>
          <w:tcPr>
            <w:tcW w:w="61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D80BC9">
            <w:pPr>
              <w:jc w:val="center"/>
              <w:rPr>
                <w:rFonts w:ascii="Arial" w:hAnsi="Arial" w:cs="Arial"/>
                <w:color w:val="000000"/>
                <w:sz w:val="24"/>
                <w:szCs w:val="24"/>
              </w:rPr>
            </w:pPr>
            <w:r w:rsidRPr="000D385B">
              <w:rPr>
                <w:rFonts w:ascii="Arial" w:hAnsi="Arial" w:cs="Arial"/>
                <w:color w:val="000000"/>
                <w:sz w:val="24"/>
                <w:szCs w:val="24"/>
              </w:rPr>
              <w:t>итого на очередной финан</w:t>
            </w:r>
            <w:r w:rsidR="00D10DCB" w:rsidRPr="000D385B">
              <w:rPr>
                <w:rFonts w:ascii="Arial" w:hAnsi="Arial" w:cs="Arial"/>
                <w:color w:val="000000"/>
                <w:sz w:val="24"/>
                <w:szCs w:val="24"/>
              </w:rPr>
              <w:t>совый год и плановый период 202</w:t>
            </w:r>
            <w:r w:rsidR="00D80BC9">
              <w:rPr>
                <w:rFonts w:ascii="Arial" w:hAnsi="Arial" w:cs="Arial"/>
                <w:color w:val="000000"/>
                <w:sz w:val="24"/>
                <w:szCs w:val="24"/>
              </w:rPr>
              <w:t>3-2025</w:t>
            </w:r>
            <w:r w:rsidRPr="000D385B">
              <w:rPr>
                <w:rFonts w:ascii="Arial" w:hAnsi="Arial" w:cs="Arial"/>
                <w:color w:val="000000"/>
                <w:sz w:val="24"/>
                <w:szCs w:val="24"/>
              </w:rPr>
              <w:t xml:space="preserve"> годы</w:t>
            </w:r>
          </w:p>
        </w:tc>
        <w:tc>
          <w:tcPr>
            <w:tcW w:w="1063"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r>
      <w:tr w:rsidR="00BC36D5" w:rsidRPr="000D385B" w:rsidTr="00BC36D5">
        <w:trPr>
          <w:trHeight w:val="300"/>
        </w:trPr>
        <w:tc>
          <w:tcPr>
            <w:tcW w:w="116" w:type="pct"/>
            <w:tcBorders>
              <w:top w:val="nil"/>
              <w:left w:val="single" w:sz="4" w:space="0" w:color="auto"/>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300"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212" w:type="pct"/>
            <w:tcBorders>
              <w:top w:val="nil"/>
              <w:left w:val="nil"/>
              <w:bottom w:val="single" w:sz="4" w:space="0" w:color="auto"/>
              <w:right w:val="nil"/>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8</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9</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10</w:t>
            </w:r>
          </w:p>
        </w:tc>
        <w:tc>
          <w:tcPr>
            <w:tcW w:w="610" w:type="pct"/>
            <w:tcBorders>
              <w:top w:val="nil"/>
              <w:left w:val="nil"/>
              <w:bottom w:val="single" w:sz="4" w:space="0" w:color="auto"/>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11</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12</w:t>
            </w:r>
          </w:p>
        </w:tc>
      </w:tr>
      <w:tr w:rsidR="008A6FA4" w:rsidRPr="000D385B" w:rsidTr="00BC36D5">
        <w:trPr>
          <w:trHeight w:val="521"/>
        </w:trPr>
        <w:tc>
          <w:tcPr>
            <w:tcW w:w="5000" w:type="pct"/>
            <w:gridSpan w:val="12"/>
            <w:tcBorders>
              <w:top w:val="single" w:sz="4" w:space="0" w:color="auto"/>
              <w:left w:val="single" w:sz="4" w:space="0" w:color="auto"/>
              <w:bottom w:val="single" w:sz="4" w:space="0" w:color="auto"/>
              <w:right w:val="nil"/>
            </w:tcBorders>
            <w:shd w:val="clear" w:color="auto" w:fill="auto"/>
            <w:vAlign w:val="center"/>
            <w:hideMark/>
          </w:tcPr>
          <w:p w:rsidR="008A6FA4" w:rsidRPr="000D385B" w:rsidRDefault="008A6FA4" w:rsidP="00B70F88">
            <w:pPr>
              <w:rPr>
                <w:rFonts w:ascii="Arial" w:hAnsi="Arial" w:cs="Arial"/>
                <w:bCs/>
                <w:color w:val="000000"/>
                <w:sz w:val="24"/>
                <w:szCs w:val="24"/>
              </w:rPr>
            </w:pPr>
            <w:r w:rsidRPr="000D385B">
              <w:rPr>
                <w:rFonts w:ascii="Arial" w:hAnsi="Arial" w:cs="Arial"/>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C36D5" w:rsidRPr="000D385B" w:rsidTr="00BC36D5">
        <w:trPr>
          <w:trHeight w:val="7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w:t>
            </w:r>
            <w:r w:rsidRPr="000D385B">
              <w:rPr>
                <w:rFonts w:ascii="Arial" w:hAnsi="Arial" w:cs="Arial"/>
                <w:bCs/>
                <w:color w:val="000000"/>
                <w:sz w:val="24"/>
                <w:szCs w:val="24"/>
              </w:rPr>
              <w:lastRenderedPageBreak/>
              <w:t>тва</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lastRenderedPageBreak/>
              <w:t>х</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80BC9" w:rsidP="00F50CD4">
            <w:pPr>
              <w:jc w:val="center"/>
              <w:rPr>
                <w:rFonts w:ascii="Arial" w:hAnsi="Arial" w:cs="Arial"/>
                <w:bCs/>
                <w:color w:val="000000"/>
                <w:sz w:val="24"/>
                <w:szCs w:val="24"/>
              </w:rPr>
            </w:pPr>
            <w:r w:rsidRPr="000D385B">
              <w:rPr>
                <w:rFonts w:ascii="Arial" w:hAnsi="Arial" w:cs="Arial"/>
                <w:bCs/>
                <w:color w:val="000000"/>
                <w:sz w:val="24"/>
                <w:szCs w:val="24"/>
              </w:rPr>
              <w:t>1</w:t>
            </w:r>
            <w:r w:rsidR="00F50CD4">
              <w:rPr>
                <w:rFonts w:ascii="Arial" w:hAnsi="Arial" w:cs="Arial"/>
                <w:bCs/>
                <w:color w:val="000000"/>
                <w:sz w:val="24"/>
                <w:szCs w:val="24"/>
              </w:rPr>
              <w:t> 301,65</w:t>
            </w:r>
            <w:r w:rsidRPr="000D385B">
              <w:rPr>
                <w:rFonts w:ascii="Arial" w:hAnsi="Arial" w:cs="Arial"/>
                <w:bCs/>
                <w:color w:val="000000"/>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bCs/>
                <w:color w:val="000000"/>
                <w:sz w:val="24"/>
                <w:szCs w:val="24"/>
              </w:rPr>
            </w:pPr>
            <w:r w:rsidRPr="000D385B">
              <w:rPr>
                <w:rFonts w:ascii="Arial" w:hAnsi="Arial" w:cs="Arial"/>
                <w:bCs/>
                <w:color w:val="000000"/>
                <w:sz w:val="24"/>
                <w:szCs w:val="24"/>
              </w:rPr>
              <w:t>1</w:t>
            </w:r>
            <w:r>
              <w:rPr>
                <w:rFonts w:ascii="Arial" w:hAnsi="Arial" w:cs="Arial"/>
                <w:bCs/>
                <w:color w:val="000000"/>
                <w:sz w:val="24"/>
                <w:szCs w:val="24"/>
              </w:rPr>
              <w:t> 301,65</w:t>
            </w:r>
            <w:r w:rsidRPr="000D385B">
              <w:rPr>
                <w:rFonts w:ascii="Arial" w:hAnsi="Arial" w:cs="Arial"/>
                <w:bCs/>
                <w:color w:val="000000"/>
                <w:sz w:val="24"/>
                <w:szCs w:val="24"/>
              </w:rPr>
              <w:t xml:space="preserve">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bCs/>
                <w:color w:val="000000"/>
                <w:sz w:val="24"/>
                <w:szCs w:val="24"/>
              </w:rPr>
            </w:pPr>
            <w:r w:rsidRPr="000D385B">
              <w:rPr>
                <w:rFonts w:ascii="Arial" w:hAnsi="Arial" w:cs="Arial"/>
                <w:bCs/>
                <w:color w:val="000000"/>
                <w:sz w:val="24"/>
                <w:szCs w:val="24"/>
              </w:rPr>
              <w:t>1</w:t>
            </w:r>
            <w:r>
              <w:rPr>
                <w:rFonts w:ascii="Arial" w:hAnsi="Arial" w:cs="Arial"/>
                <w:bCs/>
                <w:color w:val="000000"/>
                <w:sz w:val="24"/>
                <w:szCs w:val="24"/>
              </w:rPr>
              <w:t> 301,65</w:t>
            </w:r>
            <w:r w:rsidRPr="000D385B">
              <w:rPr>
                <w:rFonts w:ascii="Arial" w:hAnsi="Arial" w:cs="Arial"/>
                <w:bCs/>
                <w:color w:val="000000"/>
                <w:sz w:val="24"/>
                <w:szCs w:val="24"/>
              </w:rPr>
              <w:t xml:space="preserve">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bCs/>
                <w:color w:val="000000"/>
                <w:sz w:val="24"/>
                <w:szCs w:val="24"/>
              </w:rPr>
            </w:pPr>
            <w:r>
              <w:rPr>
                <w:rFonts w:ascii="Arial" w:hAnsi="Arial" w:cs="Arial"/>
                <w:bCs/>
                <w:color w:val="000000"/>
                <w:sz w:val="24"/>
                <w:szCs w:val="24"/>
              </w:rPr>
              <w:t>3 904,95</w:t>
            </w:r>
            <w:r w:rsidR="008A6FA4" w:rsidRPr="000D385B">
              <w:rPr>
                <w:rFonts w:ascii="Arial" w:hAnsi="Arial" w:cs="Arial"/>
                <w:bCs/>
                <w:color w:val="000000"/>
                <w:sz w:val="24"/>
                <w:szCs w:val="24"/>
              </w:rPr>
              <w:t xml:space="preserve">  </w:t>
            </w:r>
          </w:p>
        </w:tc>
        <w:tc>
          <w:tcPr>
            <w:tcW w:w="1063" w:type="pct"/>
            <w:tcBorders>
              <w:top w:val="nil"/>
              <w:left w:val="nil"/>
              <w:bottom w:val="single" w:sz="4" w:space="0" w:color="auto"/>
              <w:right w:val="single" w:sz="4" w:space="0" w:color="auto"/>
            </w:tcBorders>
            <w:shd w:val="clear" w:color="auto" w:fill="auto"/>
            <w:noWrap/>
            <w:vAlign w:val="bottom"/>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 </w:t>
            </w:r>
          </w:p>
        </w:tc>
      </w:tr>
      <w:tr w:rsidR="008A6FA4" w:rsidRPr="000D385B" w:rsidTr="00BC36D5">
        <w:trPr>
          <w:trHeight w:val="420"/>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lastRenderedPageBreak/>
              <w:t>Задача 1. поддержка реализации проектов СОНКО, направленных на решение актуальных, социальных проблем.</w:t>
            </w:r>
          </w:p>
        </w:tc>
      </w:tr>
      <w:tr w:rsidR="00BC36D5" w:rsidRPr="000D385B"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1.1.</w:t>
            </w:r>
          </w:p>
        </w:tc>
        <w:tc>
          <w:tcPr>
            <w:tcW w:w="445" w:type="pct"/>
            <w:tcBorders>
              <w:top w:val="nil"/>
              <w:left w:val="nil"/>
              <w:bottom w:val="single" w:sz="4" w:space="0" w:color="auto"/>
              <w:right w:val="single" w:sz="4" w:space="0" w:color="auto"/>
            </w:tcBorders>
            <w:shd w:val="clear" w:color="auto" w:fill="auto"/>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0730085540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632,633,634,</w:t>
            </w:r>
          </w:p>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350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500,00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500,00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500,00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1 500,00  </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D81EFA" w:rsidP="00B70F88">
            <w:pPr>
              <w:rPr>
                <w:rFonts w:ascii="Arial" w:hAnsi="Arial" w:cs="Arial"/>
                <w:color w:val="000000"/>
                <w:sz w:val="24"/>
                <w:szCs w:val="24"/>
              </w:rPr>
            </w:pPr>
            <w:r w:rsidRPr="000D385B">
              <w:rPr>
                <w:rFonts w:ascii="Arial" w:hAnsi="Arial" w:cs="Arial"/>
                <w:color w:val="000000"/>
                <w:sz w:val="24"/>
                <w:szCs w:val="24"/>
              </w:rPr>
              <w:t>Ежегодно будет поддержано на муниципальном уровне не менее 5 проектов и не менее 4 СОНКО.</w:t>
            </w:r>
          </w:p>
        </w:tc>
      </w:tr>
      <w:tr w:rsidR="00BC36D5" w:rsidRPr="000D385B"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073F" w:rsidRPr="000D385B" w:rsidRDefault="008A073F" w:rsidP="00B70F88">
            <w:pPr>
              <w:rPr>
                <w:rFonts w:ascii="Arial" w:hAnsi="Arial" w:cs="Arial"/>
                <w:color w:val="000000"/>
                <w:sz w:val="24"/>
                <w:szCs w:val="24"/>
              </w:rPr>
            </w:pPr>
            <w:r w:rsidRPr="000D385B">
              <w:rPr>
                <w:rFonts w:ascii="Arial" w:hAnsi="Arial" w:cs="Arial"/>
                <w:color w:val="000000"/>
                <w:sz w:val="24"/>
                <w:szCs w:val="24"/>
              </w:rPr>
              <w:lastRenderedPageBreak/>
              <w:t>1.2.</w:t>
            </w:r>
          </w:p>
        </w:tc>
        <w:tc>
          <w:tcPr>
            <w:tcW w:w="445" w:type="pct"/>
            <w:tcBorders>
              <w:top w:val="nil"/>
              <w:left w:val="nil"/>
              <w:bottom w:val="single" w:sz="4" w:space="0" w:color="auto"/>
              <w:right w:val="single" w:sz="4" w:space="0" w:color="auto"/>
            </w:tcBorders>
            <w:shd w:val="clear" w:color="auto" w:fill="auto"/>
            <w:hideMark/>
          </w:tcPr>
          <w:p w:rsidR="008A073F" w:rsidRPr="000D385B" w:rsidRDefault="008A073F">
            <w:pPr>
              <w:rPr>
                <w:rFonts w:ascii="Arial" w:hAnsi="Arial" w:cs="Arial"/>
                <w:color w:val="000000"/>
                <w:sz w:val="24"/>
                <w:szCs w:val="24"/>
              </w:rPr>
            </w:pPr>
            <w:r w:rsidRPr="000D385B">
              <w:rPr>
                <w:rFonts w:ascii="Arial" w:hAnsi="Arial" w:cs="Arial"/>
                <w:color w:val="000000"/>
                <w:sz w:val="24"/>
                <w:szCs w:val="24"/>
              </w:rPr>
              <w:t>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w:t>
            </w:r>
            <w:r w:rsidRPr="000D385B">
              <w:rPr>
                <w:rFonts w:ascii="Arial" w:hAnsi="Arial" w:cs="Arial"/>
                <w:color w:val="000000"/>
                <w:sz w:val="24"/>
                <w:szCs w:val="24"/>
              </w:rPr>
              <w:lastRenderedPageBreak/>
              <w:t>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0730075790</w:t>
            </w:r>
          </w:p>
        </w:tc>
        <w:tc>
          <w:tcPr>
            <w:tcW w:w="261"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both"/>
              <w:rPr>
                <w:rFonts w:ascii="Arial" w:hAnsi="Arial" w:cs="Arial"/>
                <w:color w:val="000000"/>
                <w:sz w:val="24"/>
                <w:szCs w:val="24"/>
              </w:rPr>
            </w:pPr>
            <w:r w:rsidRPr="000D385B">
              <w:rPr>
                <w:rFonts w:ascii="Arial" w:hAnsi="Arial" w:cs="Arial"/>
                <w:color w:val="000000"/>
                <w:sz w:val="24"/>
                <w:szCs w:val="24"/>
              </w:rPr>
              <w:t>632,633,634,350</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0D385B" w:rsidRDefault="00D80BC9">
            <w:pPr>
              <w:jc w:val="center"/>
              <w:rPr>
                <w:rFonts w:ascii="Arial" w:hAnsi="Arial" w:cs="Arial"/>
                <w:color w:val="000000"/>
                <w:sz w:val="24"/>
                <w:szCs w:val="24"/>
              </w:rPr>
            </w:pPr>
            <w:r>
              <w:rPr>
                <w:rFonts w:ascii="Arial" w:hAnsi="Arial" w:cs="Arial"/>
                <w:color w:val="000000"/>
                <w:sz w:val="24"/>
                <w:szCs w:val="24"/>
              </w:rPr>
              <w:t>0,00</w:t>
            </w:r>
            <w:r w:rsidR="008A073F" w:rsidRPr="000D385B">
              <w:rPr>
                <w:rFonts w:ascii="Arial" w:hAnsi="Arial" w:cs="Arial"/>
                <w:color w:val="000000"/>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509"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610" w:type="pct"/>
            <w:tcBorders>
              <w:top w:val="nil"/>
              <w:left w:val="nil"/>
              <w:bottom w:val="single" w:sz="4" w:space="0" w:color="auto"/>
              <w:right w:val="single" w:sz="4" w:space="0" w:color="auto"/>
            </w:tcBorders>
            <w:shd w:val="clear" w:color="auto" w:fill="auto"/>
            <w:noWrap/>
            <w:vAlign w:val="center"/>
            <w:hideMark/>
          </w:tcPr>
          <w:p w:rsidR="008A073F" w:rsidRPr="000D385B" w:rsidRDefault="00D80BC9">
            <w:pPr>
              <w:jc w:val="center"/>
              <w:rPr>
                <w:rFonts w:ascii="Arial" w:hAnsi="Arial" w:cs="Arial"/>
                <w:color w:val="000000"/>
                <w:sz w:val="24"/>
                <w:szCs w:val="24"/>
              </w:rPr>
            </w:pPr>
            <w:r>
              <w:rPr>
                <w:rFonts w:ascii="Arial" w:hAnsi="Arial" w:cs="Arial"/>
                <w:color w:val="000000"/>
                <w:sz w:val="24"/>
                <w:szCs w:val="24"/>
              </w:rPr>
              <w:t>0,00</w:t>
            </w:r>
            <w:r w:rsidR="008A073F" w:rsidRPr="000D385B">
              <w:rPr>
                <w:rFonts w:ascii="Arial" w:hAnsi="Arial" w:cs="Arial"/>
                <w:color w:val="000000"/>
                <w:sz w:val="24"/>
                <w:szCs w:val="24"/>
              </w:rPr>
              <w:t xml:space="preserve">  </w:t>
            </w:r>
          </w:p>
        </w:tc>
        <w:tc>
          <w:tcPr>
            <w:tcW w:w="1063" w:type="pct"/>
            <w:tcBorders>
              <w:top w:val="nil"/>
              <w:left w:val="nil"/>
              <w:bottom w:val="single" w:sz="4" w:space="0" w:color="auto"/>
              <w:right w:val="single" w:sz="4" w:space="0" w:color="auto"/>
            </w:tcBorders>
            <w:shd w:val="clear" w:color="auto" w:fill="auto"/>
            <w:hideMark/>
          </w:tcPr>
          <w:p w:rsidR="008A073F" w:rsidRPr="000D385B" w:rsidRDefault="00D80BC9">
            <w:pPr>
              <w:rPr>
                <w:rFonts w:ascii="Arial" w:hAnsi="Arial" w:cs="Arial"/>
                <w:color w:val="000000"/>
                <w:sz w:val="24"/>
                <w:szCs w:val="24"/>
              </w:rPr>
            </w:pPr>
            <w:r>
              <w:rPr>
                <w:rFonts w:ascii="Arial" w:hAnsi="Arial" w:cs="Arial"/>
                <w:color w:val="000000"/>
                <w:sz w:val="24"/>
                <w:szCs w:val="24"/>
              </w:rPr>
              <w:t>0 – субсидия предоставляется на конкурсной основе</w:t>
            </w:r>
          </w:p>
        </w:tc>
      </w:tr>
      <w:tr w:rsidR="008A6FA4" w:rsidRPr="000D385B" w:rsidTr="00BC36D5">
        <w:trPr>
          <w:trHeight w:val="665"/>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lastRenderedPageBreak/>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8A6FA4" w:rsidRPr="000D385B" w:rsidTr="00BC36D5">
        <w:trPr>
          <w:trHeight w:val="561"/>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C36D5" w:rsidRPr="000D385B" w:rsidTr="00BC36D5">
        <w:trPr>
          <w:trHeight w:val="3075"/>
        </w:trPr>
        <w:tc>
          <w:tcPr>
            <w:tcW w:w="116" w:type="pct"/>
            <w:tcBorders>
              <w:top w:val="nil"/>
              <w:left w:val="single" w:sz="4" w:space="0" w:color="auto"/>
              <w:bottom w:val="nil"/>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3.1</w:t>
            </w:r>
            <w:r w:rsidR="006E13D5" w:rsidRPr="000D385B">
              <w:rPr>
                <w:rFonts w:ascii="Arial" w:hAnsi="Arial" w:cs="Arial"/>
                <w:color w:val="000000"/>
                <w:sz w:val="24"/>
                <w:szCs w:val="24"/>
              </w:rPr>
              <w:t>.</w:t>
            </w:r>
          </w:p>
        </w:tc>
        <w:tc>
          <w:tcPr>
            <w:tcW w:w="445" w:type="pct"/>
            <w:tcBorders>
              <w:top w:val="nil"/>
              <w:left w:val="nil"/>
              <w:bottom w:val="single" w:sz="4" w:space="0" w:color="auto"/>
              <w:right w:val="single" w:sz="4" w:space="0" w:color="auto"/>
            </w:tcBorders>
            <w:shd w:val="clear" w:color="auto" w:fill="auto"/>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Обеспечение деятельности (оказание услуг) муниципального ресурсного центра по поддержке общественных инициатив в рамках подпрогр</w:t>
            </w:r>
            <w:r w:rsidRPr="000D385B">
              <w:rPr>
                <w:rFonts w:ascii="Arial" w:hAnsi="Arial" w:cs="Arial"/>
                <w:color w:val="000000"/>
                <w:sz w:val="24"/>
                <w:szCs w:val="24"/>
              </w:rPr>
              <w:lastRenderedPageBreak/>
              <w:t>аммы "Поддержка социально ориентированных неком</w:t>
            </w:r>
            <w:r w:rsidR="007B7C15" w:rsidRPr="000D385B">
              <w:rPr>
                <w:rFonts w:ascii="Arial" w:hAnsi="Arial" w:cs="Arial"/>
                <w:color w:val="000000"/>
                <w:sz w:val="24"/>
                <w:szCs w:val="24"/>
              </w:rPr>
              <w:t>м</w:t>
            </w:r>
            <w:r w:rsidRPr="000D385B">
              <w:rPr>
                <w:rFonts w:ascii="Arial" w:hAnsi="Arial" w:cs="Arial"/>
                <w:color w:val="000000"/>
                <w:sz w:val="24"/>
                <w:szCs w:val="24"/>
              </w:rPr>
              <w:t>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0730088720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611,</w:t>
            </w:r>
          </w:p>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612</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color w:val="000000"/>
                <w:sz w:val="24"/>
                <w:szCs w:val="24"/>
              </w:rPr>
            </w:pPr>
            <w:r>
              <w:rPr>
                <w:rFonts w:ascii="Arial" w:hAnsi="Arial" w:cs="Arial"/>
                <w:color w:val="000000"/>
                <w:sz w:val="24"/>
                <w:szCs w:val="24"/>
              </w:rPr>
              <w:t>801,65</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color w:val="000000"/>
                <w:sz w:val="24"/>
                <w:szCs w:val="24"/>
              </w:rPr>
            </w:pPr>
            <w:r>
              <w:rPr>
                <w:rFonts w:ascii="Arial" w:hAnsi="Arial" w:cs="Arial"/>
                <w:color w:val="000000"/>
                <w:sz w:val="24"/>
                <w:szCs w:val="24"/>
              </w:rPr>
              <w:t>801,65</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color w:val="000000"/>
                <w:sz w:val="24"/>
                <w:szCs w:val="24"/>
              </w:rPr>
            </w:pPr>
            <w:r>
              <w:rPr>
                <w:rFonts w:ascii="Arial" w:hAnsi="Arial" w:cs="Arial"/>
                <w:color w:val="000000"/>
                <w:sz w:val="24"/>
                <w:szCs w:val="24"/>
              </w:rPr>
              <w:t>801,65</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F50CD4" w:rsidP="00B70F88">
            <w:pPr>
              <w:jc w:val="center"/>
              <w:rPr>
                <w:rFonts w:ascii="Arial" w:hAnsi="Arial" w:cs="Arial"/>
                <w:color w:val="000000"/>
                <w:sz w:val="24"/>
                <w:szCs w:val="24"/>
              </w:rPr>
            </w:pPr>
            <w:r>
              <w:rPr>
                <w:rFonts w:ascii="Arial" w:hAnsi="Arial" w:cs="Arial"/>
                <w:color w:val="000000"/>
                <w:sz w:val="24"/>
                <w:szCs w:val="24"/>
              </w:rPr>
              <w:t>2 404,95</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41213A" w:rsidP="00D80BC9">
            <w:pPr>
              <w:rPr>
                <w:rFonts w:ascii="Arial" w:hAnsi="Arial" w:cs="Arial"/>
                <w:color w:val="000000"/>
                <w:sz w:val="24"/>
                <w:szCs w:val="24"/>
              </w:rPr>
            </w:pPr>
            <w:r w:rsidRPr="000D385B">
              <w:rPr>
                <w:rFonts w:ascii="Arial" w:hAnsi="Arial" w:cs="Arial"/>
                <w:color w:val="000000"/>
                <w:sz w:val="24"/>
                <w:szCs w:val="24"/>
              </w:rPr>
              <w:t>Будет проведено не менее 1</w:t>
            </w:r>
            <w:r w:rsidR="00D80BC9">
              <w:rPr>
                <w:rFonts w:ascii="Arial" w:hAnsi="Arial" w:cs="Arial"/>
                <w:color w:val="000000"/>
                <w:sz w:val="24"/>
                <w:szCs w:val="24"/>
              </w:rPr>
              <w:t>2</w:t>
            </w:r>
            <w:r w:rsidRPr="000D385B">
              <w:rPr>
                <w:rFonts w:ascii="Arial" w:hAnsi="Arial" w:cs="Arial"/>
                <w:color w:val="000000"/>
                <w:sz w:val="24"/>
                <w:szCs w:val="24"/>
              </w:rPr>
              <w:t xml:space="preserve">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w:t>
            </w:r>
            <w:r w:rsidR="00D80BC9">
              <w:rPr>
                <w:rFonts w:ascii="Arial" w:hAnsi="Arial" w:cs="Arial"/>
                <w:color w:val="000000"/>
                <w:sz w:val="24"/>
                <w:szCs w:val="24"/>
              </w:rPr>
              <w:t>5</w:t>
            </w:r>
            <w:r w:rsidRPr="000D385B">
              <w:rPr>
                <w:rFonts w:ascii="Arial" w:hAnsi="Arial" w:cs="Arial"/>
                <w:color w:val="000000"/>
                <w:sz w:val="24"/>
                <w:szCs w:val="24"/>
              </w:rPr>
              <w:t>0 информационных сообщений (публикации, статьи, аудио-, видеороликов) о деятельности институтов гражданского общества, СОНКО.</w:t>
            </w:r>
          </w:p>
        </w:tc>
      </w:tr>
    </w:tbl>
    <w:p w:rsidR="007A1DD6" w:rsidRPr="007F33C3" w:rsidRDefault="007A1DD6" w:rsidP="007B7C15">
      <w:pPr>
        <w:jc w:val="right"/>
        <w:rPr>
          <w:rFonts w:ascii="Arial" w:hAnsi="Arial" w:cs="Arial"/>
          <w:sz w:val="24"/>
          <w:szCs w:val="24"/>
        </w:rPr>
      </w:pPr>
    </w:p>
    <w:sectPr w:rsidR="007A1DD6" w:rsidRPr="007F33C3" w:rsidSect="007B7C15">
      <w:headerReference w:type="default" r:id="rId14"/>
      <w:pgSz w:w="16840" w:h="11907" w:orient="landscape" w:code="9"/>
      <w:pgMar w:top="1701" w:right="1134" w:bottom="851" w:left="1134"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F12" w:rsidRDefault="00A46F12" w:rsidP="00DB192F">
      <w:r>
        <w:separator/>
      </w:r>
    </w:p>
  </w:endnote>
  <w:endnote w:type="continuationSeparator" w:id="0">
    <w:p w:rsidR="00A46F12" w:rsidRDefault="00A46F12"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F12" w:rsidRDefault="00A46F12" w:rsidP="00DB192F">
      <w:r>
        <w:separator/>
      </w:r>
    </w:p>
  </w:footnote>
  <w:footnote w:type="continuationSeparator" w:id="0">
    <w:p w:rsidR="00A46F12" w:rsidRDefault="00A46F12"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A8" w:rsidRDefault="000960A8" w:rsidP="0016638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960A8" w:rsidRDefault="000960A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A8" w:rsidRDefault="000960A8" w:rsidP="0016638C">
    <w:pPr>
      <w:pStyle w:val="a6"/>
      <w:framePr w:wrap="around" w:vAnchor="text" w:hAnchor="margin" w:xAlign="center" w:y="1"/>
      <w:rPr>
        <w:rStyle w:val="a8"/>
      </w:rPr>
    </w:pPr>
  </w:p>
  <w:p w:rsidR="000960A8" w:rsidRDefault="000960A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A8" w:rsidRDefault="000960A8" w:rsidP="00A97182">
    <w:pPr>
      <w:pStyle w:val="ConsPlusNormal"/>
      <w:tabs>
        <w:tab w:val="right" w:pos="13958"/>
      </w:tabs>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A8" w:rsidRPr="00ED3E2C" w:rsidRDefault="000960A8"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CE395E">
      <w:rPr>
        <w:noProof/>
        <w:sz w:val="24"/>
        <w:szCs w:val="24"/>
      </w:rPr>
      <w:t>46</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A8" w:rsidRPr="00ED3E2C" w:rsidRDefault="000960A8"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F50CD4">
      <w:rPr>
        <w:noProof/>
        <w:sz w:val="24"/>
        <w:szCs w:val="24"/>
      </w:rPr>
      <w:t>57</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926C3"/>
    <w:multiLevelType w:val="hybridMultilevel"/>
    <w:tmpl w:val="925EC37C"/>
    <w:lvl w:ilvl="0" w:tplc="401829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45F5D"/>
    <w:multiLevelType w:val="hybridMultilevel"/>
    <w:tmpl w:val="0CDE251C"/>
    <w:lvl w:ilvl="0" w:tplc="548CD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D735C"/>
    <w:multiLevelType w:val="multilevel"/>
    <w:tmpl w:val="A7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4"/>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6"/>
  </w:num>
  <w:num w:numId="13">
    <w:abstractNumId w:val="2"/>
  </w:num>
  <w:num w:numId="14">
    <w:abstractNumId w:val="9"/>
  </w:num>
  <w:num w:numId="15">
    <w:abstractNumId w:val="3"/>
  </w:num>
  <w:num w:numId="16">
    <w:abstractNumId w:val="13"/>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028F"/>
    <w:rsid w:val="00001168"/>
    <w:rsid w:val="00002717"/>
    <w:rsid w:val="00003E5C"/>
    <w:rsid w:val="0001015E"/>
    <w:rsid w:val="00011FFC"/>
    <w:rsid w:val="00012C4B"/>
    <w:rsid w:val="0001395D"/>
    <w:rsid w:val="00015864"/>
    <w:rsid w:val="00015A35"/>
    <w:rsid w:val="00015A6A"/>
    <w:rsid w:val="00021870"/>
    <w:rsid w:val="0002236B"/>
    <w:rsid w:val="00022923"/>
    <w:rsid w:val="00022A9B"/>
    <w:rsid w:val="00022C48"/>
    <w:rsid w:val="00023BD0"/>
    <w:rsid w:val="000320A8"/>
    <w:rsid w:val="00033456"/>
    <w:rsid w:val="00033507"/>
    <w:rsid w:val="00033BF5"/>
    <w:rsid w:val="000400EB"/>
    <w:rsid w:val="000407BD"/>
    <w:rsid w:val="00040B40"/>
    <w:rsid w:val="0004332C"/>
    <w:rsid w:val="00044426"/>
    <w:rsid w:val="000459A9"/>
    <w:rsid w:val="000502A4"/>
    <w:rsid w:val="00051B86"/>
    <w:rsid w:val="00051BE4"/>
    <w:rsid w:val="000529EC"/>
    <w:rsid w:val="00055AD6"/>
    <w:rsid w:val="000628D7"/>
    <w:rsid w:val="00066B19"/>
    <w:rsid w:val="00071DDE"/>
    <w:rsid w:val="0008020D"/>
    <w:rsid w:val="00083E8F"/>
    <w:rsid w:val="00085C29"/>
    <w:rsid w:val="00087DE6"/>
    <w:rsid w:val="00092776"/>
    <w:rsid w:val="000960A8"/>
    <w:rsid w:val="0009614E"/>
    <w:rsid w:val="000A0517"/>
    <w:rsid w:val="000A1176"/>
    <w:rsid w:val="000A60F7"/>
    <w:rsid w:val="000A7B97"/>
    <w:rsid w:val="000B0AA6"/>
    <w:rsid w:val="000B1240"/>
    <w:rsid w:val="000B13A3"/>
    <w:rsid w:val="000B3D01"/>
    <w:rsid w:val="000B4A8A"/>
    <w:rsid w:val="000C3134"/>
    <w:rsid w:val="000C5967"/>
    <w:rsid w:val="000D06B0"/>
    <w:rsid w:val="000D233D"/>
    <w:rsid w:val="000D385B"/>
    <w:rsid w:val="000E7C46"/>
    <w:rsid w:val="000F0D14"/>
    <w:rsid w:val="000F16B6"/>
    <w:rsid w:val="000F4B8C"/>
    <w:rsid w:val="000F4EF7"/>
    <w:rsid w:val="00100C4D"/>
    <w:rsid w:val="00104B31"/>
    <w:rsid w:val="001063C6"/>
    <w:rsid w:val="0011039C"/>
    <w:rsid w:val="001135DD"/>
    <w:rsid w:val="00123E5A"/>
    <w:rsid w:val="001260F7"/>
    <w:rsid w:val="00126A66"/>
    <w:rsid w:val="0013023C"/>
    <w:rsid w:val="0013200A"/>
    <w:rsid w:val="0013462E"/>
    <w:rsid w:val="0013695E"/>
    <w:rsid w:val="00142EA0"/>
    <w:rsid w:val="001545A1"/>
    <w:rsid w:val="00155AAE"/>
    <w:rsid w:val="00155EB7"/>
    <w:rsid w:val="00156BFF"/>
    <w:rsid w:val="00161B87"/>
    <w:rsid w:val="0016638C"/>
    <w:rsid w:val="0016698B"/>
    <w:rsid w:val="00167176"/>
    <w:rsid w:val="00170028"/>
    <w:rsid w:val="001708A2"/>
    <w:rsid w:val="00171B91"/>
    <w:rsid w:val="0017352D"/>
    <w:rsid w:val="00173B6E"/>
    <w:rsid w:val="001741CC"/>
    <w:rsid w:val="00174CF3"/>
    <w:rsid w:val="00176A84"/>
    <w:rsid w:val="001777AF"/>
    <w:rsid w:val="0018260B"/>
    <w:rsid w:val="001853DB"/>
    <w:rsid w:val="0018655D"/>
    <w:rsid w:val="0018686D"/>
    <w:rsid w:val="00190183"/>
    <w:rsid w:val="0019205A"/>
    <w:rsid w:val="001952D1"/>
    <w:rsid w:val="00196148"/>
    <w:rsid w:val="001A1366"/>
    <w:rsid w:val="001A2883"/>
    <w:rsid w:val="001B21AE"/>
    <w:rsid w:val="001B3D57"/>
    <w:rsid w:val="001B41CC"/>
    <w:rsid w:val="001C1F1E"/>
    <w:rsid w:val="001C2C57"/>
    <w:rsid w:val="001C33E5"/>
    <w:rsid w:val="001C58F9"/>
    <w:rsid w:val="001C644A"/>
    <w:rsid w:val="001D082B"/>
    <w:rsid w:val="001D3F93"/>
    <w:rsid w:val="001D405F"/>
    <w:rsid w:val="001E32D8"/>
    <w:rsid w:val="001E6C77"/>
    <w:rsid w:val="001F14D9"/>
    <w:rsid w:val="001F719F"/>
    <w:rsid w:val="001F76C5"/>
    <w:rsid w:val="001F7B59"/>
    <w:rsid w:val="0020568E"/>
    <w:rsid w:val="00214504"/>
    <w:rsid w:val="00214DEF"/>
    <w:rsid w:val="00217288"/>
    <w:rsid w:val="002172C3"/>
    <w:rsid w:val="0022175C"/>
    <w:rsid w:val="0023109A"/>
    <w:rsid w:val="00237899"/>
    <w:rsid w:val="0024062D"/>
    <w:rsid w:val="002428F2"/>
    <w:rsid w:val="00242C73"/>
    <w:rsid w:val="00244098"/>
    <w:rsid w:val="002448CC"/>
    <w:rsid w:val="00247B80"/>
    <w:rsid w:val="00247C75"/>
    <w:rsid w:val="0025222D"/>
    <w:rsid w:val="0025752B"/>
    <w:rsid w:val="00264F94"/>
    <w:rsid w:val="0026518D"/>
    <w:rsid w:val="00265F92"/>
    <w:rsid w:val="00282DA3"/>
    <w:rsid w:val="00282E98"/>
    <w:rsid w:val="00284341"/>
    <w:rsid w:val="00284DF4"/>
    <w:rsid w:val="00293E1D"/>
    <w:rsid w:val="00294CB5"/>
    <w:rsid w:val="002953F5"/>
    <w:rsid w:val="002A1604"/>
    <w:rsid w:val="002A3C89"/>
    <w:rsid w:val="002A4A96"/>
    <w:rsid w:val="002A4CB7"/>
    <w:rsid w:val="002A5B7C"/>
    <w:rsid w:val="002A6550"/>
    <w:rsid w:val="002A7627"/>
    <w:rsid w:val="002A7782"/>
    <w:rsid w:val="002B60CF"/>
    <w:rsid w:val="002C4D50"/>
    <w:rsid w:val="002C6600"/>
    <w:rsid w:val="002D0F02"/>
    <w:rsid w:val="002D10D9"/>
    <w:rsid w:val="002D13F9"/>
    <w:rsid w:val="002D1C5B"/>
    <w:rsid w:val="002D2E6C"/>
    <w:rsid w:val="002D417D"/>
    <w:rsid w:val="002D58F9"/>
    <w:rsid w:val="002D79B9"/>
    <w:rsid w:val="002E0D2C"/>
    <w:rsid w:val="002E1EF9"/>
    <w:rsid w:val="002E41B5"/>
    <w:rsid w:val="002E46A2"/>
    <w:rsid w:val="002E55A1"/>
    <w:rsid w:val="002F0F06"/>
    <w:rsid w:val="002F0FCB"/>
    <w:rsid w:val="002F3340"/>
    <w:rsid w:val="002F4401"/>
    <w:rsid w:val="002F5D15"/>
    <w:rsid w:val="002F5DBB"/>
    <w:rsid w:val="002F6685"/>
    <w:rsid w:val="002F6B6D"/>
    <w:rsid w:val="002F7B18"/>
    <w:rsid w:val="00304094"/>
    <w:rsid w:val="00305BDC"/>
    <w:rsid w:val="00305E82"/>
    <w:rsid w:val="0030769C"/>
    <w:rsid w:val="00311CC5"/>
    <w:rsid w:val="0031218E"/>
    <w:rsid w:val="0031245B"/>
    <w:rsid w:val="00312B2D"/>
    <w:rsid w:val="0032203A"/>
    <w:rsid w:val="00323735"/>
    <w:rsid w:val="00323ABE"/>
    <w:rsid w:val="00327E66"/>
    <w:rsid w:val="0033043E"/>
    <w:rsid w:val="00332359"/>
    <w:rsid w:val="00334AC1"/>
    <w:rsid w:val="00334FCA"/>
    <w:rsid w:val="00335305"/>
    <w:rsid w:val="00335629"/>
    <w:rsid w:val="003459D1"/>
    <w:rsid w:val="00345B15"/>
    <w:rsid w:val="00347551"/>
    <w:rsid w:val="0035204D"/>
    <w:rsid w:val="00352070"/>
    <w:rsid w:val="003521F1"/>
    <w:rsid w:val="003526B6"/>
    <w:rsid w:val="0035276F"/>
    <w:rsid w:val="00353CA7"/>
    <w:rsid w:val="003543A6"/>
    <w:rsid w:val="003543C1"/>
    <w:rsid w:val="00362BB3"/>
    <w:rsid w:val="00364F7A"/>
    <w:rsid w:val="00370354"/>
    <w:rsid w:val="00372413"/>
    <w:rsid w:val="003727DD"/>
    <w:rsid w:val="003731C9"/>
    <w:rsid w:val="003755B4"/>
    <w:rsid w:val="00381D46"/>
    <w:rsid w:val="00387052"/>
    <w:rsid w:val="003919EA"/>
    <w:rsid w:val="003A0415"/>
    <w:rsid w:val="003A0AAF"/>
    <w:rsid w:val="003A0C12"/>
    <w:rsid w:val="003A2076"/>
    <w:rsid w:val="003A5A43"/>
    <w:rsid w:val="003A5EBC"/>
    <w:rsid w:val="003B13A2"/>
    <w:rsid w:val="003B2BCA"/>
    <w:rsid w:val="003C04EB"/>
    <w:rsid w:val="003C52E5"/>
    <w:rsid w:val="003C6500"/>
    <w:rsid w:val="003D0D02"/>
    <w:rsid w:val="003D1607"/>
    <w:rsid w:val="003D2598"/>
    <w:rsid w:val="003D6BB0"/>
    <w:rsid w:val="003D7E34"/>
    <w:rsid w:val="003E73C0"/>
    <w:rsid w:val="003E76AA"/>
    <w:rsid w:val="003E7C0C"/>
    <w:rsid w:val="003F1DF2"/>
    <w:rsid w:val="003F549C"/>
    <w:rsid w:val="00403CD8"/>
    <w:rsid w:val="004069BD"/>
    <w:rsid w:val="0041183E"/>
    <w:rsid w:val="0041213A"/>
    <w:rsid w:val="00414B12"/>
    <w:rsid w:val="00415D5C"/>
    <w:rsid w:val="00416191"/>
    <w:rsid w:val="004161B1"/>
    <w:rsid w:val="0041761F"/>
    <w:rsid w:val="00417D23"/>
    <w:rsid w:val="004220DA"/>
    <w:rsid w:val="00425885"/>
    <w:rsid w:val="00425AD3"/>
    <w:rsid w:val="004261B5"/>
    <w:rsid w:val="00426DD0"/>
    <w:rsid w:val="00427037"/>
    <w:rsid w:val="0042791E"/>
    <w:rsid w:val="00433E30"/>
    <w:rsid w:val="00443341"/>
    <w:rsid w:val="00444300"/>
    <w:rsid w:val="00451D0A"/>
    <w:rsid w:val="00452E55"/>
    <w:rsid w:val="004548A6"/>
    <w:rsid w:val="00454984"/>
    <w:rsid w:val="00455B23"/>
    <w:rsid w:val="00456031"/>
    <w:rsid w:val="004577EB"/>
    <w:rsid w:val="00461F16"/>
    <w:rsid w:val="00465139"/>
    <w:rsid w:val="00466E57"/>
    <w:rsid w:val="0047004C"/>
    <w:rsid w:val="004728AF"/>
    <w:rsid w:val="0047331C"/>
    <w:rsid w:val="004765BE"/>
    <w:rsid w:val="00476CAD"/>
    <w:rsid w:val="0047760D"/>
    <w:rsid w:val="00483890"/>
    <w:rsid w:val="00484D8E"/>
    <w:rsid w:val="004859D8"/>
    <w:rsid w:val="004902D0"/>
    <w:rsid w:val="0049196A"/>
    <w:rsid w:val="004954D2"/>
    <w:rsid w:val="004A00EE"/>
    <w:rsid w:val="004A3734"/>
    <w:rsid w:val="004A393B"/>
    <w:rsid w:val="004A4967"/>
    <w:rsid w:val="004A4A9B"/>
    <w:rsid w:val="004A4BC9"/>
    <w:rsid w:val="004B0787"/>
    <w:rsid w:val="004B3D51"/>
    <w:rsid w:val="004B57B6"/>
    <w:rsid w:val="004B5B76"/>
    <w:rsid w:val="004C067A"/>
    <w:rsid w:val="004C126B"/>
    <w:rsid w:val="004C1D51"/>
    <w:rsid w:val="004C26DE"/>
    <w:rsid w:val="004C46DB"/>
    <w:rsid w:val="004C6467"/>
    <w:rsid w:val="004C785B"/>
    <w:rsid w:val="004D54EE"/>
    <w:rsid w:val="004E003B"/>
    <w:rsid w:val="004E12E3"/>
    <w:rsid w:val="004E16D1"/>
    <w:rsid w:val="004E316F"/>
    <w:rsid w:val="004E5CB3"/>
    <w:rsid w:val="004F005C"/>
    <w:rsid w:val="004F0784"/>
    <w:rsid w:val="0050274E"/>
    <w:rsid w:val="00505FB8"/>
    <w:rsid w:val="00506939"/>
    <w:rsid w:val="005118BA"/>
    <w:rsid w:val="0051302E"/>
    <w:rsid w:val="00515088"/>
    <w:rsid w:val="00517806"/>
    <w:rsid w:val="00521AC5"/>
    <w:rsid w:val="005227AD"/>
    <w:rsid w:val="00523814"/>
    <w:rsid w:val="00523C80"/>
    <w:rsid w:val="00524628"/>
    <w:rsid w:val="00525571"/>
    <w:rsid w:val="00530E1A"/>
    <w:rsid w:val="0053414B"/>
    <w:rsid w:val="00534E15"/>
    <w:rsid w:val="0053500E"/>
    <w:rsid w:val="00535588"/>
    <w:rsid w:val="00543244"/>
    <w:rsid w:val="005436CC"/>
    <w:rsid w:val="005565C0"/>
    <w:rsid w:val="00565708"/>
    <w:rsid w:val="00571631"/>
    <w:rsid w:val="00574CA9"/>
    <w:rsid w:val="00574E2B"/>
    <w:rsid w:val="00575781"/>
    <w:rsid w:val="00587A09"/>
    <w:rsid w:val="00590C50"/>
    <w:rsid w:val="00590E06"/>
    <w:rsid w:val="00594545"/>
    <w:rsid w:val="00594BC8"/>
    <w:rsid w:val="00596742"/>
    <w:rsid w:val="00597BD3"/>
    <w:rsid w:val="005A2578"/>
    <w:rsid w:val="005A5483"/>
    <w:rsid w:val="005B0C73"/>
    <w:rsid w:val="005B1FE1"/>
    <w:rsid w:val="005B455B"/>
    <w:rsid w:val="005B5D89"/>
    <w:rsid w:val="005C35F1"/>
    <w:rsid w:val="005C661B"/>
    <w:rsid w:val="005D0D16"/>
    <w:rsid w:val="005E0141"/>
    <w:rsid w:val="005E05BD"/>
    <w:rsid w:val="005E3C04"/>
    <w:rsid w:val="005F159F"/>
    <w:rsid w:val="005F77A8"/>
    <w:rsid w:val="005F77D6"/>
    <w:rsid w:val="005F7EBD"/>
    <w:rsid w:val="00611224"/>
    <w:rsid w:val="00611BF1"/>
    <w:rsid w:val="0061692B"/>
    <w:rsid w:val="006175BC"/>
    <w:rsid w:val="00620A92"/>
    <w:rsid w:val="00623FD3"/>
    <w:rsid w:val="006259DF"/>
    <w:rsid w:val="0062682A"/>
    <w:rsid w:val="00627CDE"/>
    <w:rsid w:val="00630CFA"/>
    <w:rsid w:val="0063472C"/>
    <w:rsid w:val="00636E41"/>
    <w:rsid w:val="0063721E"/>
    <w:rsid w:val="006453ED"/>
    <w:rsid w:val="006473FC"/>
    <w:rsid w:val="00651117"/>
    <w:rsid w:val="00651C3D"/>
    <w:rsid w:val="006525B7"/>
    <w:rsid w:val="00652E3D"/>
    <w:rsid w:val="00653417"/>
    <w:rsid w:val="00653690"/>
    <w:rsid w:val="00653DDC"/>
    <w:rsid w:val="006546F3"/>
    <w:rsid w:val="0065487E"/>
    <w:rsid w:val="006551B8"/>
    <w:rsid w:val="006601A7"/>
    <w:rsid w:val="0066636A"/>
    <w:rsid w:val="0067594C"/>
    <w:rsid w:val="006804F6"/>
    <w:rsid w:val="00684117"/>
    <w:rsid w:val="00684676"/>
    <w:rsid w:val="00687752"/>
    <w:rsid w:val="00687FA3"/>
    <w:rsid w:val="00690588"/>
    <w:rsid w:val="006907FD"/>
    <w:rsid w:val="00692AAF"/>
    <w:rsid w:val="006934F9"/>
    <w:rsid w:val="006969CE"/>
    <w:rsid w:val="006A55B8"/>
    <w:rsid w:val="006A6596"/>
    <w:rsid w:val="006B163C"/>
    <w:rsid w:val="006B3D4A"/>
    <w:rsid w:val="006B4990"/>
    <w:rsid w:val="006B4BBC"/>
    <w:rsid w:val="006B5D52"/>
    <w:rsid w:val="006B78B2"/>
    <w:rsid w:val="006D0820"/>
    <w:rsid w:val="006D2DDE"/>
    <w:rsid w:val="006D3CD8"/>
    <w:rsid w:val="006D3FDB"/>
    <w:rsid w:val="006D4543"/>
    <w:rsid w:val="006E0C82"/>
    <w:rsid w:val="006E13D5"/>
    <w:rsid w:val="006E1CF6"/>
    <w:rsid w:val="006E3B44"/>
    <w:rsid w:val="006E77C0"/>
    <w:rsid w:val="006F0E08"/>
    <w:rsid w:val="006F538B"/>
    <w:rsid w:val="006F6ECE"/>
    <w:rsid w:val="006F736D"/>
    <w:rsid w:val="006F7839"/>
    <w:rsid w:val="00701324"/>
    <w:rsid w:val="00702EDE"/>
    <w:rsid w:val="00707D2E"/>
    <w:rsid w:val="00713706"/>
    <w:rsid w:val="007146EF"/>
    <w:rsid w:val="00716915"/>
    <w:rsid w:val="00722B77"/>
    <w:rsid w:val="00723B7F"/>
    <w:rsid w:val="0072445D"/>
    <w:rsid w:val="00724F19"/>
    <w:rsid w:val="00725510"/>
    <w:rsid w:val="00725BD3"/>
    <w:rsid w:val="00736141"/>
    <w:rsid w:val="00737CC2"/>
    <w:rsid w:val="00737D41"/>
    <w:rsid w:val="007400C7"/>
    <w:rsid w:val="00743E0F"/>
    <w:rsid w:val="00750DC4"/>
    <w:rsid w:val="00750E69"/>
    <w:rsid w:val="0075347C"/>
    <w:rsid w:val="00755351"/>
    <w:rsid w:val="0075653E"/>
    <w:rsid w:val="00760839"/>
    <w:rsid w:val="007650F8"/>
    <w:rsid w:val="00766876"/>
    <w:rsid w:val="00766FED"/>
    <w:rsid w:val="00770CC7"/>
    <w:rsid w:val="007757B9"/>
    <w:rsid w:val="00777731"/>
    <w:rsid w:val="007779DC"/>
    <w:rsid w:val="00780209"/>
    <w:rsid w:val="00784250"/>
    <w:rsid w:val="00785DBC"/>
    <w:rsid w:val="0078797A"/>
    <w:rsid w:val="007879FA"/>
    <w:rsid w:val="00790618"/>
    <w:rsid w:val="007906C2"/>
    <w:rsid w:val="00792123"/>
    <w:rsid w:val="00793132"/>
    <w:rsid w:val="00793883"/>
    <w:rsid w:val="00795AEA"/>
    <w:rsid w:val="00795BED"/>
    <w:rsid w:val="007A1DD6"/>
    <w:rsid w:val="007A2573"/>
    <w:rsid w:val="007A29F9"/>
    <w:rsid w:val="007A4F88"/>
    <w:rsid w:val="007A6349"/>
    <w:rsid w:val="007A6C88"/>
    <w:rsid w:val="007A70C3"/>
    <w:rsid w:val="007B4C76"/>
    <w:rsid w:val="007B5D12"/>
    <w:rsid w:val="007B770E"/>
    <w:rsid w:val="007B7C15"/>
    <w:rsid w:val="007C0E9D"/>
    <w:rsid w:val="007C14B4"/>
    <w:rsid w:val="007C2AD1"/>
    <w:rsid w:val="007C35D6"/>
    <w:rsid w:val="007C4AEC"/>
    <w:rsid w:val="007C5CE4"/>
    <w:rsid w:val="007D259A"/>
    <w:rsid w:val="007D4D57"/>
    <w:rsid w:val="007D6E55"/>
    <w:rsid w:val="007E27C9"/>
    <w:rsid w:val="007E6416"/>
    <w:rsid w:val="007E79EF"/>
    <w:rsid w:val="007E7CED"/>
    <w:rsid w:val="007F2A52"/>
    <w:rsid w:val="007F33C3"/>
    <w:rsid w:val="007F33E0"/>
    <w:rsid w:val="007F4D85"/>
    <w:rsid w:val="007F4E75"/>
    <w:rsid w:val="007F7420"/>
    <w:rsid w:val="00800DA9"/>
    <w:rsid w:val="00801C7A"/>
    <w:rsid w:val="00804496"/>
    <w:rsid w:val="00804B45"/>
    <w:rsid w:val="00812B0C"/>
    <w:rsid w:val="00813C12"/>
    <w:rsid w:val="00816240"/>
    <w:rsid w:val="00817C6D"/>
    <w:rsid w:val="008232DD"/>
    <w:rsid w:val="0082388B"/>
    <w:rsid w:val="00823A61"/>
    <w:rsid w:val="008270EF"/>
    <w:rsid w:val="00827718"/>
    <w:rsid w:val="00827E8F"/>
    <w:rsid w:val="00837A3D"/>
    <w:rsid w:val="0084180E"/>
    <w:rsid w:val="00847D68"/>
    <w:rsid w:val="00853C88"/>
    <w:rsid w:val="008542DF"/>
    <w:rsid w:val="00861A78"/>
    <w:rsid w:val="0086398C"/>
    <w:rsid w:val="00863A13"/>
    <w:rsid w:val="008663CE"/>
    <w:rsid w:val="00866F22"/>
    <w:rsid w:val="00876ABD"/>
    <w:rsid w:val="008771DB"/>
    <w:rsid w:val="008805E9"/>
    <w:rsid w:val="00882629"/>
    <w:rsid w:val="0088397A"/>
    <w:rsid w:val="008848C7"/>
    <w:rsid w:val="00885B5E"/>
    <w:rsid w:val="00886C0C"/>
    <w:rsid w:val="00887F9C"/>
    <w:rsid w:val="008919EF"/>
    <w:rsid w:val="008A073F"/>
    <w:rsid w:val="008A6482"/>
    <w:rsid w:val="008A6FA4"/>
    <w:rsid w:val="008B54B3"/>
    <w:rsid w:val="008B602D"/>
    <w:rsid w:val="008C1A90"/>
    <w:rsid w:val="008C39A2"/>
    <w:rsid w:val="008C5C7C"/>
    <w:rsid w:val="008C72F8"/>
    <w:rsid w:val="008C7A9B"/>
    <w:rsid w:val="008D55FD"/>
    <w:rsid w:val="008D5719"/>
    <w:rsid w:val="008D6226"/>
    <w:rsid w:val="008D6BC0"/>
    <w:rsid w:val="008E2709"/>
    <w:rsid w:val="008E701E"/>
    <w:rsid w:val="008F1185"/>
    <w:rsid w:val="008F1CB0"/>
    <w:rsid w:val="008F29CF"/>
    <w:rsid w:val="008F6829"/>
    <w:rsid w:val="00903E7D"/>
    <w:rsid w:val="00905390"/>
    <w:rsid w:val="009065D3"/>
    <w:rsid w:val="00907318"/>
    <w:rsid w:val="00911914"/>
    <w:rsid w:val="00911A1C"/>
    <w:rsid w:val="00916584"/>
    <w:rsid w:val="009211B5"/>
    <w:rsid w:val="00922080"/>
    <w:rsid w:val="009226DB"/>
    <w:rsid w:val="00923562"/>
    <w:rsid w:val="009250EB"/>
    <w:rsid w:val="00931EBD"/>
    <w:rsid w:val="00932F3D"/>
    <w:rsid w:val="00940260"/>
    <w:rsid w:val="00940D2E"/>
    <w:rsid w:val="00941018"/>
    <w:rsid w:val="0094136C"/>
    <w:rsid w:val="009437C6"/>
    <w:rsid w:val="00951722"/>
    <w:rsid w:val="00955352"/>
    <w:rsid w:val="00956C45"/>
    <w:rsid w:val="00957053"/>
    <w:rsid w:val="00960230"/>
    <w:rsid w:val="009811FD"/>
    <w:rsid w:val="009812E8"/>
    <w:rsid w:val="00982597"/>
    <w:rsid w:val="009827AE"/>
    <w:rsid w:val="00986787"/>
    <w:rsid w:val="00994B92"/>
    <w:rsid w:val="00996832"/>
    <w:rsid w:val="0099736C"/>
    <w:rsid w:val="009A2F9B"/>
    <w:rsid w:val="009A4C63"/>
    <w:rsid w:val="009A51EE"/>
    <w:rsid w:val="009B3467"/>
    <w:rsid w:val="009B3D13"/>
    <w:rsid w:val="009B50E1"/>
    <w:rsid w:val="009B529F"/>
    <w:rsid w:val="009C0FCD"/>
    <w:rsid w:val="009C188E"/>
    <w:rsid w:val="009C382D"/>
    <w:rsid w:val="009C44C0"/>
    <w:rsid w:val="009C62E3"/>
    <w:rsid w:val="009D047D"/>
    <w:rsid w:val="009D5C04"/>
    <w:rsid w:val="009D7A99"/>
    <w:rsid w:val="009E097E"/>
    <w:rsid w:val="009E1AA3"/>
    <w:rsid w:val="009E6997"/>
    <w:rsid w:val="009E6FD9"/>
    <w:rsid w:val="009E76A2"/>
    <w:rsid w:val="009F20D1"/>
    <w:rsid w:val="009F2F74"/>
    <w:rsid w:val="009F3168"/>
    <w:rsid w:val="009F47D4"/>
    <w:rsid w:val="009F4B97"/>
    <w:rsid w:val="009F5769"/>
    <w:rsid w:val="009F592F"/>
    <w:rsid w:val="009F6576"/>
    <w:rsid w:val="009F6BC0"/>
    <w:rsid w:val="00A000F3"/>
    <w:rsid w:val="00A00A2F"/>
    <w:rsid w:val="00A018A4"/>
    <w:rsid w:val="00A06640"/>
    <w:rsid w:val="00A072A4"/>
    <w:rsid w:val="00A1503F"/>
    <w:rsid w:val="00A165B2"/>
    <w:rsid w:val="00A17324"/>
    <w:rsid w:val="00A21E0B"/>
    <w:rsid w:val="00A22026"/>
    <w:rsid w:val="00A2255C"/>
    <w:rsid w:val="00A22843"/>
    <w:rsid w:val="00A2372A"/>
    <w:rsid w:val="00A25912"/>
    <w:rsid w:val="00A259A7"/>
    <w:rsid w:val="00A25C97"/>
    <w:rsid w:val="00A269A5"/>
    <w:rsid w:val="00A27A55"/>
    <w:rsid w:val="00A310FA"/>
    <w:rsid w:val="00A31B17"/>
    <w:rsid w:val="00A3720A"/>
    <w:rsid w:val="00A3797B"/>
    <w:rsid w:val="00A41B86"/>
    <w:rsid w:val="00A41D09"/>
    <w:rsid w:val="00A42613"/>
    <w:rsid w:val="00A43504"/>
    <w:rsid w:val="00A43B95"/>
    <w:rsid w:val="00A44BE3"/>
    <w:rsid w:val="00A46F12"/>
    <w:rsid w:val="00A47344"/>
    <w:rsid w:val="00A478F6"/>
    <w:rsid w:val="00A5089D"/>
    <w:rsid w:val="00A55E18"/>
    <w:rsid w:val="00A56E97"/>
    <w:rsid w:val="00A61704"/>
    <w:rsid w:val="00A631C8"/>
    <w:rsid w:val="00A651C0"/>
    <w:rsid w:val="00A70BFD"/>
    <w:rsid w:val="00A756FF"/>
    <w:rsid w:val="00A75BB7"/>
    <w:rsid w:val="00A76873"/>
    <w:rsid w:val="00A80B9F"/>
    <w:rsid w:val="00A81569"/>
    <w:rsid w:val="00A84446"/>
    <w:rsid w:val="00A857FB"/>
    <w:rsid w:val="00A928B5"/>
    <w:rsid w:val="00A9589C"/>
    <w:rsid w:val="00A96211"/>
    <w:rsid w:val="00A9709A"/>
    <w:rsid w:val="00A97182"/>
    <w:rsid w:val="00AA0AB7"/>
    <w:rsid w:val="00AA2639"/>
    <w:rsid w:val="00AA274C"/>
    <w:rsid w:val="00AA65DD"/>
    <w:rsid w:val="00AA6DB6"/>
    <w:rsid w:val="00AB1B1B"/>
    <w:rsid w:val="00AB2E84"/>
    <w:rsid w:val="00AB3C68"/>
    <w:rsid w:val="00AB688B"/>
    <w:rsid w:val="00AB7EB6"/>
    <w:rsid w:val="00AC005D"/>
    <w:rsid w:val="00AC15EB"/>
    <w:rsid w:val="00AC3936"/>
    <w:rsid w:val="00AC60B4"/>
    <w:rsid w:val="00AC7084"/>
    <w:rsid w:val="00AC7A62"/>
    <w:rsid w:val="00AE23BA"/>
    <w:rsid w:val="00AE296B"/>
    <w:rsid w:val="00AE37A5"/>
    <w:rsid w:val="00AE47F7"/>
    <w:rsid w:val="00AE5669"/>
    <w:rsid w:val="00AE6D7A"/>
    <w:rsid w:val="00AF0EC0"/>
    <w:rsid w:val="00B0150B"/>
    <w:rsid w:val="00B023E6"/>
    <w:rsid w:val="00B02AE3"/>
    <w:rsid w:val="00B05AC9"/>
    <w:rsid w:val="00B073E9"/>
    <w:rsid w:val="00B07A63"/>
    <w:rsid w:val="00B14E6A"/>
    <w:rsid w:val="00B1545B"/>
    <w:rsid w:val="00B21FDD"/>
    <w:rsid w:val="00B24AFB"/>
    <w:rsid w:val="00B33CB5"/>
    <w:rsid w:val="00B35969"/>
    <w:rsid w:val="00B35FB1"/>
    <w:rsid w:val="00B3680A"/>
    <w:rsid w:val="00B371E2"/>
    <w:rsid w:val="00B40134"/>
    <w:rsid w:val="00B42EBE"/>
    <w:rsid w:val="00B45347"/>
    <w:rsid w:val="00B45A2E"/>
    <w:rsid w:val="00B46664"/>
    <w:rsid w:val="00B54053"/>
    <w:rsid w:val="00B54AF4"/>
    <w:rsid w:val="00B553A3"/>
    <w:rsid w:val="00B65329"/>
    <w:rsid w:val="00B6601D"/>
    <w:rsid w:val="00B666F9"/>
    <w:rsid w:val="00B67CEF"/>
    <w:rsid w:val="00B70F88"/>
    <w:rsid w:val="00B71DBC"/>
    <w:rsid w:val="00B71F92"/>
    <w:rsid w:val="00B73DE0"/>
    <w:rsid w:val="00B7434F"/>
    <w:rsid w:val="00B765E3"/>
    <w:rsid w:val="00B76FF4"/>
    <w:rsid w:val="00B77702"/>
    <w:rsid w:val="00B80F4A"/>
    <w:rsid w:val="00B829B0"/>
    <w:rsid w:val="00B9048A"/>
    <w:rsid w:val="00B93913"/>
    <w:rsid w:val="00B96926"/>
    <w:rsid w:val="00B96F94"/>
    <w:rsid w:val="00B97645"/>
    <w:rsid w:val="00BA080F"/>
    <w:rsid w:val="00BA0C79"/>
    <w:rsid w:val="00BA0E1B"/>
    <w:rsid w:val="00BA1BDC"/>
    <w:rsid w:val="00BA48FA"/>
    <w:rsid w:val="00BB1A61"/>
    <w:rsid w:val="00BB3DFF"/>
    <w:rsid w:val="00BC0D9C"/>
    <w:rsid w:val="00BC36D5"/>
    <w:rsid w:val="00BD126C"/>
    <w:rsid w:val="00BD18E1"/>
    <w:rsid w:val="00BE331D"/>
    <w:rsid w:val="00BE4398"/>
    <w:rsid w:val="00BE6652"/>
    <w:rsid w:val="00BF2E50"/>
    <w:rsid w:val="00BF3556"/>
    <w:rsid w:val="00BF3EDB"/>
    <w:rsid w:val="00BF5609"/>
    <w:rsid w:val="00BF570D"/>
    <w:rsid w:val="00BF5E3D"/>
    <w:rsid w:val="00C0070C"/>
    <w:rsid w:val="00C03020"/>
    <w:rsid w:val="00C038F2"/>
    <w:rsid w:val="00C04EF8"/>
    <w:rsid w:val="00C06211"/>
    <w:rsid w:val="00C06501"/>
    <w:rsid w:val="00C07F2D"/>
    <w:rsid w:val="00C1063F"/>
    <w:rsid w:val="00C11CB5"/>
    <w:rsid w:val="00C12B6D"/>
    <w:rsid w:val="00C142D9"/>
    <w:rsid w:val="00C14403"/>
    <w:rsid w:val="00C14F6E"/>
    <w:rsid w:val="00C2623C"/>
    <w:rsid w:val="00C26EC6"/>
    <w:rsid w:val="00C31818"/>
    <w:rsid w:val="00C32CF3"/>
    <w:rsid w:val="00C32F44"/>
    <w:rsid w:val="00C33776"/>
    <w:rsid w:val="00C34FA5"/>
    <w:rsid w:val="00C360DD"/>
    <w:rsid w:val="00C36E4C"/>
    <w:rsid w:val="00C50547"/>
    <w:rsid w:val="00C51EE2"/>
    <w:rsid w:val="00C53838"/>
    <w:rsid w:val="00C549F5"/>
    <w:rsid w:val="00C55599"/>
    <w:rsid w:val="00C57CB1"/>
    <w:rsid w:val="00C66052"/>
    <w:rsid w:val="00C75500"/>
    <w:rsid w:val="00C75F58"/>
    <w:rsid w:val="00C76996"/>
    <w:rsid w:val="00C76E8A"/>
    <w:rsid w:val="00C85812"/>
    <w:rsid w:val="00C90F53"/>
    <w:rsid w:val="00C91C4E"/>
    <w:rsid w:val="00CA1F88"/>
    <w:rsid w:val="00CA214A"/>
    <w:rsid w:val="00CA44E1"/>
    <w:rsid w:val="00CA4E20"/>
    <w:rsid w:val="00CB2EA0"/>
    <w:rsid w:val="00CB3038"/>
    <w:rsid w:val="00CB379B"/>
    <w:rsid w:val="00CB71DD"/>
    <w:rsid w:val="00CB7479"/>
    <w:rsid w:val="00CB7AE8"/>
    <w:rsid w:val="00CC4543"/>
    <w:rsid w:val="00CC6CC5"/>
    <w:rsid w:val="00CC7E3A"/>
    <w:rsid w:val="00CD21BB"/>
    <w:rsid w:val="00CE2779"/>
    <w:rsid w:val="00CE395E"/>
    <w:rsid w:val="00CE5471"/>
    <w:rsid w:val="00CE72A1"/>
    <w:rsid w:val="00CE7CAB"/>
    <w:rsid w:val="00CF441B"/>
    <w:rsid w:val="00CF4808"/>
    <w:rsid w:val="00CF5791"/>
    <w:rsid w:val="00CF5827"/>
    <w:rsid w:val="00CF797E"/>
    <w:rsid w:val="00CF7C40"/>
    <w:rsid w:val="00D0091E"/>
    <w:rsid w:val="00D00C45"/>
    <w:rsid w:val="00D034A3"/>
    <w:rsid w:val="00D04AB3"/>
    <w:rsid w:val="00D06961"/>
    <w:rsid w:val="00D07DFB"/>
    <w:rsid w:val="00D10DCB"/>
    <w:rsid w:val="00D11674"/>
    <w:rsid w:val="00D13114"/>
    <w:rsid w:val="00D13D3A"/>
    <w:rsid w:val="00D1564F"/>
    <w:rsid w:val="00D21EE3"/>
    <w:rsid w:val="00D22E1A"/>
    <w:rsid w:val="00D23A86"/>
    <w:rsid w:val="00D24C50"/>
    <w:rsid w:val="00D24D79"/>
    <w:rsid w:val="00D25B49"/>
    <w:rsid w:val="00D31D8A"/>
    <w:rsid w:val="00D339D8"/>
    <w:rsid w:val="00D33C21"/>
    <w:rsid w:val="00D37C7A"/>
    <w:rsid w:val="00D4128F"/>
    <w:rsid w:val="00D416DC"/>
    <w:rsid w:val="00D4218C"/>
    <w:rsid w:val="00D42384"/>
    <w:rsid w:val="00D42732"/>
    <w:rsid w:val="00D42E20"/>
    <w:rsid w:val="00D45E80"/>
    <w:rsid w:val="00D504D0"/>
    <w:rsid w:val="00D51772"/>
    <w:rsid w:val="00D60A7B"/>
    <w:rsid w:val="00D60ACD"/>
    <w:rsid w:val="00D60D05"/>
    <w:rsid w:val="00D6251E"/>
    <w:rsid w:val="00D6305C"/>
    <w:rsid w:val="00D6368A"/>
    <w:rsid w:val="00D65218"/>
    <w:rsid w:val="00D659CC"/>
    <w:rsid w:val="00D66D30"/>
    <w:rsid w:val="00D73A13"/>
    <w:rsid w:val="00D763B8"/>
    <w:rsid w:val="00D76A9E"/>
    <w:rsid w:val="00D77113"/>
    <w:rsid w:val="00D772FB"/>
    <w:rsid w:val="00D80BC9"/>
    <w:rsid w:val="00D81EFA"/>
    <w:rsid w:val="00D81F78"/>
    <w:rsid w:val="00D82991"/>
    <w:rsid w:val="00D82E7D"/>
    <w:rsid w:val="00D93E56"/>
    <w:rsid w:val="00D95731"/>
    <w:rsid w:val="00D96395"/>
    <w:rsid w:val="00DA14CD"/>
    <w:rsid w:val="00DA469C"/>
    <w:rsid w:val="00DA5DC2"/>
    <w:rsid w:val="00DA6382"/>
    <w:rsid w:val="00DA7D87"/>
    <w:rsid w:val="00DB192F"/>
    <w:rsid w:val="00DB2184"/>
    <w:rsid w:val="00DB43EF"/>
    <w:rsid w:val="00DB65B3"/>
    <w:rsid w:val="00DB7EF8"/>
    <w:rsid w:val="00DC059E"/>
    <w:rsid w:val="00DC0960"/>
    <w:rsid w:val="00DC0BBD"/>
    <w:rsid w:val="00DC1D97"/>
    <w:rsid w:val="00DC5A4D"/>
    <w:rsid w:val="00DC7653"/>
    <w:rsid w:val="00DD1AA8"/>
    <w:rsid w:val="00DD42C6"/>
    <w:rsid w:val="00DD5823"/>
    <w:rsid w:val="00DD5DA5"/>
    <w:rsid w:val="00DD797F"/>
    <w:rsid w:val="00DE06A4"/>
    <w:rsid w:val="00DE6E80"/>
    <w:rsid w:val="00DE6FDD"/>
    <w:rsid w:val="00DE7294"/>
    <w:rsid w:val="00DF4246"/>
    <w:rsid w:val="00DF4EDB"/>
    <w:rsid w:val="00DF4FF7"/>
    <w:rsid w:val="00DF5923"/>
    <w:rsid w:val="00E028F2"/>
    <w:rsid w:val="00E06268"/>
    <w:rsid w:val="00E07BDE"/>
    <w:rsid w:val="00E07FED"/>
    <w:rsid w:val="00E1017B"/>
    <w:rsid w:val="00E27579"/>
    <w:rsid w:val="00E30C16"/>
    <w:rsid w:val="00E3160E"/>
    <w:rsid w:val="00E33B27"/>
    <w:rsid w:val="00E33E42"/>
    <w:rsid w:val="00E35C24"/>
    <w:rsid w:val="00E3699E"/>
    <w:rsid w:val="00E4420E"/>
    <w:rsid w:val="00E47FD0"/>
    <w:rsid w:val="00E50A8C"/>
    <w:rsid w:val="00E52167"/>
    <w:rsid w:val="00E53890"/>
    <w:rsid w:val="00E54B8E"/>
    <w:rsid w:val="00E5541D"/>
    <w:rsid w:val="00E554BC"/>
    <w:rsid w:val="00E577DE"/>
    <w:rsid w:val="00E60599"/>
    <w:rsid w:val="00E6295E"/>
    <w:rsid w:val="00E651DF"/>
    <w:rsid w:val="00E6586E"/>
    <w:rsid w:val="00E67B23"/>
    <w:rsid w:val="00E708D9"/>
    <w:rsid w:val="00E70B48"/>
    <w:rsid w:val="00E72B76"/>
    <w:rsid w:val="00E739D0"/>
    <w:rsid w:val="00E73E4F"/>
    <w:rsid w:val="00E7591C"/>
    <w:rsid w:val="00E7607D"/>
    <w:rsid w:val="00E763C6"/>
    <w:rsid w:val="00E81493"/>
    <w:rsid w:val="00E81846"/>
    <w:rsid w:val="00E82577"/>
    <w:rsid w:val="00E91547"/>
    <w:rsid w:val="00E92249"/>
    <w:rsid w:val="00E93F06"/>
    <w:rsid w:val="00E94063"/>
    <w:rsid w:val="00EA0492"/>
    <w:rsid w:val="00EA0B53"/>
    <w:rsid w:val="00EA2E55"/>
    <w:rsid w:val="00EA323F"/>
    <w:rsid w:val="00EA3621"/>
    <w:rsid w:val="00EA3BA0"/>
    <w:rsid w:val="00EB65BC"/>
    <w:rsid w:val="00EB664D"/>
    <w:rsid w:val="00EC09CC"/>
    <w:rsid w:val="00EC365B"/>
    <w:rsid w:val="00EC611A"/>
    <w:rsid w:val="00ED2538"/>
    <w:rsid w:val="00ED3A8A"/>
    <w:rsid w:val="00EF28F3"/>
    <w:rsid w:val="00EF2F62"/>
    <w:rsid w:val="00EF2F6D"/>
    <w:rsid w:val="00EF3352"/>
    <w:rsid w:val="00EF7365"/>
    <w:rsid w:val="00F01379"/>
    <w:rsid w:val="00F02732"/>
    <w:rsid w:val="00F02CDD"/>
    <w:rsid w:val="00F03C01"/>
    <w:rsid w:val="00F04F2E"/>
    <w:rsid w:val="00F05332"/>
    <w:rsid w:val="00F11E82"/>
    <w:rsid w:val="00F13A31"/>
    <w:rsid w:val="00F16663"/>
    <w:rsid w:val="00F207B7"/>
    <w:rsid w:val="00F20B13"/>
    <w:rsid w:val="00F228F8"/>
    <w:rsid w:val="00F2644C"/>
    <w:rsid w:val="00F2721F"/>
    <w:rsid w:val="00F337B4"/>
    <w:rsid w:val="00F40D87"/>
    <w:rsid w:val="00F4491A"/>
    <w:rsid w:val="00F46552"/>
    <w:rsid w:val="00F4677F"/>
    <w:rsid w:val="00F502FE"/>
    <w:rsid w:val="00F50CD4"/>
    <w:rsid w:val="00F51C87"/>
    <w:rsid w:val="00F527F2"/>
    <w:rsid w:val="00F5333F"/>
    <w:rsid w:val="00F54D43"/>
    <w:rsid w:val="00F57549"/>
    <w:rsid w:val="00F6002E"/>
    <w:rsid w:val="00F62E13"/>
    <w:rsid w:val="00F64108"/>
    <w:rsid w:val="00F64BAF"/>
    <w:rsid w:val="00F65731"/>
    <w:rsid w:val="00F6612A"/>
    <w:rsid w:val="00F72AFA"/>
    <w:rsid w:val="00F732F6"/>
    <w:rsid w:val="00F77E46"/>
    <w:rsid w:val="00F8227D"/>
    <w:rsid w:val="00F82C1B"/>
    <w:rsid w:val="00F85934"/>
    <w:rsid w:val="00F87811"/>
    <w:rsid w:val="00F87D3F"/>
    <w:rsid w:val="00F87F53"/>
    <w:rsid w:val="00F92CCA"/>
    <w:rsid w:val="00F94421"/>
    <w:rsid w:val="00FA03B7"/>
    <w:rsid w:val="00FA18C7"/>
    <w:rsid w:val="00FA281C"/>
    <w:rsid w:val="00FA48CE"/>
    <w:rsid w:val="00FA6987"/>
    <w:rsid w:val="00FA6D35"/>
    <w:rsid w:val="00FB009C"/>
    <w:rsid w:val="00FB2831"/>
    <w:rsid w:val="00FB4D53"/>
    <w:rsid w:val="00FB54BC"/>
    <w:rsid w:val="00FB5DD2"/>
    <w:rsid w:val="00FB7C85"/>
    <w:rsid w:val="00FC1A16"/>
    <w:rsid w:val="00FC2298"/>
    <w:rsid w:val="00FC35AE"/>
    <w:rsid w:val="00FC49F2"/>
    <w:rsid w:val="00FC65C3"/>
    <w:rsid w:val="00FC767F"/>
    <w:rsid w:val="00FD053D"/>
    <w:rsid w:val="00FD3CC7"/>
    <w:rsid w:val="00FD46D3"/>
    <w:rsid w:val="00FD4BF3"/>
    <w:rsid w:val="00FE0064"/>
    <w:rsid w:val="00FE0612"/>
    <w:rsid w:val="00FE3F21"/>
    <w:rsid w:val="00FF2B27"/>
    <w:rsid w:val="00FF30E2"/>
    <w:rsid w:val="00FF314C"/>
    <w:rsid w:val="00FF4EFD"/>
    <w:rsid w:val="00FF5396"/>
    <w:rsid w:val="00FF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unhideWhenUsed/>
    <w:rsid w:val="004E5CB3"/>
    <w:pPr>
      <w:tabs>
        <w:tab w:val="center" w:pos="4677"/>
        <w:tab w:val="right" w:pos="9355"/>
      </w:tabs>
    </w:pPr>
  </w:style>
  <w:style w:type="character" w:customStyle="1" w:styleId="ac">
    <w:name w:val="Нижний колонтитул Знак"/>
    <w:basedOn w:val="a0"/>
    <w:link w:val="ab"/>
    <w:uiPriority w:val="99"/>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789129082">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351491055">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7C73D626E706C54D99611EEnE1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zrv.ru/2021/11/10/%D0%BF%D0%BE%D1%81%D1%82%D0%B0%D0%BD%D0%BE%D0%B2%D0%BB%D0%B5%D0%BD%D0%B8%D0%B5-1256-%D0%BF-%D0%BE%D1%82-10-11-2021-%D0%B0%D0%B4%D0%BC%D0%B8%D0%BD%D0%B8%D1%81%D1%82%D1%80%D0%B0%D1%86%D0%B8%D1%8F/?ysclid=l93hewo77b2822849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AE65-9547-45C5-B5AD-F22F2088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15489</Words>
  <Characters>88293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b2204</cp:lastModifiedBy>
  <cp:revision>225</cp:revision>
  <cp:lastPrinted>2020-11-12T04:39:00Z</cp:lastPrinted>
  <dcterms:created xsi:type="dcterms:W3CDTF">2022-03-14T08:18:00Z</dcterms:created>
  <dcterms:modified xsi:type="dcterms:W3CDTF">2022-11-16T03:55:00Z</dcterms:modified>
</cp:coreProperties>
</file>