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2A9FD" w14:textId="77777777" w:rsidR="009874FF" w:rsidRPr="009874FF" w:rsidRDefault="009874FF" w:rsidP="009874FF">
      <w:pPr>
        <w:pBdr>
          <w:bottom w:val="single" w:sz="6" w:space="13" w:color="DDDDDD"/>
        </w:pBdr>
        <w:spacing w:after="0" w:line="240" w:lineRule="auto"/>
        <w:ind w:left="420" w:right="420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9874F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Руководство по соблюдению обязательных требований земельного законодательства, предъявляемых при проведении мероприятий по осущест</w:t>
      </w:r>
      <w:r w:rsidR="00F47AF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влению муниципального </w:t>
      </w:r>
      <w:r w:rsidRPr="009874F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контроля</w:t>
      </w:r>
      <w:r w:rsidR="00F47AF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</w:p>
    <w:p w14:paraId="7AD005AE" w14:textId="77777777" w:rsidR="00EA493C" w:rsidRDefault="00EA493C">
      <w:pPr>
        <w:pStyle w:val="ConsPlusNormal"/>
        <w:jc w:val="center"/>
      </w:pPr>
    </w:p>
    <w:p w14:paraId="1976DBF3" w14:textId="77777777" w:rsidR="0008082D" w:rsidRPr="008B3FD9" w:rsidRDefault="0008082D" w:rsidP="0008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26F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823C2B">
        <w:rPr>
          <w:rFonts w:ascii="Times New Roman" w:hAnsi="Times New Roman" w:cs="Times New Roman"/>
          <w:sz w:val="24"/>
          <w:szCs w:val="24"/>
        </w:rPr>
        <w:t>статье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23C2B">
        <w:rPr>
          <w:rFonts w:ascii="Times New Roman" w:hAnsi="Times New Roman" w:cs="Times New Roman"/>
          <w:sz w:val="24"/>
          <w:szCs w:val="24"/>
        </w:rPr>
        <w:t xml:space="preserve"> Федерального </w:t>
      </w:r>
      <w:hyperlink r:id="rId5" w:history="1">
        <w:r w:rsidRPr="00823C2B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823C2B">
        <w:rPr>
          <w:rFonts w:ascii="Times New Roman" w:hAnsi="Times New Roman" w:cs="Times New Roman"/>
          <w:sz w:val="24"/>
          <w:szCs w:val="24"/>
        </w:rPr>
        <w:t>а от 06.10.2003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C2B">
        <w:rPr>
          <w:rFonts w:ascii="Times New Roman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 (далее – Федеральный закон № 131-ФЗ)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8B3FD9">
        <w:rPr>
          <w:rFonts w:ascii="Times New Roman" w:hAnsi="Times New Roman" w:cs="Times New Roman"/>
          <w:sz w:val="24"/>
          <w:szCs w:val="24"/>
        </w:rPr>
        <w:t xml:space="preserve">униципальный контроль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</w:t>
      </w:r>
      <w:r>
        <w:rPr>
          <w:rFonts w:ascii="Times New Roman" w:hAnsi="Times New Roman" w:cs="Times New Roman"/>
          <w:sz w:val="24"/>
          <w:szCs w:val="24"/>
        </w:rPr>
        <w:t>Шарыповского муниципального округа</w:t>
      </w:r>
      <w:r w:rsidRPr="008B3F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– муниципальный контроль) –</w:t>
      </w:r>
      <w:r w:rsidRPr="008B3F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 </w:t>
      </w:r>
      <w:r w:rsidRPr="008B3FD9">
        <w:rPr>
          <w:rFonts w:ascii="Times New Roman" w:hAnsi="Times New Roman" w:cs="Times New Roman"/>
          <w:sz w:val="24"/>
          <w:szCs w:val="24"/>
        </w:rPr>
        <w:t xml:space="preserve">деятельность контрольного (надзорного) органа, направленная на предупреждение, выявление и пресечение нарушений обязательных требований. </w:t>
      </w:r>
    </w:p>
    <w:p w14:paraId="7FE0B6F1" w14:textId="77777777" w:rsidR="0008082D" w:rsidRPr="00823C2B" w:rsidRDefault="0008082D" w:rsidP="0008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C2B">
        <w:rPr>
          <w:rFonts w:ascii="Times New Roman" w:hAnsi="Times New Roman" w:cs="Times New Roman"/>
          <w:sz w:val="24"/>
          <w:szCs w:val="24"/>
        </w:rPr>
        <w:t>К отношениям, связанным с осуществлением муниципального контроля, организацией и проведением проверок юридических лиц, индивидуальных предпринимателей и граждан применяются положения Федерального закона от 31.07.2020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C2B">
        <w:rPr>
          <w:rFonts w:ascii="Times New Roman" w:hAnsi="Times New Roman" w:cs="Times New Roman"/>
          <w:sz w:val="24"/>
          <w:szCs w:val="24"/>
        </w:rPr>
        <w:t>248-ФЗ «О государственном контроле (надзоре) и муниципальном контроле в Российской Федерации» (далее - Федеральный закон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C2B">
        <w:rPr>
          <w:rFonts w:ascii="Times New Roman" w:hAnsi="Times New Roman" w:cs="Times New Roman"/>
          <w:sz w:val="24"/>
          <w:szCs w:val="24"/>
        </w:rPr>
        <w:t>248-ФЗ).</w:t>
      </w:r>
    </w:p>
    <w:p w14:paraId="6AD72832" w14:textId="77777777" w:rsidR="0008082D" w:rsidRPr="002445A5" w:rsidRDefault="0008082D" w:rsidP="0008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45A5">
        <w:rPr>
          <w:rFonts w:ascii="Times New Roman" w:hAnsi="Times New Roman" w:cs="Times New Roman"/>
          <w:sz w:val="24"/>
          <w:szCs w:val="24"/>
        </w:rPr>
        <w:t>Контрольный орган, уполномоченный на осуществление муниципального контроля за исполнением единой теплоснабжаю</w:t>
      </w:r>
      <w:r>
        <w:rPr>
          <w:rFonts w:ascii="Times New Roman" w:hAnsi="Times New Roman" w:cs="Times New Roman"/>
          <w:sz w:val="24"/>
          <w:szCs w:val="24"/>
        </w:rPr>
        <w:t>щей организацией обязательств: А</w:t>
      </w:r>
      <w:r w:rsidRPr="002445A5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>
        <w:rPr>
          <w:rFonts w:ascii="Times New Roman" w:hAnsi="Times New Roman" w:cs="Times New Roman"/>
          <w:sz w:val="24"/>
          <w:szCs w:val="24"/>
        </w:rPr>
        <w:t>Шарыповского муниципального округа</w:t>
      </w:r>
      <w:r w:rsidRPr="002445A5">
        <w:rPr>
          <w:rFonts w:ascii="Times New Roman" w:hAnsi="Times New Roman" w:cs="Times New Roman"/>
          <w:sz w:val="24"/>
          <w:szCs w:val="24"/>
        </w:rPr>
        <w:t xml:space="preserve"> (далее – Контрольный орган).</w:t>
      </w:r>
    </w:p>
    <w:p w14:paraId="5B2DEEB0" w14:textId="77777777" w:rsidR="0008082D" w:rsidRPr="002445A5" w:rsidRDefault="0008082D" w:rsidP="0008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45A5">
        <w:rPr>
          <w:rFonts w:ascii="Times New Roman" w:hAnsi="Times New Roman" w:cs="Times New Roman"/>
          <w:sz w:val="24"/>
          <w:szCs w:val="24"/>
        </w:rPr>
        <w:t>Должностные</w:t>
      </w:r>
      <w:r w:rsidR="003C62F0">
        <w:rPr>
          <w:rFonts w:ascii="Times New Roman" w:hAnsi="Times New Roman" w:cs="Times New Roman"/>
          <w:sz w:val="24"/>
          <w:szCs w:val="24"/>
        </w:rPr>
        <w:t xml:space="preserve"> </w:t>
      </w:r>
      <w:r w:rsidRPr="002445A5">
        <w:rPr>
          <w:rFonts w:ascii="Times New Roman" w:hAnsi="Times New Roman" w:cs="Times New Roman"/>
          <w:sz w:val="24"/>
          <w:szCs w:val="24"/>
        </w:rPr>
        <w:t>лица имеющие право от имени Контрольного органа осуществлять муниципальный контроль за исполнением единой теплоснабжающей организацией обязательств:</w:t>
      </w:r>
    </w:p>
    <w:p w14:paraId="0C2ABEC4" w14:textId="77777777" w:rsidR="0008082D" w:rsidRPr="002445A5" w:rsidRDefault="0008082D" w:rsidP="0008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45A5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) начальник отдела по муниципальному контролю и безопасности администрации Шарыповского муниципального округа</w:t>
      </w:r>
      <w:r w:rsidRPr="002445A5">
        <w:rPr>
          <w:rFonts w:ascii="Times New Roman" w:hAnsi="Times New Roman" w:cs="Times New Roman"/>
          <w:sz w:val="24"/>
          <w:szCs w:val="24"/>
        </w:rPr>
        <w:t>;</w:t>
      </w:r>
    </w:p>
    <w:p w14:paraId="5EE51D19" w14:textId="77777777" w:rsidR="0008082D" w:rsidRPr="002445A5" w:rsidRDefault="0008082D" w:rsidP="0008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45A5">
        <w:rPr>
          <w:rFonts w:ascii="Times New Roman" w:hAnsi="Times New Roman" w:cs="Times New Roman"/>
          <w:sz w:val="24"/>
          <w:szCs w:val="24"/>
        </w:rPr>
        <w:t>2) должностное лицо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Шарыповского муниципального округа</w:t>
      </w:r>
      <w:r w:rsidRPr="002445A5">
        <w:rPr>
          <w:rFonts w:ascii="Times New Roman" w:hAnsi="Times New Roman" w:cs="Times New Roman"/>
          <w:sz w:val="24"/>
          <w:szCs w:val="24"/>
        </w:rPr>
        <w:t xml:space="preserve">, в должностные обязанности которого в соответствии с настоящим Положением, должностным регламентом или должностной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мероприятий (далее – инспектор, или – должностные лица, уполномоченные осуществлять муниципальный контроль за исполнением единой теплоснабжающей организацией обязательств). </w:t>
      </w:r>
    </w:p>
    <w:p w14:paraId="169A3541" w14:textId="77777777" w:rsidR="0008082D" w:rsidRPr="002445A5" w:rsidRDefault="0008082D" w:rsidP="0008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45A5">
        <w:rPr>
          <w:rFonts w:ascii="Times New Roman" w:hAnsi="Times New Roman" w:cs="Times New Roman"/>
          <w:sz w:val="24"/>
          <w:szCs w:val="24"/>
        </w:rPr>
        <w:t>В должностные обязанности указанных должностных лиц Контрольного органа в соответствии с их должностной инструкцией входит осуществление полномочий по муниципальному контролю за исполнением единой теплоснабжающей организацией обязательств</w:t>
      </w:r>
      <w:r>
        <w:rPr>
          <w:rFonts w:ascii="Times New Roman" w:hAnsi="Times New Roman" w:cs="Times New Roman"/>
          <w:sz w:val="24"/>
          <w:szCs w:val="24"/>
        </w:rPr>
        <w:t xml:space="preserve"> по строительству, реконструкции и (или) модернизации объектов теплоснабжения</w:t>
      </w:r>
      <w:r w:rsidRPr="002445A5">
        <w:rPr>
          <w:rFonts w:ascii="Times New Roman" w:hAnsi="Times New Roman" w:cs="Times New Roman"/>
          <w:sz w:val="24"/>
          <w:szCs w:val="24"/>
        </w:rPr>
        <w:t>.</w:t>
      </w:r>
    </w:p>
    <w:p w14:paraId="34F9CB0B" w14:textId="77777777" w:rsidR="0008082D" w:rsidRDefault="0008082D" w:rsidP="0008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45A5">
        <w:rPr>
          <w:rFonts w:ascii="Times New Roman" w:hAnsi="Times New Roman" w:cs="Times New Roman"/>
          <w:sz w:val="24"/>
          <w:szCs w:val="24"/>
        </w:rPr>
        <w:t>Должностные лица, уполномоченные осуществлять муниципальный контроль за исполнением единой теплоснабжающей организацией обязательств, при осуществлении муниципального контроля за исполнением единой теплоснабжающей организацией обязательств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14:paraId="6DEF22F6" w14:textId="77777777" w:rsidR="0008082D" w:rsidRDefault="0008082D" w:rsidP="0008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45A5">
        <w:rPr>
          <w:rFonts w:ascii="Times New Roman" w:hAnsi="Times New Roman" w:cs="Times New Roman"/>
          <w:sz w:val="24"/>
          <w:szCs w:val="24"/>
        </w:rPr>
        <w:t>Предметом муниципального контроля за исполнением единой теплоснабжающей организацией обязательств является соблюдение единой теплоснабжающей организацией в процессе реализации мероприятий по строительству, реконструкции и (или) модернизации объектов теплоснабжения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Шарыповского муниципального округа</w:t>
      </w:r>
      <w:r w:rsidRPr="002445A5">
        <w:rPr>
          <w:rFonts w:ascii="Times New Roman" w:hAnsi="Times New Roman" w:cs="Times New Roman"/>
          <w:sz w:val="24"/>
          <w:szCs w:val="24"/>
        </w:rPr>
        <w:t xml:space="preserve">, необходимых для развития, обеспечения надежности и энергетической эффективности </w:t>
      </w:r>
      <w:r w:rsidRPr="002445A5">
        <w:rPr>
          <w:rFonts w:ascii="Times New Roman" w:hAnsi="Times New Roman" w:cs="Times New Roman"/>
          <w:sz w:val="24"/>
          <w:szCs w:val="24"/>
        </w:rPr>
        <w:lastRenderedPageBreak/>
        <w:t>системы теплоснабжения и определенных для нее в схеме теплоснабжения, требований Федерального закона от 27.07.2010 № 190-ФЗ «О теплоснабжении» и принятых в соответствии с ним иных нормативных правовых актов, в том числе соответствие таких реализуемых мероприятий схеме теплоснабжения.</w:t>
      </w:r>
    </w:p>
    <w:p w14:paraId="0A1D1987" w14:textId="77777777" w:rsidR="0008082D" w:rsidRPr="002445A5" w:rsidRDefault="0008082D" w:rsidP="0008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45A5">
        <w:rPr>
          <w:rFonts w:ascii="Times New Roman" w:hAnsi="Times New Roman" w:cs="Times New Roman"/>
          <w:sz w:val="24"/>
          <w:szCs w:val="24"/>
        </w:rPr>
        <w:t>Объектами муниципального контроля за исполнением единой теплоснабжающей организацией обязательств являются:</w:t>
      </w:r>
    </w:p>
    <w:p w14:paraId="196901B9" w14:textId="77777777" w:rsidR="0008082D" w:rsidRPr="002445A5" w:rsidRDefault="0008082D" w:rsidP="0008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45A5">
        <w:rPr>
          <w:rFonts w:ascii="Times New Roman" w:hAnsi="Times New Roman" w:cs="Times New Roman"/>
          <w:sz w:val="24"/>
          <w:szCs w:val="24"/>
        </w:rPr>
        <w:t>а) деятельность, действия (бездействие) единой теплоснабжающей организации (далее также – контролируемое лицо) по исполнению обязательств, в рамках которых должны соблюдаться обязательные требования, указанные в части 3 статьи 23.7 Федерального закона от 27.07.2010 № 190-ФЗ «О теплоснабжении», согласно которой единая теплоснабжающая организация обязана реализовывать мероприятия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определенные для нее в схеме теплоснабжения в соответствии с перечнем и сроками, указанными в схеме теплоснабжения;</w:t>
      </w:r>
    </w:p>
    <w:p w14:paraId="6C73DA17" w14:textId="77777777" w:rsidR="0008082D" w:rsidRPr="002445A5" w:rsidRDefault="0008082D" w:rsidP="0008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45A5">
        <w:rPr>
          <w:rFonts w:ascii="Times New Roman" w:hAnsi="Times New Roman" w:cs="Times New Roman"/>
          <w:sz w:val="24"/>
          <w:szCs w:val="24"/>
        </w:rPr>
        <w:t>б) результаты деятельности единой теплоснабжающей организации, в том числе продукция (товары), работы и услуги, к которым предъявляются обязательные требования, указанные в части 3 статьи 23.7 Федерального закона от 27.07.2010 № 190-ФЗ «О теплоснабжении»;</w:t>
      </w:r>
    </w:p>
    <w:p w14:paraId="338293ED" w14:textId="77777777" w:rsidR="0008082D" w:rsidRDefault="0008082D" w:rsidP="0008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45A5">
        <w:rPr>
          <w:rFonts w:ascii="Times New Roman" w:hAnsi="Times New Roman" w:cs="Times New Roman"/>
          <w:sz w:val="24"/>
          <w:szCs w:val="24"/>
        </w:rPr>
        <w:t>в)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единая теплоснабжающая организация владеет и (или) пользуется, компоненты природной среды, природные и природно-антропогенные объекты, не находящиеся во владении и (или) пользовании единой теплоснабжающей организации (далее – производственные объекты), к которым предъявляются обязательные требования, указанные в части 3 статьи 23.7 Федерального закона от 27.07.2010 № 190-ФЗ «О теплоснабжении».</w:t>
      </w:r>
    </w:p>
    <w:p w14:paraId="3371B068" w14:textId="77777777" w:rsidR="0008082D" w:rsidRDefault="0008082D" w:rsidP="0008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5B1">
        <w:rPr>
          <w:rFonts w:ascii="Times New Roman" w:hAnsi="Times New Roman" w:cs="Times New Roman"/>
          <w:sz w:val="24"/>
          <w:szCs w:val="24"/>
        </w:rPr>
        <w:t>При осуществлении муниципального контроля осуществляется контроль за соблюдением требований муниципальных правовых актов в области исполнения единой теплоснабжающей организацией обязательств по строительству, реконструкции и (или) модернизации объектов теплоснабжения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372E">
        <w:rPr>
          <w:rFonts w:ascii="Times New Roman" w:hAnsi="Times New Roman" w:cs="Times New Roman"/>
          <w:sz w:val="24"/>
          <w:szCs w:val="24"/>
        </w:rPr>
        <w:t>Шарыповского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89604C" w14:textId="77777777" w:rsidR="0008082D" w:rsidRPr="0087510A" w:rsidRDefault="0008082D" w:rsidP="0008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10A">
        <w:rPr>
          <w:rFonts w:ascii="Times New Roman" w:hAnsi="Times New Roman" w:cs="Times New Roman"/>
          <w:sz w:val="24"/>
          <w:szCs w:val="24"/>
        </w:rPr>
        <w:t>Порядок исполнения муниципальной функции по осуществлению муниципального контроля на территории</w:t>
      </w:r>
      <w:r w:rsidR="002A372E">
        <w:rPr>
          <w:rFonts w:ascii="Times New Roman" w:hAnsi="Times New Roman" w:cs="Times New Roman"/>
          <w:sz w:val="24"/>
          <w:szCs w:val="24"/>
        </w:rPr>
        <w:t xml:space="preserve"> Шарыповского муниципального округа</w:t>
      </w:r>
      <w:r w:rsidRPr="0087510A">
        <w:rPr>
          <w:rFonts w:ascii="Times New Roman" w:hAnsi="Times New Roman" w:cs="Times New Roman"/>
          <w:sz w:val="24"/>
          <w:szCs w:val="24"/>
        </w:rPr>
        <w:t> </w:t>
      </w:r>
      <w:r w:rsidR="002A372E">
        <w:rPr>
          <w:rFonts w:ascii="Times New Roman" w:hAnsi="Times New Roman" w:cs="Times New Roman"/>
          <w:sz w:val="24"/>
          <w:szCs w:val="24"/>
        </w:rPr>
        <w:t>рег</w:t>
      </w:r>
      <w:r w:rsidRPr="0087510A">
        <w:rPr>
          <w:rFonts w:ascii="Times New Roman" w:hAnsi="Times New Roman" w:cs="Times New Roman"/>
          <w:sz w:val="24"/>
          <w:szCs w:val="24"/>
        </w:rPr>
        <w:t xml:space="preserve">ламентирован Положением о муниципальном контроле </w:t>
      </w:r>
      <w:r w:rsidRPr="005C5852">
        <w:rPr>
          <w:rFonts w:ascii="Times New Roman" w:hAnsi="Times New Roman" w:cs="Times New Roman"/>
          <w:sz w:val="24"/>
          <w:szCs w:val="24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</w:t>
      </w:r>
      <w:r w:rsidR="00D30567">
        <w:rPr>
          <w:rFonts w:ascii="Times New Roman" w:hAnsi="Times New Roman" w:cs="Times New Roman"/>
          <w:sz w:val="24"/>
          <w:szCs w:val="24"/>
        </w:rPr>
        <w:t xml:space="preserve"> </w:t>
      </w:r>
      <w:r w:rsidR="006C24A7">
        <w:rPr>
          <w:rFonts w:ascii="Times New Roman" w:hAnsi="Times New Roman" w:cs="Times New Roman"/>
          <w:sz w:val="24"/>
          <w:szCs w:val="24"/>
        </w:rPr>
        <w:t>Шарыповского муниципального округа</w:t>
      </w:r>
      <w:r w:rsidRPr="005C5852">
        <w:rPr>
          <w:rFonts w:ascii="Times New Roman" w:hAnsi="Times New Roman" w:cs="Times New Roman"/>
          <w:sz w:val="24"/>
          <w:szCs w:val="24"/>
        </w:rPr>
        <w:t xml:space="preserve"> </w:t>
      </w:r>
      <w:r w:rsidR="006C24A7">
        <w:rPr>
          <w:rFonts w:ascii="Times New Roman" w:hAnsi="Times New Roman" w:cs="Times New Roman"/>
          <w:sz w:val="24"/>
          <w:szCs w:val="24"/>
        </w:rPr>
        <w:t>утв</w:t>
      </w:r>
      <w:r>
        <w:rPr>
          <w:rFonts w:ascii="Times New Roman" w:hAnsi="Times New Roman" w:cs="Times New Roman"/>
          <w:sz w:val="24"/>
          <w:szCs w:val="24"/>
        </w:rPr>
        <w:t>ержденным</w:t>
      </w:r>
      <w:r w:rsidRPr="005C5852">
        <w:rPr>
          <w:rFonts w:ascii="Times New Roman" w:hAnsi="Times New Roman" w:cs="Times New Roman"/>
          <w:sz w:val="24"/>
          <w:szCs w:val="24"/>
        </w:rPr>
        <w:t xml:space="preserve"> </w:t>
      </w:r>
      <w:r w:rsidRPr="00A15403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6C24A7">
        <w:rPr>
          <w:rFonts w:ascii="Times New Roman" w:hAnsi="Times New Roman" w:cs="Times New Roman"/>
          <w:sz w:val="24"/>
          <w:szCs w:val="24"/>
        </w:rPr>
        <w:t>Шарыповского окружного Совета депутатов Шарыповского муниципального округа Красноярского края</w:t>
      </w:r>
      <w:r w:rsidRPr="00A15403">
        <w:rPr>
          <w:rFonts w:ascii="Times New Roman" w:hAnsi="Times New Roman" w:cs="Times New Roman"/>
          <w:sz w:val="24"/>
          <w:szCs w:val="24"/>
        </w:rPr>
        <w:t xml:space="preserve"> №</w:t>
      </w:r>
      <w:r w:rsidR="006C24A7">
        <w:rPr>
          <w:rFonts w:ascii="Times New Roman" w:hAnsi="Times New Roman" w:cs="Times New Roman"/>
          <w:sz w:val="24"/>
          <w:szCs w:val="24"/>
        </w:rPr>
        <w:t>7-52</w:t>
      </w:r>
      <w:r w:rsidRPr="00A15403">
        <w:rPr>
          <w:rFonts w:ascii="Times New Roman" w:hAnsi="Times New Roman" w:cs="Times New Roman"/>
          <w:sz w:val="24"/>
          <w:szCs w:val="24"/>
        </w:rPr>
        <w:t xml:space="preserve"> от </w:t>
      </w:r>
      <w:r w:rsidR="006C24A7">
        <w:rPr>
          <w:rFonts w:ascii="Times New Roman" w:hAnsi="Times New Roman" w:cs="Times New Roman"/>
          <w:sz w:val="24"/>
          <w:szCs w:val="24"/>
        </w:rPr>
        <w:t>09</w:t>
      </w:r>
      <w:r w:rsidRPr="00A15403">
        <w:rPr>
          <w:rFonts w:ascii="Times New Roman" w:hAnsi="Times New Roman" w:cs="Times New Roman"/>
          <w:sz w:val="24"/>
          <w:szCs w:val="24"/>
        </w:rPr>
        <w:t>.12.202</w:t>
      </w:r>
      <w:r w:rsidR="006C24A7">
        <w:rPr>
          <w:rFonts w:ascii="Times New Roman" w:hAnsi="Times New Roman" w:cs="Times New Roman"/>
          <w:sz w:val="24"/>
          <w:szCs w:val="24"/>
        </w:rPr>
        <w:t>5</w:t>
      </w:r>
      <w:r w:rsidRPr="00A15403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50400745" w14:textId="77777777" w:rsidR="0008082D" w:rsidRDefault="0008082D" w:rsidP="0008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7A6">
        <w:rPr>
          <w:rFonts w:ascii="Times New Roman" w:hAnsi="Times New Roman" w:cs="Times New Roman"/>
          <w:sz w:val="24"/>
          <w:szCs w:val="24"/>
        </w:rPr>
        <w:t>Муниципальный контроль за исполнением единой теплоснабжающей организацией обязательств по строительству, реконструкции и (или) модернизации объект</w:t>
      </w:r>
      <w:r w:rsidR="003C62F0">
        <w:rPr>
          <w:rFonts w:ascii="Times New Roman" w:hAnsi="Times New Roman" w:cs="Times New Roman"/>
          <w:sz w:val="24"/>
          <w:szCs w:val="24"/>
        </w:rPr>
        <w:t>ов теплоснабжения на территории Шарыповского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7A6">
        <w:rPr>
          <w:rFonts w:ascii="Times New Roman" w:hAnsi="Times New Roman" w:cs="Times New Roman"/>
          <w:sz w:val="24"/>
          <w:szCs w:val="24"/>
        </w:rPr>
        <w:t>осуществляется без проведения плановых контрольных мероприятий (часть 2 статьи 61 Федерального закона от 31.07.2020 № 248-ФЗ «О государственном контроле (надзоре) и муниципальном контроле в Российской Федерации»).</w:t>
      </w:r>
    </w:p>
    <w:p w14:paraId="4363BCBB" w14:textId="77777777" w:rsidR="0008082D" w:rsidRDefault="0008082D" w:rsidP="0008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10D">
        <w:rPr>
          <w:rFonts w:ascii="Times New Roman" w:hAnsi="Times New Roman" w:cs="Times New Roman"/>
          <w:sz w:val="24"/>
          <w:szCs w:val="24"/>
        </w:rPr>
        <w:t>В соответствии с частью 3 статьи 66 Федерального закона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10D">
        <w:rPr>
          <w:rFonts w:ascii="Times New Roman" w:hAnsi="Times New Roman" w:cs="Times New Roman"/>
          <w:sz w:val="24"/>
          <w:szCs w:val="24"/>
        </w:rPr>
        <w:t>248-ФЗ все внеплановые контрольные (надзорные) мероприятия могут проводиться только после согласования с органами прокуратуры.</w:t>
      </w:r>
    </w:p>
    <w:p w14:paraId="644C2387" w14:textId="77777777" w:rsidR="0008082D" w:rsidRPr="00D5710D" w:rsidRDefault="0008082D" w:rsidP="0008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10D">
        <w:rPr>
          <w:rFonts w:ascii="Times New Roman" w:hAnsi="Times New Roman" w:cs="Times New Roman"/>
          <w:sz w:val="24"/>
          <w:szCs w:val="24"/>
        </w:rPr>
        <w:t>В рамках осуществления муниципального контроля при взаимодействии с контролируемым лицом проводятся следую</w:t>
      </w:r>
      <w:r>
        <w:rPr>
          <w:rFonts w:ascii="Times New Roman" w:hAnsi="Times New Roman" w:cs="Times New Roman"/>
          <w:sz w:val="24"/>
          <w:szCs w:val="24"/>
        </w:rPr>
        <w:t>щие виды контрольных</w:t>
      </w:r>
      <w:r w:rsidRPr="00D5710D">
        <w:rPr>
          <w:rFonts w:ascii="Times New Roman" w:hAnsi="Times New Roman" w:cs="Times New Roman"/>
          <w:sz w:val="24"/>
          <w:szCs w:val="24"/>
        </w:rPr>
        <w:t xml:space="preserve"> мероприятий:</w:t>
      </w:r>
    </w:p>
    <w:p w14:paraId="57FBEAD4" w14:textId="77777777" w:rsidR="0008082D" w:rsidRPr="000469DF" w:rsidRDefault="0008082D" w:rsidP="0008082D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0469DF">
        <w:rPr>
          <w:bCs/>
        </w:rPr>
        <w:lastRenderedPageBreak/>
        <w:t>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14:paraId="766C995C" w14:textId="77777777" w:rsidR="0008082D" w:rsidRPr="000469DF" w:rsidRDefault="0008082D" w:rsidP="0008082D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0469DF">
        <w:rPr>
          <w:bCs/>
        </w:rPr>
        <w:t>рейдовый осмотр (посредством осмотра, опроса, получения письменных объяснений,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инструментального обследования, экспертизы);</w:t>
      </w:r>
    </w:p>
    <w:p w14:paraId="3F44502A" w14:textId="77777777" w:rsidR="0008082D" w:rsidRPr="000469DF" w:rsidRDefault="0008082D" w:rsidP="0008082D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0469DF">
        <w:rPr>
          <w:bCs/>
        </w:rPr>
        <w:t>документарная проверка (посредством получения письменных объяснений, истребования документов);</w:t>
      </w:r>
    </w:p>
    <w:p w14:paraId="3AC42AE8" w14:textId="77777777" w:rsidR="0008082D" w:rsidRPr="004E0312" w:rsidRDefault="0008082D" w:rsidP="0008082D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0469DF">
        <w:rPr>
          <w:bCs/>
        </w:rPr>
        <w:t>выездная проверка (посредством осмотра, опроса, получения письменных объяснений, истребования документов, инструментального обследования).</w:t>
      </w:r>
    </w:p>
    <w:p w14:paraId="12AEE358" w14:textId="77777777" w:rsidR="0008082D" w:rsidRPr="00D5710D" w:rsidRDefault="0008082D" w:rsidP="0008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10D">
        <w:rPr>
          <w:rFonts w:ascii="Times New Roman" w:hAnsi="Times New Roman" w:cs="Times New Roman"/>
          <w:sz w:val="24"/>
          <w:szCs w:val="24"/>
        </w:rPr>
        <w:t>Без взаимодействия с контролируемым лицом проводятся следующие контрольные (надзорные) мероприятия:</w:t>
      </w:r>
    </w:p>
    <w:p w14:paraId="5A54715F" w14:textId="77777777" w:rsidR="0008082D" w:rsidRPr="000469DF" w:rsidRDefault="0008082D" w:rsidP="0008082D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0469DF">
        <w:rPr>
          <w:bCs/>
        </w:rPr>
        <w:t>наблюдение за соблюдением обязательных требований;</w:t>
      </w:r>
    </w:p>
    <w:p w14:paraId="748E3182" w14:textId="77777777" w:rsidR="0008082D" w:rsidRPr="004E0312" w:rsidRDefault="0008082D" w:rsidP="0008082D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0469DF">
        <w:rPr>
          <w:bCs/>
        </w:rPr>
        <w:t>выездное обследование.</w:t>
      </w:r>
    </w:p>
    <w:p w14:paraId="0E0E4CEE" w14:textId="77777777" w:rsidR="0008082D" w:rsidRPr="00D5710D" w:rsidRDefault="0008082D" w:rsidP="0008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10D">
        <w:rPr>
          <w:rFonts w:ascii="Times New Roman" w:hAnsi="Times New Roman" w:cs="Times New Roman"/>
          <w:sz w:val="24"/>
          <w:szCs w:val="24"/>
        </w:rPr>
        <w:t>Основанием для проведения контрольных (надзорных) мероприятий в отношении граждан, юридических лиц и индивидуальных предпринимателей, проводимых с взаимодействием с контролируемыми лицами, является:</w:t>
      </w:r>
    </w:p>
    <w:p w14:paraId="55A9EDF2" w14:textId="77777777" w:rsidR="0008082D" w:rsidRPr="000469DF" w:rsidRDefault="0008082D" w:rsidP="0008082D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>
        <w:rPr>
          <w:bCs/>
        </w:rPr>
        <w:t xml:space="preserve">наличие у Контрольного органа </w:t>
      </w:r>
      <w:r w:rsidRPr="000469DF">
        <w:rPr>
          <w:bCs/>
        </w:rPr>
        <w:t>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</w:t>
      </w:r>
      <w:r>
        <w:rPr>
          <w:bCs/>
        </w:rPr>
        <w:t xml:space="preserve">ведения контрольных </w:t>
      </w:r>
      <w:r w:rsidRPr="000469DF">
        <w:rPr>
          <w:bCs/>
        </w:rPr>
        <w:t>мероприятий,</w:t>
      </w:r>
      <w:r>
        <w:rPr>
          <w:bCs/>
        </w:rPr>
        <w:t xml:space="preserve"> включая контрольные</w:t>
      </w:r>
      <w:r w:rsidRPr="000469DF">
        <w:rPr>
          <w:bCs/>
        </w:rPr>
        <w:t xml:space="preserve"> мероприятия без взаимодействия, в том числе проводимые в отношении иных контролируемых лиц;</w:t>
      </w:r>
    </w:p>
    <w:p w14:paraId="731A528C" w14:textId="77777777" w:rsidR="0008082D" w:rsidRPr="000469DF" w:rsidRDefault="0008082D" w:rsidP="0008082D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0469DF">
        <w:rPr>
          <w:bCs/>
        </w:rPr>
        <w:t>поручение Президента Российской Федерации, поручение Правительства Российской Федерации о пр</w:t>
      </w:r>
      <w:r>
        <w:rPr>
          <w:bCs/>
        </w:rPr>
        <w:t>оведении контрольных</w:t>
      </w:r>
      <w:r w:rsidRPr="000469DF">
        <w:rPr>
          <w:bCs/>
        </w:rPr>
        <w:t xml:space="preserve"> мероприятий в отношении конкретных контролируемых лиц;</w:t>
      </w:r>
    </w:p>
    <w:p w14:paraId="53DDCBCE" w14:textId="77777777" w:rsidR="0008082D" w:rsidRPr="000469DF" w:rsidRDefault="0008082D" w:rsidP="0008082D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0469DF">
        <w:rPr>
          <w:bCs/>
        </w:rPr>
        <w:t>требование проку</w:t>
      </w:r>
      <w:r>
        <w:rPr>
          <w:bCs/>
        </w:rPr>
        <w:t>рора о проведении контрольного</w:t>
      </w:r>
      <w:r w:rsidRPr="000469DF">
        <w:rPr>
          <w:bCs/>
        </w:rPr>
        <w:t xml:space="preserve">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7EE07CEB" w14:textId="77777777" w:rsidR="0008082D" w:rsidRPr="00E46874" w:rsidRDefault="0008082D" w:rsidP="0008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E901BA">
        <w:rPr>
          <w:rFonts w:ascii="Times New Roman" w:hAnsi="Times New Roman" w:cs="Times New Roman"/>
          <w:sz w:val="24"/>
          <w:szCs w:val="24"/>
        </w:rPr>
        <w:t>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14:paraId="05253078" w14:textId="77777777" w:rsidR="0008082D" w:rsidRPr="000C4C1B" w:rsidRDefault="0008082D" w:rsidP="0008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C1B">
        <w:rPr>
          <w:rFonts w:ascii="Times New Roman" w:hAnsi="Times New Roman" w:cs="Times New Roman"/>
          <w:sz w:val="24"/>
          <w:szCs w:val="24"/>
        </w:rPr>
        <w:t>В случае получения в ходе проведения мероприятий по контролю без взаимодействия с юридическими лицами, индивидуальными предпринимателями сведений о готовящихся нарушениях или признаках нарушения обязательных требований, орган муниципального контроля направляет юридическому лицу, индивидуальному предпринимателю предостережение о недопустимости нарушения обязательных требований.</w:t>
      </w:r>
    </w:p>
    <w:p w14:paraId="7EC1310C" w14:textId="77777777" w:rsidR="0008082D" w:rsidRPr="000C4C1B" w:rsidRDefault="0008082D" w:rsidP="0008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C1B">
        <w:rPr>
          <w:rFonts w:ascii="Times New Roman" w:hAnsi="Times New Roman" w:cs="Times New Roman"/>
          <w:sz w:val="24"/>
          <w:szCs w:val="24"/>
        </w:rPr>
        <w:t>Нормативно-правовые акты, содержащие обязательные требования, соблюдение которых оценивается при проведении мероприятий по муниципальному контролю:</w:t>
      </w:r>
    </w:p>
    <w:p w14:paraId="5483A82C" w14:textId="77777777" w:rsidR="0008082D" w:rsidRPr="000E6463" w:rsidRDefault="0008082D" w:rsidP="0008082D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0E6463">
        <w:t>Федеральный закон от 27.07.2010 № 190-ФЗ «О теплоснабжении».</w:t>
      </w:r>
    </w:p>
    <w:p w14:paraId="59D781EA" w14:textId="77777777" w:rsidR="0008082D" w:rsidRPr="000E6463" w:rsidRDefault="0008082D" w:rsidP="0008082D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0E6463">
        <w:t>Федеральный закон от 31.07.2020 № 248-ФЗ «О государственном контроле (надзоре) и муниципальном контроле в Российской Федерации».</w:t>
      </w:r>
    </w:p>
    <w:p w14:paraId="3B9FD75C" w14:textId="77777777" w:rsidR="0008082D" w:rsidRPr="000E6463" w:rsidRDefault="0008082D" w:rsidP="0008082D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0E6463">
        <w:lastRenderedPageBreak/>
        <w:t>Федеральный закон от 06.10.2003 № 131-ФЗ «Об общих принципах организации местного самоуправления в Российской Федерации».</w:t>
      </w:r>
    </w:p>
    <w:p w14:paraId="7E15A6BB" w14:textId="77777777" w:rsidR="0008082D" w:rsidRPr="00A15403" w:rsidRDefault="0008082D" w:rsidP="0008082D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6C7A7E">
        <w:t xml:space="preserve">Положение о муниципальном контроле </w:t>
      </w:r>
      <w:r w:rsidRPr="00083913"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1B3520">
        <w:t xml:space="preserve"> на территории</w:t>
      </w:r>
      <w:r>
        <w:t xml:space="preserve"> </w:t>
      </w:r>
      <w:r w:rsidR="00D30567">
        <w:t>Шарыповского муниципального округа</w:t>
      </w:r>
      <w:r>
        <w:t>, утвержденное</w:t>
      </w:r>
      <w:r w:rsidRPr="006C7A7E">
        <w:t xml:space="preserve"> </w:t>
      </w:r>
      <w:r w:rsidR="00D30567">
        <w:t xml:space="preserve">Шарыповским окружным Советом депутатов Шарыповского муниципального округа Красноярского края </w:t>
      </w:r>
      <w:r w:rsidR="00D30567">
        <w:rPr>
          <w:rFonts w:eastAsiaTheme="minorEastAsia"/>
        </w:rPr>
        <w:t>№7-52</w:t>
      </w:r>
      <w:r w:rsidRPr="00A15403">
        <w:rPr>
          <w:rFonts w:eastAsiaTheme="minorEastAsia"/>
        </w:rPr>
        <w:t xml:space="preserve"> от </w:t>
      </w:r>
      <w:r w:rsidR="00D30567">
        <w:rPr>
          <w:rFonts w:eastAsiaTheme="minorEastAsia"/>
        </w:rPr>
        <w:t>09</w:t>
      </w:r>
      <w:r w:rsidRPr="00A15403">
        <w:rPr>
          <w:rFonts w:eastAsiaTheme="minorEastAsia"/>
        </w:rPr>
        <w:t>.12.202</w:t>
      </w:r>
      <w:r w:rsidR="00D30567">
        <w:rPr>
          <w:rFonts w:eastAsiaTheme="minorEastAsia"/>
        </w:rPr>
        <w:t>5</w:t>
      </w:r>
      <w:r w:rsidRPr="00A15403">
        <w:rPr>
          <w:rFonts w:eastAsiaTheme="minorEastAsia"/>
        </w:rPr>
        <w:t xml:space="preserve"> года</w:t>
      </w:r>
      <w:r>
        <w:rPr>
          <w:rFonts w:eastAsiaTheme="minorEastAsia"/>
        </w:rPr>
        <w:t>.</w:t>
      </w:r>
    </w:p>
    <w:p w14:paraId="1FAA4A9F" w14:textId="77777777" w:rsidR="00EA493C" w:rsidRDefault="00EA493C">
      <w:pPr>
        <w:pStyle w:val="ConsPlusNormal"/>
        <w:jc w:val="center"/>
      </w:pPr>
    </w:p>
    <w:p w14:paraId="62FD84CF" w14:textId="77777777" w:rsidR="00314F59" w:rsidRDefault="00314F59" w:rsidP="00162CCF">
      <w:pPr>
        <w:pStyle w:val="ConsPlusNormal"/>
        <w:ind w:firstLine="540"/>
        <w:jc w:val="both"/>
      </w:pPr>
    </w:p>
    <w:sectPr w:rsidR="00314F59" w:rsidSect="000F7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75021"/>
    <w:multiLevelType w:val="hybridMultilevel"/>
    <w:tmpl w:val="243A294E"/>
    <w:lvl w:ilvl="0" w:tplc="C0CCEF4E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1272062"/>
    <w:multiLevelType w:val="hybridMultilevel"/>
    <w:tmpl w:val="243A294E"/>
    <w:lvl w:ilvl="0" w:tplc="C0CCEF4E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0080C2B"/>
    <w:multiLevelType w:val="hybridMultilevel"/>
    <w:tmpl w:val="243A294E"/>
    <w:lvl w:ilvl="0" w:tplc="C0CCEF4E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EDC3980"/>
    <w:multiLevelType w:val="hybridMultilevel"/>
    <w:tmpl w:val="37B23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C6D82"/>
    <w:multiLevelType w:val="multilevel"/>
    <w:tmpl w:val="CE4E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9055334">
    <w:abstractNumId w:val="4"/>
  </w:num>
  <w:num w:numId="2" w16cid:durableId="796529240">
    <w:abstractNumId w:val="1"/>
  </w:num>
  <w:num w:numId="3" w16cid:durableId="941453811">
    <w:abstractNumId w:val="0"/>
  </w:num>
  <w:num w:numId="4" w16cid:durableId="1584487730">
    <w:abstractNumId w:val="2"/>
  </w:num>
  <w:num w:numId="5" w16cid:durableId="33846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93C"/>
    <w:rsid w:val="000142D7"/>
    <w:rsid w:val="00046C41"/>
    <w:rsid w:val="0008082D"/>
    <w:rsid w:val="00162CCF"/>
    <w:rsid w:val="002A372E"/>
    <w:rsid w:val="002D71A3"/>
    <w:rsid w:val="00314F59"/>
    <w:rsid w:val="003C62F0"/>
    <w:rsid w:val="00452B88"/>
    <w:rsid w:val="00484014"/>
    <w:rsid w:val="0053323E"/>
    <w:rsid w:val="006A7044"/>
    <w:rsid w:val="006C24A7"/>
    <w:rsid w:val="0071551C"/>
    <w:rsid w:val="008914D7"/>
    <w:rsid w:val="009874FF"/>
    <w:rsid w:val="009A1313"/>
    <w:rsid w:val="00C47B7E"/>
    <w:rsid w:val="00C61C5F"/>
    <w:rsid w:val="00C96CF7"/>
    <w:rsid w:val="00D30567"/>
    <w:rsid w:val="00D96509"/>
    <w:rsid w:val="00EA493C"/>
    <w:rsid w:val="00F4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23C6A"/>
  <w15:chartTrackingRefBased/>
  <w15:docId w15:val="{647FB2C0-BCDF-4307-9019-0B37C32B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49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A49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A49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808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1634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2026-02-03T04:37:00Z</dcterms:created>
  <dcterms:modified xsi:type="dcterms:W3CDTF">2026-02-03T04:37:00Z</dcterms:modified>
</cp:coreProperties>
</file>